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5B2" w:rsidP="36BF4E90" w:rsidRDefault="36BF4E90" w14:paraId="2F97F736" w14:textId="3312B102">
      <w:pPr>
        <w:pStyle w:val="Heading1"/>
        <w:rPr>
          <w:color w:val="00B2A9" w:themeColor="accent1"/>
        </w:rPr>
      </w:pPr>
      <w:r>
        <w:t>Frequently Asked Questions</w:t>
      </w:r>
      <w:r>
        <w:br/>
      </w:r>
      <w:r>
        <w:t xml:space="preserve">for former Kyneton Primary School </w:t>
      </w:r>
      <w:r>
        <w:br/>
      </w:r>
      <w:r>
        <w:t>Expression of Interest (EOI) process</w:t>
      </w:r>
    </w:p>
    <w:p w:rsidR="22BABDE6" w:rsidP="4F60FDB3" w:rsidRDefault="22BABDE6" w14:paraId="6C4E184F" w14:textId="272C21A2">
      <w:pPr>
        <w:pStyle w:val="BodyText"/>
      </w:pPr>
      <w:r w:rsidR="22BABDE6">
        <w:rPr/>
        <w:t xml:space="preserve">Updated </w:t>
      </w:r>
      <w:r w:rsidR="5639F40F">
        <w:rPr/>
        <w:t>1</w:t>
      </w:r>
      <w:r w:rsidR="1A807947">
        <w:rPr/>
        <w:t>9</w:t>
      </w:r>
      <w:r w:rsidRPr="16F5A430" w:rsidR="00142F3E">
        <w:rPr>
          <w:vertAlign w:val="superscript"/>
        </w:rPr>
        <w:t>th</w:t>
      </w:r>
      <w:r w:rsidR="00142F3E">
        <w:rPr/>
        <w:t xml:space="preserve"> May</w:t>
      </w:r>
      <w:r w:rsidR="22BABDE6">
        <w:rPr/>
        <w:t xml:space="preserve"> 2020</w:t>
      </w:r>
    </w:p>
    <w:p w:rsidRPr="007A50BF" w:rsidR="34246511" w:rsidP="00C46BCF" w:rsidRDefault="34246511" w14:paraId="482D6026" w14:textId="4052D257">
      <w:pPr>
        <w:pStyle w:val="Heading3"/>
        <w:spacing w:after="120"/>
        <w:rPr>
          <w:sz w:val="22"/>
          <w:szCs w:val="22"/>
        </w:rPr>
      </w:pPr>
      <w:r w:rsidRPr="4F60FDB3">
        <w:rPr>
          <w:rFonts w:eastAsiaTheme="minorEastAsia" w:cstheme="minorBidi"/>
          <w:sz w:val="22"/>
          <w:szCs w:val="22"/>
        </w:rPr>
        <w:t>Why has there been an extension of the close date?</w:t>
      </w:r>
    </w:p>
    <w:p w:rsidRPr="00453145" w:rsidR="374EB2C5" w:rsidP="00C46BCF" w:rsidRDefault="374EB2C5" w14:paraId="0FD67168" w14:textId="1AD83A6D">
      <w:pPr>
        <w:spacing w:before="120" w:after="120"/>
        <w:rPr>
          <w:color w:val="494847"/>
        </w:rPr>
      </w:pPr>
      <w:r w:rsidRPr="4F60FDB3">
        <w:rPr>
          <w:color w:val="494847"/>
        </w:rPr>
        <w:t xml:space="preserve">The timeline for the EOI </w:t>
      </w:r>
      <w:r w:rsidRPr="4F60FDB3" w:rsidR="3819C344">
        <w:rPr>
          <w:color w:val="494847"/>
        </w:rPr>
        <w:t xml:space="preserve">has been </w:t>
      </w:r>
      <w:r w:rsidRPr="4F60FDB3">
        <w:rPr>
          <w:color w:val="494847"/>
        </w:rPr>
        <w:t xml:space="preserve">extended for </w:t>
      </w:r>
      <w:r w:rsidRPr="4F60FDB3" w:rsidR="00A479FC">
        <w:rPr>
          <w:color w:val="494847"/>
        </w:rPr>
        <w:t xml:space="preserve">one </w:t>
      </w:r>
      <w:r w:rsidRPr="4F60FDB3">
        <w:rPr>
          <w:color w:val="494847"/>
        </w:rPr>
        <w:t xml:space="preserve">month until 1 June 2020. </w:t>
      </w:r>
    </w:p>
    <w:p w:rsidRPr="00C46BCF" w:rsidR="002610C5" w:rsidP="002610C5" w:rsidRDefault="002610C5" w14:paraId="21D21D61" w14:textId="11825ADA">
      <w:pPr>
        <w:spacing w:before="120" w:after="120"/>
        <w:rPr>
          <w:color w:val="494847"/>
        </w:rPr>
      </w:pPr>
      <w:r w:rsidRPr="4F60FDB3">
        <w:rPr>
          <w:color w:val="494847"/>
        </w:rPr>
        <w:t xml:space="preserve">A one-month extension </w:t>
      </w:r>
      <w:r w:rsidRPr="4F60FDB3" w:rsidR="70900FB4">
        <w:rPr>
          <w:color w:val="494847"/>
        </w:rPr>
        <w:t>i</w:t>
      </w:r>
      <w:r w:rsidRPr="4F60FDB3">
        <w:rPr>
          <w:color w:val="494847"/>
        </w:rPr>
        <w:t xml:space="preserve">s an appropriate compromise between more time for engagement and consultation in response to </w:t>
      </w:r>
      <w:r w:rsidRPr="4F60FDB3" w:rsidR="45FC7BD5">
        <w:rPr>
          <w:color w:val="494847"/>
        </w:rPr>
        <w:t>coronavirus (</w:t>
      </w:r>
      <w:r w:rsidRPr="4F60FDB3">
        <w:rPr>
          <w:color w:val="494847"/>
        </w:rPr>
        <w:t>Covid-19</w:t>
      </w:r>
      <w:r w:rsidRPr="4F60FDB3" w:rsidR="4CF3D66C">
        <w:rPr>
          <w:color w:val="494847"/>
        </w:rPr>
        <w:t>)</w:t>
      </w:r>
      <w:r w:rsidRPr="4F60FDB3">
        <w:rPr>
          <w:color w:val="494847"/>
        </w:rPr>
        <w:t xml:space="preserve"> and the need to </w:t>
      </w:r>
      <w:proofErr w:type="gramStart"/>
      <w:r w:rsidRPr="4F60FDB3">
        <w:rPr>
          <w:color w:val="494847"/>
        </w:rPr>
        <w:t>make a decision</w:t>
      </w:r>
      <w:proofErr w:type="gramEnd"/>
      <w:r w:rsidRPr="4F60FDB3">
        <w:rPr>
          <w:color w:val="494847"/>
        </w:rPr>
        <w:t xml:space="preserve"> for the safety and preservation of the site.</w:t>
      </w:r>
    </w:p>
    <w:p w:rsidRPr="007A50BF" w:rsidR="54D9B63F" w:rsidP="00C46BCF" w:rsidRDefault="36BF4E90" w14:paraId="003796AF" w14:textId="1620A7CE">
      <w:pPr>
        <w:pStyle w:val="Heading3"/>
        <w:spacing w:before="240" w:after="120"/>
        <w:rPr>
          <w:sz w:val="22"/>
          <w:szCs w:val="22"/>
        </w:rPr>
      </w:pPr>
      <w:r w:rsidRPr="4F60FDB3">
        <w:rPr>
          <w:rFonts w:eastAsiaTheme="minorEastAsia" w:cstheme="minorBidi"/>
          <w:sz w:val="22"/>
          <w:szCs w:val="22"/>
        </w:rPr>
        <w:t>What is an Expression of Interest?</w:t>
      </w:r>
    </w:p>
    <w:p w:rsidR="54D9B63F" w:rsidP="00C46BCF" w:rsidRDefault="54D9B63F" w14:paraId="02174853" w14:textId="39D93852">
      <w:pPr>
        <w:pStyle w:val="Heading3"/>
        <w:numPr>
          <w:ilvl w:val="2"/>
          <w:numId w:val="0"/>
        </w:numPr>
        <w:spacing w:before="120" w:after="0"/>
        <w:rPr>
          <w:b w:val="0"/>
        </w:rPr>
      </w:pPr>
      <w:r w:rsidRPr="54D9B63F">
        <w:rPr>
          <w:b w:val="0"/>
        </w:rPr>
        <w:t>An Expression of Interest or EOI is a submission that you or your organisation/group can make to identify your interest in using and/or managing all or part of the former Kyneton Primary School site located at 7-15 Baynton Street, Kyneton.</w:t>
      </w:r>
    </w:p>
    <w:p w:rsidRPr="007A50BF" w:rsidR="54D9B63F" w:rsidP="00C46BCF" w:rsidRDefault="36BF4E90" w14:paraId="0F8579BB" w14:textId="55C84024">
      <w:pPr>
        <w:pStyle w:val="Heading3"/>
        <w:spacing w:before="240" w:after="120"/>
        <w:rPr>
          <w:sz w:val="22"/>
          <w:szCs w:val="22"/>
        </w:rPr>
      </w:pPr>
      <w:r w:rsidRPr="4F60FDB3">
        <w:rPr>
          <w:rFonts w:ascii="Arial" w:hAnsi="Arial" w:eastAsia="Arial"/>
          <w:sz w:val="22"/>
          <w:szCs w:val="22"/>
        </w:rPr>
        <w:t>Why is an EOI being conducted?</w:t>
      </w:r>
    </w:p>
    <w:p w:rsidR="54D9B63F" w:rsidP="00C46BCF" w:rsidRDefault="48F4B1CA" w14:paraId="20692DC6" w14:textId="6E0E8785">
      <w:pPr>
        <w:spacing w:before="120" w:after="120"/>
      </w:pPr>
      <w:r w:rsidRPr="48F4B1CA">
        <w:rPr>
          <w:color w:val="494847"/>
        </w:rPr>
        <w:t>The land was first set aside for school purposes in 1854 and operated as a school for 161 years before closing in March 2018. The site has been declared as surplus to ongoing operational requirements.</w:t>
      </w:r>
    </w:p>
    <w:p w:rsidR="54D9B63F" w:rsidP="00C46BCF" w:rsidRDefault="6FEF7B2D" w14:paraId="610D8FA6" w14:textId="37AA1C9D">
      <w:pPr>
        <w:spacing w:before="120" w:after="120"/>
      </w:pPr>
      <w:r w:rsidRPr="6FEF7B2D">
        <w:rPr>
          <w:color w:val="494847"/>
        </w:rPr>
        <w:t>In May 2018, the Victorian Government announced that the former Kyneton Primary School site (the Premises) would be retained in public hands. Between August and October 2018, DELWP on behalf of the Loddon Campaspe Regional Partnership (LCRP) sought feedback on the community’s interest in the Premises and to develop a list of realistic objectives for its future use and management.</w:t>
      </w:r>
    </w:p>
    <w:p w:rsidR="54D9B63F" w:rsidP="00C46BCF" w:rsidRDefault="48F4B1CA" w14:paraId="6FCEB1DE" w14:textId="52A331A8">
      <w:pPr>
        <w:spacing w:before="120" w:after="120"/>
      </w:pPr>
      <w:r w:rsidRPr="48F4B1CA">
        <w:rPr>
          <w:color w:val="494847"/>
        </w:rPr>
        <w:t>The community consultation process found a strong preference for the site to become a hub for community use and activities with further work to be conducted through this EOI to determine the most appropriate arrangements for management and use of the site.</w:t>
      </w:r>
    </w:p>
    <w:p w:rsidRPr="007A50BF" w:rsidR="002452C1" w:rsidP="00C46BCF" w:rsidRDefault="36BF4E90" w14:paraId="4ACC9FEB" w14:textId="438C043F">
      <w:pPr>
        <w:pStyle w:val="Heading3"/>
        <w:spacing w:before="240" w:after="120"/>
        <w:rPr>
          <w:sz w:val="22"/>
          <w:szCs w:val="22"/>
        </w:rPr>
      </w:pPr>
      <w:r w:rsidRPr="4F60FDB3">
        <w:rPr>
          <w:sz w:val="22"/>
          <w:szCs w:val="22"/>
        </w:rPr>
        <w:t>What is the purpose of the EOI?</w:t>
      </w:r>
    </w:p>
    <w:p w:rsidR="36BF4E90" w:rsidP="36BF4E90" w:rsidRDefault="36BF4E90" w14:paraId="2F3C38BB" w14:textId="6BE1F5C6">
      <w:pPr>
        <w:pStyle w:val="BodyText"/>
        <w:rPr>
          <w:b/>
          <w:bCs/>
        </w:rPr>
      </w:pPr>
      <w:r>
        <w:t>The purpose of the EOI is to:</w:t>
      </w:r>
    </w:p>
    <w:p w:rsidR="54D9B63F" w:rsidP="6FEF7B2D" w:rsidRDefault="6FEF7B2D" w14:paraId="5C01F4A1" w14:textId="2893B9B3">
      <w:pPr>
        <w:pStyle w:val="CommentText"/>
        <w:numPr>
          <w:ilvl w:val="0"/>
          <w:numId w:val="28"/>
        </w:numPr>
      </w:pPr>
      <w:r w:rsidRPr="6FEF7B2D">
        <w:t>provide information to prospective respondents about the Premises</w:t>
      </w:r>
    </w:p>
    <w:p w:rsidR="54D9B63F" w:rsidP="6FEF7B2D" w:rsidRDefault="6FEF7B2D" w14:paraId="5319C525" w14:textId="6AA4FF83">
      <w:pPr>
        <w:numPr>
          <w:ilvl w:val="0"/>
          <w:numId w:val="28"/>
        </w:numPr>
      </w:pPr>
      <w:r w:rsidRPr="6FEF7B2D">
        <w:t>outline the processes and timetable for the EOI</w:t>
      </w:r>
    </w:p>
    <w:p w:rsidR="54D9B63F" w:rsidP="6FEF7B2D" w:rsidRDefault="6FEF7B2D" w14:paraId="0969F6DF" w14:textId="1F35DC0F">
      <w:pPr>
        <w:numPr>
          <w:ilvl w:val="0"/>
          <w:numId w:val="28"/>
        </w:numPr>
      </w:pPr>
      <w:r w:rsidRPr="6FEF7B2D">
        <w:t>invite prospective respondents to submit an EOI</w:t>
      </w:r>
    </w:p>
    <w:p w:rsidR="54D9B63F" w:rsidP="6FEF7B2D" w:rsidRDefault="6FEF7B2D" w14:paraId="78F1FD7F" w14:textId="07381B1D">
      <w:pPr>
        <w:numPr>
          <w:ilvl w:val="0"/>
          <w:numId w:val="28"/>
        </w:numPr>
      </w:pPr>
      <w:r w:rsidRPr="6FEF7B2D">
        <w:t>identify potential proponents with suitable skills and experience to manage, restore and maintain the site</w:t>
      </w:r>
    </w:p>
    <w:p w:rsidR="54D9B63F" w:rsidP="6FEF7B2D" w:rsidRDefault="6FEF7B2D" w14:paraId="4C3B3842" w14:textId="7878FD43">
      <w:pPr>
        <w:numPr>
          <w:ilvl w:val="0"/>
          <w:numId w:val="28"/>
        </w:numPr>
      </w:pPr>
      <w:r w:rsidRPr="6FEF7B2D">
        <w:t>identify the evaluation criteria that will be used by the State to identify a preferred respondent/s.</w:t>
      </w:r>
    </w:p>
    <w:p w:rsidRPr="007A50BF" w:rsidR="0068292F" w:rsidP="00C46BCF" w:rsidRDefault="48F4B1CA" w14:paraId="283BA834" w14:textId="57FC721F">
      <w:pPr>
        <w:pStyle w:val="Heading3"/>
        <w:spacing w:before="240" w:after="120"/>
        <w:rPr>
          <w:sz w:val="22"/>
          <w:szCs w:val="22"/>
        </w:rPr>
      </w:pPr>
      <w:r w:rsidRPr="4F60FDB3">
        <w:rPr>
          <w:sz w:val="22"/>
          <w:szCs w:val="22"/>
        </w:rPr>
        <w:t>Who is an eligible applicant?</w:t>
      </w:r>
    </w:p>
    <w:p w:rsidR="36BF4E90" w:rsidP="36BF4E90" w:rsidRDefault="36BF4E90" w14:paraId="309AA6BA" w14:textId="61AE8485">
      <w:pPr>
        <w:pStyle w:val="CommentText"/>
        <w:spacing w:after="120"/>
      </w:pPr>
      <w:r>
        <w:t xml:space="preserve">Any group, individual, organisation or agency can submit an EOI for the use and/or management for all or part of the site, noting the objectives </w:t>
      </w:r>
      <w:r w:rsidR="00537B6B">
        <w:t xml:space="preserve">and principles </w:t>
      </w:r>
      <w:r>
        <w:t>of the site as set out in the EOI documentation.</w:t>
      </w:r>
    </w:p>
    <w:p w:rsidR="00E44674" w:rsidRDefault="00E44674" w14:paraId="197C0C1C" w14:textId="77777777">
      <w:pPr>
        <w:rPr>
          <w:b/>
          <w:sz w:val="22"/>
          <w:szCs w:val="22"/>
        </w:rPr>
      </w:pPr>
      <w:r>
        <w:rPr>
          <w:b/>
          <w:sz w:val="22"/>
          <w:szCs w:val="22"/>
        </w:rPr>
        <w:br w:type="page"/>
      </w:r>
    </w:p>
    <w:p w:rsidRPr="007A50BF" w:rsidR="00B8732E" w:rsidP="00C46BCF" w:rsidRDefault="00B8732E" w14:paraId="4F46C3D0" w14:textId="2E735476">
      <w:pPr>
        <w:pStyle w:val="CommentText"/>
        <w:spacing w:before="240" w:after="120" w:line="240" w:lineRule="atLeast"/>
        <w:rPr>
          <w:sz w:val="22"/>
          <w:szCs w:val="22"/>
        </w:rPr>
      </w:pPr>
      <w:r w:rsidRPr="007A50BF">
        <w:rPr>
          <w:b/>
          <w:sz w:val="22"/>
          <w:szCs w:val="22"/>
        </w:rPr>
        <w:lastRenderedPageBreak/>
        <w:t xml:space="preserve">How do </w:t>
      </w:r>
      <w:r w:rsidRPr="007A50BF" w:rsidR="009D0BD7">
        <w:rPr>
          <w:b/>
          <w:sz w:val="22"/>
          <w:szCs w:val="22"/>
        </w:rPr>
        <w:t>applicants</w:t>
      </w:r>
      <w:r w:rsidRPr="007A50BF">
        <w:rPr>
          <w:b/>
          <w:sz w:val="22"/>
          <w:szCs w:val="22"/>
        </w:rPr>
        <w:t xml:space="preserve"> express their interest?</w:t>
      </w:r>
    </w:p>
    <w:p w:rsidR="003B6EE4" w:rsidP="00B8732E" w:rsidRDefault="48F4B1CA" w14:paraId="430BEB3C" w14:textId="4FB9336D">
      <w:pPr>
        <w:pStyle w:val="CommentText"/>
        <w:spacing w:after="120"/>
      </w:pPr>
      <w:r>
        <w:t>Applicants are required to express their interest by completing the EOI form.</w:t>
      </w:r>
    </w:p>
    <w:p w:rsidRPr="007A50BF" w:rsidR="002452C1" w:rsidP="00C46BCF" w:rsidRDefault="002452C1" w14:paraId="6AC235E3" w14:textId="1CF3A2B3">
      <w:pPr>
        <w:pStyle w:val="CommentText"/>
        <w:spacing w:before="240" w:after="120" w:line="240" w:lineRule="atLeast"/>
        <w:rPr>
          <w:b/>
          <w:sz w:val="22"/>
          <w:szCs w:val="22"/>
        </w:rPr>
      </w:pPr>
      <w:r w:rsidRPr="007A50BF">
        <w:rPr>
          <w:b/>
          <w:sz w:val="22"/>
          <w:szCs w:val="22"/>
        </w:rPr>
        <w:t xml:space="preserve">How do </w:t>
      </w:r>
      <w:r w:rsidRPr="007A50BF" w:rsidR="009D0BD7">
        <w:rPr>
          <w:b/>
          <w:sz w:val="22"/>
          <w:szCs w:val="22"/>
        </w:rPr>
        <w:t>applicants</w:t>
      </w:r>
      <w:r w:rsidRPr="007A50BF">
        <w:rPr>
          <w:b/>
          <w:sz w:val="22"/>
          <w:szCs w:val="22"/>
        </w:rPr>
        <w:t xml:space="preserve"> access the EOI documents?</w:t>
      </w:r>
    </w:p>
    <w:p w:rsidRPr="00C46BCF" w:rsidR="00F81DAC" w:rsidRDefault="4EF39826" w14:paraId="3826335B" w14:textId="0FEB6A6D">
      <w:pPr>
        <w:pStyle w:val="CommentText"/>
        <w:spacing w:after="120"/>
        <w:rPr>
          <w:rStyle w:val="Hyperlink"/>
          <w:rFonts w:ascii="Calibri" w:hAnsi="Calibri" w:eastAsia="Calibri" w:cs="Calibri"/>
          <w:sz w:val="22"/>
          <w:szCs w:val="22"/>
        </w:rPr>
      </w:pPr>
      <w:r>
        <w:t xml:space="preserve">The EOI </w:t>
      </w:r>
      <w:r w:rsidRPr="00C46BCF">
        <w:rPr>
          <w:color w:val="auto"/>
        </w:rPr>
        <w:t xml:space="preserve">documents can be found on the DELWP website at </w:t>
      </w:r>
      <w:r w:rsidRPr="00C46BCF" w:rsidR="4E65A552">
        <w:rPr>
          <w:color w:val="auto"/>
        </w:rPr>
        <w:t xml:space="preserve"> </w:t>
      </w:r>
      <w:hyperlink w:history="1" r:id="rId13">
        <w:r w:rsidRPr="00C46BCF" w:rsidR="4E65A552">
          <w:rPr>
            <w:rStyle w:val="Hyperlink"/>
            <w:rFonts w:ascii="Calibri" w:hAnsi="Calibri" w:eastAsia="Calibri" w:cs="Calibri"/>
            <w:sz w:val="22"/>
            <w:szCs w:val="22"/>
          </w:rPr>
          <w:t>https://www.forestsandreserves.vic.gov.au/land-management/expressions-of-interest-former-kyneton-primary-school-site</w:t>
        </w:r>
      </w:hyperlink>
    </w:p>
    <w:p w:rsidRPr="00C46BCF" w:rsidR="005110C6" w:rsidP="00C46BCF" w:rsidRDefault="54D9B63F" w14:paraId="26CD40BA" w14:textId="523F33C3">
      <w:pPr>
        <w:pStyle w:val="CommentText"/>
        <w:spacing w:before="240" w:after="120"/>
        <w:rPr>
          <w:b/>
          <w:bCs/>
          <w:sz w:val="22"/>
          <w:szCs w:val="22"/>
        </w:rPr>
      </w:pPr>
      <w:r w:rsidRPr="00C46BCF">
        <w:rPr>
          <w:b/>
          <w:bCs/>
          <w:sz w:val="22"/>
          <w:szCs w:val="22"/>
        </w:rPr>
        <w:t>What is the opening date?</w:t>
      </w:r>
    </w:p>
    <w:p w:rsidRPr="006C4707" w:rsidR="00F51BA1" w:rsidP="36BF4E90" w:rsidRDefault="4EF39826" w14:paraId="7C1F6A30" w14:textId="4A7C2A61">
      <w:pPr>
        <w:pStyle w:val="CommentText"/>
        <w:spacing w:after="120"/>
        <w:rPr>
          <w:color w:val="auto"/>
        </w:rPr>
      </w:pPr>
      <w:r w:rsidRPr="1CFEDDF4">
        <w:rPr>
          <w:color w:val="auto"/>
        </w:rPr>
        <w:t>Friday 28 February 2020</w:t>
      </w:r>
    </w:p>
    <w:p w:rsidRPr="00C46BCF" w:rsidR="005110C6" w:rsidP="4A615EAA" w:rsidRDefault="00B8732E" w14:paraId="469C4F4A" w14:textId="002DE7BA">
      <w:pPr>
        <w:pStyle w:val="CommentText"/>
        <w:spacing w:before="240" w:after="120" w:line="240" w:lineRule="atLeast"/>
        <w:rPr>
          <w:b/>
          <w:bCs/>
          <w:sz w:val="22"/>
          <w:szCs w:val="22"/>
        </w:rPr>
      </w:pPr>
      <w:r w:rsidRPr="4A615EAA">
        <w:rPr>
          <w:b/>
          <w:bCs/>
          <w:sz w:val="22"/>
          <w:szCs w:val="22"/>
        </w:rPr>
        <w:t xml:space="preserve">What is the </w:t>
      </w:r>
      <w:r w:rsidRPr="4A615EAA" w:rsidR="005110C6">
        <w:rPr>
          <w:b/>
          <w:bCs/>
          <w:sz w:val="22"/>
          <w:szCs w:val="22"/>
        </w:rPr>
        <w:t>closing date?</w:t>
      </w:r>
    </w:p>
    <w:p w:rsidRPr="00F82728" w:rsidR="00F51BA1" w:rsidP="36BF4E90" w:rsidRDefault="4EF39826" w14:paraId="252CA81F" w14:textId="1872A0A9">
      <w:pPr>
        <w:pStyle w:val="CommentText"/>
        <w:spacing w:after="120"/>
        <w:rPr>
          <w:color w:val="auto"/>
        </w:rPr>
      </w:pPr>
      <w:r w:rsidRPr="1CFEDDF4">
        <w:rPr>
          <w:color w:val="auto"/>
        </w:rPr>
        <w:t xml:space="preserve">Friday 1 </w:t>
      </w:r>
      <w:r w:rsidRPr="1CFEDDF4" w:rsidR="52A4DC11">
        <w:rPr>
          <w:color w:val="auto"/>
        </w:rPr>
        <w:t xml:space="preserve">June </w:t>
      </w:r>
      <w:r w:rsidRPr="1CFEDDF4">
        <w:rPr>
          <w:color w:val="auto"/>
        </w:rPr>
        <w:t>2020 at 2pm</w:t>
      </w:r>
    </w:p>
    <w:p w:rsidRPr="007A50BF" w:rsidR="00A3412B" w:rsidP="00C46BCF" w:rsidRDefault="00A3412B" w14:paraId="3B0962E4" w14:textId="70FFF86F">
      <w:pPr>
        <w:pStyle w:val="CommentText"/>
        <w:spacing w:before="240" w:after="120" w:line="240" w:lineRule="atLeast"/>
        <w:rPr>
          <w:b/>
          <w:sz w:val="22"/>
          <w:szCs w:val="22"/>
        </w:rPr>
      </w:pPr>
      <w:r w:rsidRPr="007A50BF">
        <w:rPr>
          <w:b/>
          <w:sz w:val="22"/>
          <w:szCs w:val="22"/>
        </w:rPr>
        <w:t>How will the EOI be assessed?</w:t>
      </w:r>
    </w:p>
    <w:p w:rsidR="009532FD" w:rsidP="009D6D71" w:rsidRDefault="36BF4E90" w14:paraId="115CDB52" w14:textId="008A2992">
      <w:pPr>
        <w:pStyle w:val="CommentText"/>
        <w:spacing w:after="120"/>
      </w:pPr>
      <w:r>
        <w:t>Registrant</w:t>
      </w:r>
      <w:r w:rsidR="5428A4B6">
        <w:t>s’</w:t>
      </w:r>
      <w:r>
        <w:t xml:space="preserve"> responses will be evaluated in accordance with the evaluation criteria stipulated in Attachment 1 of the EOI document.</w:t>
      </w:r>
    </w:p>
    <w:p w:rsidRPr="007A50BF" w:rsidR="005802F9" w:rsidP="00C46BCF" w:rsidRDefault="36BF4E90" w14:paraId="26EAB7FB" w14:textId="39A75AA2">
      <w:pPr>
        <w:pStyle w:val="CommentText"/>
        <w:spacing w:before="240" w:after="120" w:line="240" w:lineRule="atLeast"/>
        <w:rPr>
          <w:b/>
          <w:bCs/>
          <w:sz w:val="22"/>
          <w:szCs w:val="22"/>
        </w:rPr>
      </w:pPr>
      <w:r w:rsidRPr="007A50BF">
        <w:rPr>
          <w:b/>
          <w:bCs/>
          <w:sz w:val="22"/>
          <w:szCs w:val="22"/>
        </w:rPr>
        <w:t>What government funding is available for repairs and maintenance to the site?</w:t>
      </w:r>
    </w:p>
    <w:p w:rsidRPr="00DE65B5" w:rsidR="36BF4E90" w:rsidP="00DE65B5" w:rsidRDefault="36BF4E90" w14:paraId="3612EFD9" w14:textId="46915835">
      <w:pPr>
        <w:spacing w:after="120"/>
        <w:rPr>
          <w:color w:val="494847"/>
        </w:rPr>
      </w:pPr>
      <w:r w:rsidRPr="1CFEDDF4">
        <w:rPr>
          <w:color w:val="494847"/>
        </w:rPr>
        <w:t>At this stage, there are no funds secured for repairs and ongoing maintenance for the site. Submissions for EOIs should identify what funds and in-kind contributions can be made by the applicant towards repairs and maintenance for the site and what other funding will be required from other sources (e</w:t>
      </w:r>
      <w:r w:rsidRPr="1CFEDDF4" w:rsidR="0E41467B">
        <w:rPr>
          <w:color w:val="494847"/>
        </w:rPr>
        <w:t>.</w:t>
      </w:r>
      <w:r w:rsidRPr="1CFEDDF4">
        <w:rPr>
          <w:color w:val="494847"/>
        </w:rPr>
        <w:t>g</w:t>
      </w:r>
      <w:r w:rsidRPr="1CFEDDF4" w:rsidR="09FB6450">
        <w:rPr>
          <w:color w:val="494847"/>
        </w:rPr>
        <w:t>.</w:t>
      </w:r>
      <w:r w:rsidRPr="1CFEDDF4">
        <w:rPr>
          <w:color w:val="494847"/>
        </w:rPr>
        <w:t xml:space="preserve"> government, third party licences and leases) to address the condition of the assets on the site.</w:t>
      </w:r>
    </w:p>
    <w:p w:rsidRPr="007A50BF" w:rsidR="00A3412B" w:rsidP="00C46BCF" w:rsidRDefault="54D9B63F" w14:paraId="3019E1AB" w14:textId="5447D345">
      <w:pPr>
        <w:pStyle w:val="CommentText"/>
        <w:spacing w:before="240" w:after="120" w:line="240" w:lineRule="atLeast"/>
        <w:rPr>
          <w:b/>
          <w:bCs/>
          <w:sz w:val="22"/>
          <w:szCs w:val="22"/>
        </w:rPr>
      </w:pPr>
      <w:r w:rsidRPr="007A50BF">
        <w:rPr>
          <w:b/>
          <w:bCs/>
          <w:sz w:val="22"/>
          <w:szCs w:val="22"/>
        </w:rPr>
        <w:t>How will the successful applicant be notified?</w:t>
      </w:r>
    </w:p>
    <w:p w:rsidR="00AF67DD" w:rsidP="36BF4E90" w:rsidRDefault="36BF4E90" w14:paraId="6280EC49" w14:textId="23A3E51E">
      <w:pPr>
        <w:pStyle w:val="CommentText"/>
        <w:spacing w:after="120"/>
      </w:pPr>
      <w:r>
        <w:t xml:space="preserve">The EOI process will identify proposals for future use and management of all or part of the site and will also address matters such as funding that can be contributed and funding that is required from other sources. Depending on the outcome of the EOI process, a recommendation of the preferred applicant/s and proposed future management model will be made to </w:t>
      </w:r>
      <w:r w:rsidRPr="006C4707" w:rsidR="00D909A1">
        <w:rPr>
          <w:color w:val="auto"/>
        </w:rPr>
        <w:t>the Victorian Government</w:t>
      </w:r>
      <w:r>
        <w:t>. If approved, the successful applicant will be notified.</w:t>
      </w:r>
    </w:p>
    <w:p w:rsidRPr="007A50BF" w:rsidR="009F745A" w:rsidP="00C46BCF" w:rsidRDefault="54D9B63F" w14:paraId="27378BF0" w14:textId="10500450">
      <w:pPr>
        <w:pStyle w:val="CommentText"/>
        <w:spacing w:before="240" w:after="120" w:line="240" w:lineRule="atLeast"/>
        <w:rPr>
          <w:b/>
          <w:bCs/>
          <w:sz w:val="22"/>
          <w:szCs w:val="22"/>
        </w:rPr>
      </w:pPr>
      <w:r w:rsidRPr="007A50BF">
        <w:rPr>
          <w:b/>
          <w:bCs/>
          <w:sz w:val="22"/>
          <w:szCs w:val="22"/>
        </w:rPr>
        <w:t>What happens after the successful applicant is notified?</w:t>
      </w:r>
    </w:p>
    <w:p w:rsidR="006D0E11" w:rsidP="009D6D71" w:rsidRDefault="36BF4E90" w14:paraId="68C222BD" w14:textId="1FD74841">
      <w:pPr>
        <w:pStyle w:val="CommentText"/>
        <w:spacing w:after="120"/>
      </w:pPr>
      <w:r>
        <w:t>If a preferred future management model has been identified through the EOI process and the applicant/s have accepted a proposal to formalise the future management and use of the site, appropriate notice will be made to local media and steps commenced to enable transfer of the land to the future landholding Minister.</w:t>
      </w:r>
    </w:p>
    <w:p w:rsidRPr="007A50BF" w:rsidR="00A3412B" w:rsidP="00C46BCF" w:rsidRDefault="54D9B63F" w14:paraId="05DC113A" w14:textId="4303FCCE">
      <w:pPr>
        <w:pStyle w:val="CommentText"/>
        <w:spacing w:before="240" w:after="120" w:line="240" w:lineRule="atLeast"/>
        <w:rPr>
          <w:b/>
          <w:bCs/>
          <w:sz w:val="22"/>
          <w:szCs w:val="22"/>
        </w:rPr>
      </w:pPr>
      <w:r w:rsidRPr="007A50BF">
        <w:rPr>
          <w:b/>
          <w:bCs/>
          <w:sz w:val="22"/>
          <w:szCs w:val="22"/>
        </w:rPr>
        <w:t>How will the unsuccessful applicant/s be notified?</w:t>
      </w:r>
    </w:p>
    <w:p w:rsidR="00BB1E95" w:rsidP="009D6D71" w:rsidRDefault="36BF4E90" w14:paraId="525E8A4D" w14:textId="50787B45">
      <w:pPr>
        <w:pStyle w:val="CommentText"/>
        <w:spacing w:after="120"/>
      </w:pPr>
      <w:r>
        <w:t>Unsuccessful applicants will be notified by mail with an opportunity for them to contact DELWP to discuss the outcome further.</w:t>
      </w:r>
    </w:p>
    <w:p w:rsidRPr="007A50BF" w:rsidR="36BF4E90" w:rsidP="00C46BCF" w:rsidRDefault="36BF4E90" w14:paraId="26C8C18E" w14:textId="1CF224B1">
      <w:pPr>
        <w:pStyle w:val="CommentText"/>
        <w:spacing w:before="240" w:after="120" w:line="240" w:lineRule="atLeast"/>
        <w:rPr>
          <w:sz w:val="22"/>
          <w:szCs w:val="22"/>
        </w:rPr>
      </w:pPr>
      <w:r w:rsidRPr="007A50BF">
        <w:rPr>
          <w:b/>
          <w:bCs/>
          <w:sz w:val="22"/>
          <w:szCs w:val="22"/>
        </w:rPr>
        <w:t>What happens to the management of the site whilst the EOI is being conducted?</w:t>
      </w:r>
    </w:p>
    <w:p w:rsidR="36BF4E90" w:rsidP="36BF4E90" w:rsidRDefault="36BF4E90" w14:paraId="5DF1183B" w14:textId="5DBAAB30">
      <w:pPr>
        <w:pStyle w:val="CommentText"/>
        <w:spacing w:after="120"/>
        <w:rPr>
          <w:b/>
          <w:bCs/>
        </w:rPr>
      </w:pPr>
      <w:r>
        <w:t xml:space="preserve">The site continues to be managed by the Victorian School </w:t>
      </w:r>
      <w:r w:rsidR="6C4659DD">
        <w:t xml:space="preserve">Building </w:t>
      </w:r>
      <w:r w:rsidR="50780E45">
        <w:t>Authority</w:t>
      </w:r>
      <w:r>
        <w:t>.</w:t>
      </w:r>
    </w:p>
    <w:p w:rsidR="00415EF5" w:rsidRDefault="00415EF5" w14:paraId="1523E3D1" w14:textId="77777777">
      <w:pPr>
        <w:rPr>
          <w:b/>
          <w:sz w:val="22"/>
          <w:szCs w:val="22"/>
        </w:rPr>
      </w:pPr>
      <w:r>
        <w:rPr>
          <w:b/>
          <w:sz w:val="22"/>
          <w:szCs w:val="22"/>
        </w:rPr>
        <w:br w:type="page"/>
      </w:r>
    </w:p>
    <w:p w:rsidRPr="007A50BF" w:rsidR="00272214" w:rsidP="00C46BCF" w:rsidRDefault="00434094" w14:paraId="1017F1E9" w14:textId="27F8F6E1">
      <w:pPr>
        <w:pStyle w:val="CommentText"/>
        <w:spacing w:before="240" w:after="120" w:line="240" w:lineRule="atLeast"/>
        <w:rPr>
          <w:b/>
          <w:sz w:val="22"/>
          <w:szCs w:val="22"/>
        </w:rPr>
      </w:pPr>
      <w:r w:rsidRPr="007A50BF">
        <w:rPr>
          <w:b/>
          <w:sz w:val="22"/>
          <w:szCs w:val="22"/>
        </w:rPr>
        <w:lastRenderedPageBreak/>
        <w:t xml:space="preserve">Who </w:t>
      </w:r>
      <w:r w:rsidRPr="007A50BF" w:rsidR="00385E0C">
        <w:rPr>
          <w:b/>
          <w:sz w:val="22"/>
          <w:szCs w:val="22"/>
        </w:rPr>
        <w:t xml:space="preserve">do applicants </w:t>
      </w:r>
      <w:r w:rsidRPr="007A50BF">
        <w:rPr>
          <w:b/>
          <w:sz w:val="22"/>
          <w:szCs w:val="22"/>
        </w:rPr>
        <w:t>contact for more information?</w:t>
      </w:r>
    </w:p>
    <w:p w:rsidRPr="006C4707" w:rsidR="6FEF7B2D" w:rsidP="6FEF7B2D" w:rsidRDefault="6FEF7B2D" w14:paraId="168903F7" w14:textId="522FA74D">
      <w:pPr>
        <w:pStyle w:val="CommentText"/>
        <w:spacing w:after="120"/>
        <w:rPr>
          <w:color w:val="auto"/>
        </w:rPr>
      </w:pPr>
      <w:r>
        <w:t xml:space="preserve">More information can be obtained from the Project Manager via email </w:t>
      </w:r>
      <w:hyperlink w:history="1" r:id="rId14">
        <w:r w:rsidRPr="1CFEDDF4" w:rsidR="00F76093">
          <w:rPr>
            <w:rStyle w:val="Hyperlink"/>
          </w:rPr>
          <w:t>FormerKynetonPS_EOI@delwp.vic.gov.au</w:t>
        </w:r>
      </w:hyperlink>
      <w:r w:rsidRPr="1CFEDDF4" w:rsidR="73E50014">
        <w:rPr>
          <w:color w:val="auto"/>
        </w:rPr>
        <w:t xml:space="preserve"> </w:t>
      </w:r>
    </w:p>
    <w:p w:rsidR="6591253B" w:rsidP="00C46BCF" w:rsidRDefault="6591253B" w14:paraId="314CFF73" w14:textId="4F698607">
      <w:pPr>
        <w:spacing w:before="240" w:after="120"/>
        <w:rPr>
          <w:rFonts w:ascii="Arial" w:hAnsi="Arial" w:eastAsia="Arial"/>
          <w:b/>
          <w:bCs/>
          <w:sz w:val="22"/>
          <w:szCs w:val="22"/>
        </w:rPr>
      </w:pPr>
      <w:r w:rsidRPr="1CFEDDF4">
        <w:rPr>
          <w:rFonts w:ascii="Arial" w:hAnsi="Arial" w:eastAsia="Arial"/>
          <w:b/>
          <w:bCs/>
          <w:sz w:val="22"/>
          <w:szCs w:val="22"/>
        </w:rPr>
        <w:t xml:space="preserve">Is there asbestos in the wall </w:t>
      </w:r>
      <w:r w:rsidRPr="1CFEDDF4" w:rsidR="1B9D2855">
        <w:rPr>
          <w:rFonts w:ascii="Arial" w:hAnsi="Arial" w:eastAsia="Arial"/>
          <w:b/>
          <w:bCs/>
          <w:sz w:val="22"/>
          <w:szCs w:val="22"/>
        </w:rPr>
        <w:t>and</w:t>
      </w:r>
      <w:r w:rsidRPr="1CFEDDF4">
        <w:rPr>
          <w:rFonts w:ascii="Arial" w:hAnsi="Arial" w:eastAsia="Arial"/>
          <w:b/>
          <w:bCs/>
          <w:sz w:val="22"/>
          <w:szCs w:val="22"/>
        </w:rPr>
        <w:t xml:space="preserve"> roof cavity?</w:t>
      </w:r>
    </w:p>
    <w:p w:rsidRPr="007A50BF" w:rsidR="11D88D3D" w:rsidP="1CFEDDF4" w:rsidRDefault="11D88D3D" w14:paraId="10E504C1" w14:textId="051DD9B4">
      <w:pPr>
        <w:rPr>
          <w:rFonts w:eastAsiaTheme="minorEastAsia" w:cstheme="minorBidi"/>
          <w:color w:val="auto"/>
        </w:rPr>
      </w:pPr>
      <w:r w:rsidRPr="007A50BF">
        <w:rPr>
          <w:rFonts w:eastAsiaTheme="minorEastAsia" w:cstheme="minorBidi"/>
          <w:color w:val="auto"/>
        </w:rPr>
        <w:t>The Victorian School Building Authority, as the current site manager</w:t>
      </w:r>
      <w:r w:rsidR="00E44B75">
        <w:rPr>
          <w:rFonts w:eastAsiaTheme="minorEastAsia" w:cstheme="minorBidi"/>
          <w:color w:val="auto"/>
        </w:rPr>
        <w:t>,</w:t>
      </w:r>
      <w:r w:rsidRPr="007A50BF">
        <w:rPr>
          <w:rFonts w:eastAsiaTheme="minorEastAsia" w:cstheme="minorBidi"/>
          <w:color w:val="auto"/>
        </w:rPr>
        <w:t xml:space="preserve"> have no records on whether there is asbestos in the walls or roof cavities of buildings on the property.</w:t>
      </w:r>
    </w:p>
    <w:p w:rsidR="6591253B" w:rsidP="00C46BCF" w:rsidRDefault="6591253B" w14:paraId="215B86AE" w14:textId="5D37970C">
      <w:pPr>
        <w:spacing w:before="240" w:after="120"/>
        <w:rPr>
          <w:rFonts w:ascii="Arial" w:hAnsi="Arial" w:eastAsia="Arial"/>
          <w:b/>
          <w:bCs/>
          <w:sz w:val="22"/>
          <w:szCs w:val="22"/>
        </w:rPr>
      </w:pPr>
      <w:r w:rsidRPr="1CFEDDF4">
        <w:rPr>
          <w:rFonts w:ascii="Arial" w:hAnsi="Arial" w:eastAsia="Arial"/>
          <w:b/>
          <w:bCs/>
          <w:sz w:val="22"/>
          <w:szCs w:val="22"/>
        </w:rPr>
        <w:t>Can we get the floor plan for buildings?</w:t>
      </w:r>
    </w:p>
    <w:p w:rsidRPr="007A50BF" w:rsidR="007A50BF" w:rsidP="00C46BCF" w:rsidRDefault="6591253B" w14:paraId="72D6675B" w14:textId="77777777">
      <w:pPr>
        <w:spacing w:before="120" w:after="120"/>
        <w:rPr>
          <w:rFonts w:eastAsia="Arial"/>
        </w:rPr>
      </w:pPr>
      <w:r w:rsidRPr="007A50BF">
        <w:rPr>
          <w:rFonts w:eastAsia="Arial"/>
        </w:rPr>
        <w:t xml:space="preserve">A floorplan of the site buildings will be </w:t>
      </w:r>
      <w:r w:rsidRPr="007A50BF" w:rsidR="7A6B8BA5">
        <w:rPr>
          <w:rFonts w:eastAsia="Arial"/>
        </w:rPr>
        <w:t>i</w:t>
      </w:r>
      <w:r w:rsidRPr="007A50BF" w:rsidR="268C5642">
        <w:rPr>
          <w:rFonts w:eastAsia="Arial"/>
        </w:rPr>
        <w:t>ncluded with the documents package</w:t>
      </w:r>
      <w:r w:rsidRPr="007A50BF" w:rsidR="52088CC5">
        <w:rPr>
          <w:rFonts w:eastAsia="Arial"/>
        </w:rPr>
        <w:t xml:space="preserve"> upon request</w:t>
      </w:r>
      <w:r w:rsidRPr="007A50BF" w:rsidR="5D6AC1BE">
        <w:rPr>
          <w:rFonts w:eastAsia="Arial"/>
        </w:rPr>
        <w:t>.</w:t>
      </w:r>
    </w:p>
    <w:p w:rsidR="6591253B" w:rsidP="00C46BCF" w:rsidRDefault="6591253B" w14:paraId="2AFF79FB" w14:textId="4A77D941">
      <w:pPr>
        <w:spacing w:before="240" w:after="120"/>
        <w:rPr>
          <w:rFonts w:ascii="Arial" w:hAnsi="Arial" w:eastAsia="Arial"/>
          <w:b/>
          <w:bCs/>
          <w:sz w:val="22"/>
          <w:szCs w:val="22"/>
        </w:rPr>
      </w:pPr>
      <w:r w:rsidRPr="085483CD">
        <w:rPr>
          <w:rFonts w:ascii="Arial" w:hAnsi="Arial" w:eastAsia="Arial"/>
          <w:b/>
          <w:bCs/>
          <w:sz w:val="22"/>
          <w:szCs w:val="22"/>
        </w:rPr>
        <w:t>Where are there bathrooms located? Are there bathrooms upstairs?</w:t>
      </w:r>
    </w:p>
    <w:p w:rsidR="6591253B" w:rsidP="00C46BCF" w:rsidRDefault="6591253B" w14:paraId="446D8844" w14:textId="6C53A8D5">
      <w:pPr>
        <w:pStyle w:val="BodyText"/>
        <w:spacing w:before="120"/>
        <w:rPr>
          <w:rFonts w:eastAsia="Arial"/>
        </w:rPr>
      </w:pPr>
      <w:r w:rsidRPr="171BE5C8">
        <w:rPr>
          <w:rFonts w:eastAsia="Arial"/>
        </w:rPr>
        <w:t xml:space="preserve">The floorplan will detail the bathrooms </w:t>
      </w:r>
      <w:r w:rsidRPr="171BE5C8" w:rsidR="0030578C">
        <w:rPr>
          <w:rFonts w:eastAsia="Arial"/>
        </w:rPr>
        <w:t>locations</w:t>
      </w:r>
      <w:r w:rsidRPr="171BE5C8" w:rsidR="00094AAB">
        <w:rPr>
          <w:rFonts w:eastAsia="Arial"/>
        </w:rPr>
        <w:t xml:space="preserve">. Bathrooms </w:t>
      </w:r>
      <w:r w:rsidRPr="171BE5C8">
        <w:rPr>
          <w:rFonts w:eastAsia="Arial"/>
        </w:rPr>
        <w:t>are located on the ground floor. There are no bathroom facilities located upstairs of the building.</w:t>
      </w:r>
    </w:p>
    <w:p w:rsidR="6591253B" w:rsidP="00C46BCF" w:rsidRDefault="6591253B" w14:paraId="390AD41E" w14:textId="7E20C024">
      <w:pPr>
        <w:spacing w:before="240" w:after="120"/>
        <w:rPr>
          <w:rFonts w:ascii="Arial" w:hAnsi="Arial" w:eastAsia="Arial"/>
          <w:b/>
          <w:bCs/>
          <w:sz w:val="22"/>
          <w:szCs w:val="22"/>
        </w:rPr>
      </w:pPr>
      <w:r w:rsidRPr="085483CD">
        <w:rPr>
          <w:rFonts w:ascii="Arial" w:hAnsi="Arial" w:eastAsia="Arial"/>
          <w:b/>
          <w:bCs/>
          <w:sz w:val="22"/>
          <w:szCs w:val="22"/>
        </w:rPr>
        <w:t>Is the kitchen a registered commercial kitchen?</w:t>
      </w:r>
    </w:p>
    <w:p w:rsidR="6591253B" w:rsidP="00C46BCF" w:rsidRDefault="6591253B" w14:paraId="3B251077" w14:textId="30FD2E88">
      <w:pPr>
        <w:pStyle w:val="BodyText"/>
        <w:spacing w:before="120"/>
        <w:rPr>
          <w:rFonts w:eastAsia="Arial"/>
        </w:rPr>
      </w:pPr>
      <w:r w:rsidRPr="085483CD">
        <w:rPr>
          <w:rFonts w:eastAsia="Arial"/>
        </w:rPr>
        <w:t>As the site is not an active school site, the kitchen is not under any current commercial registration.</w:t>
      </w:r>
    </w:p>
    <w:p w:rsidR="6591253B" w:rsidP="00C46BCF" w:rsidRDefault="6591253B" w14:paraId="353A8AE3" w14:textId="7A74DD13">
      <w:pPr>
        <w:spacing w:before="240" w:after="120"/>
        <w:rPr>
          <w:rFonts w:ascii="Arial" w:hAnsi="Arial" w:eastAsia="Arial"/>
          <w:b/>
          <w:bCs/>
          <w:sz w:val="22"/>
          <w:szCs w:val="22"/>
        </w:rPr>
      </w:pPr>
      <w:r w:rsidRPr="085483CD">
        <w:rPr>
          <w:rFonts w:ascii="Arial" w:hAnsi="Arial" w:eastAsia="Arial"/>
          <w:b/>
          <w:bCs/>
          <w:sz w:val="22"/>
          <w:szCs w:val="22"/>
        </w:rPr>
        <w:t xml:space="preserve">When was it decommissioned? </w:t>
      </w:r>
    </w:p>
    <w:p w:rsidR="6591253B" w:rsidP="00C46BCF" w:rsidRDefault="6591253B" w14:paraId="1994CDDB" w14:textId="5A584DDD">
      <w:pPr>
        <w:pStyle w:val="BodyText"/>
        <w:spacing w:before="120"/>
        <w:rPr>
          <w:rFonts w:eastAsia="Arial"/>
          <w:b/>
          <w:bCs/>
          <w:color w:val="00B2A9" w:themeColor="accent1"/>
        </w:rPr>
      </w:pPr>
      <w:r w:rsidRPr="085483CD">
        <w:rPr>
          <w:rFonts w:eastAsia="Arial"/>
        </w:rPr>
        <w:t>The land was first set aside for school purposes in 1854 and operated as a school for 161 years before being closed (decommissioned) in March 2018.</w:t>
      </w:r>
    </w:p>
    <w:p w:rsidR="6591253B" w:rsidP="00C46BCF" w:rsidRDefault="6591253B" w14:paraId="37BA6FA3" w14:textId="7C68D6F4">
      <w:pPr>
        <w:spacing w:before="240" w:after="120"/>
        <w:rPr>
          <w:rFonts w:ascii="Arial" w:hAnsi="Arial" w:eastAsia="Arial"/>
          <w:b/>
          <w:bCs/>
          <w:sz w:val="22"/>
          <w:szCs w:val="22"/>
        </w:rPr>
      </w:pPr>
      <w:r w:rsidRPr="085483CD">
        <w:rPr>
          <w:rFonts w:ascii="Arial" w:hAnsi="Arial" w:eastAsia="Arial"/>
          <w:b/>
          <w:bCs/>
          <w:sz w:val="22"/>
          <w:szCs w:val="22"/>
        </w:rPr>
        <w:t xml:space="preserve">What does the heritage status of the building mean </w:t>
      </w:r>
      <w:proofErr w:type="gramStart"/>
      <w:r w:rsidRPr="085483CD">
        <w:rPr>
          <w:rFonts w:ascii="Arial" w:hAnsi="Arial" w:eastAsia="Arial"/>
          <w:b/>
          <w:bCs/>
          <w:sz w:val="22"/>
          <w:szCs w:val="22"/>
        </w:rPr>
        <w:t>with regard to</w:t>
      </w:r>
      <w:proofErr w:type="gramEnd"/>
      <w:r w:rsidRPr="085483CD">
        <w:rPr>
          <w:rFonts w:ascii="Arial" w:hAnsi="Arial" w:eastAsia="Arial"/>
          <w:b/>
          <w:bCs/>
          <w:sz w:val="22"/>
          <w:szCs w:val="22"/>
        </w:rPr>
        <w:t xml:space="preserve"> what needs to be protected and what can be changed?</w:t>
      </w:r>
    </w:p>
    <w:p w:rsidR="6591253B" w:rsidP="00C46BCF" w:rsidRDefault="6591253B" w14:paraId="67EE4215" w14:textId="72525EC3">
      <w:pPr>
        <w:pStyle w:val="BodyText"/>
        <w:spacing w:before="120"/>
        <w:rPr>
          <w:rFonts w:eastAsia="Arial"/>
        </w:rPr>
      </w:pPr>
      <w:r w:rsidRPr="085483CD">
        <w:rPr>
          <w:rFonts w:eastAsia="Arial"/>
        </w:rPr>
        <w:t>Any proposals that require changes to the assets on the site will need to comply with all relevant controls that exist over the site including any requirements as stipulated by the Shire of Macedon Ranges Planning Scheme.</w:t>
      </w:r>
    </w:p>
    <w:p w:rsidR="085483CD" w:rsidP="00C46BCF" w:rsidRDefault="6591253B" w14:paraId="5370526A" w14:textId="0B7AD473">
      <w:pPr>
        <w:pStyle w:val="BodyText"/>
        <w:spacing w:before="120"/>
        <w:rPr>
          <w:rFonts w:eastAsia="Arial"/>
        </w:rPr>
      </w:pPr>
      <w:r w:rsidRPr="1CFEDDF4">
        <w:rPr>
          <w:rFonts w:eastAsia="Arial"/>
        </w:rPr>
        <w:t xml:space="preserve">The details for the heritage overlays </w:t>
      </w:r>
      <w:r w:rsidR="005A208B">
        <w:rPr>
          <w:rFonts w:eastAsia="Arial"/>
        </w:rPr>
        <w:t>can</w:t>
      </w:r>
      <w:r w:rsidRPr="1CFEDDF4" w:rsidR="005A208B">
        <w:rPr>
          <w:rFonts w:eastAsia="Arial"/>
        </w:rPr>
        <w:t xml:space="preserve"> </w:t>
      </w:r>
      <w:r w:rsidRPr="1CFEDDF4">
        <w:rPr>
          <w:rFonts w:eastAsia="Arial"/>
        </w:rPr>
        <w:t xml:space="preserve">be found in the </w:t>
      </w:r>
      <w:r w:rsidRPr="1CFEDDF4">
        <w:rPr>
          <w:rFonts w:eastAsia="Arial"/>
          <w:color w:val="332D2E"/>
        </w:rPr>
        <w:t xml:space="preserve">Macedon Ranges Planning Scheme that is available </w:t>
      </w:r>
      <w:r w:rsidRPr="00C46BCF">
        <w:rPr>
          <w:rFonts w:eastAsia="Arial"/>
          <w:color w:val="auto"/>
        </w:rPr>
        <w:t>from </w:t>
      </w:r>
      <w:hyperlink w:history="1" r:id="rId15">
        <w:r w:rsidR="00F81DAC">
          <w:rPr>
            <w:rStyle w:val="Hyperlink"/>
          </w:rPr>
          <w:t>https://www.planning.vic.gov.au/</w:t>
        </w:r>
      </w:hyperlink>
      <w:r w:rsidRPr="00C46BCF" w:rsidR="00F81DAC">
        <w:rPr>
          <w:rFonts w:eastAsia="Arial"/>
          <w:color w:val="auto"/>
        </w:rPr>
        <w:t xml:space="preserve"> E</w:t>
      </w:r>
      <w:r w:rsidRPr="00C46BCF">
        <w:rPr>
          <w:rFonts w:eastAsia="Arial"/>
          <w:color w:val="auto"/>
        </w:rPr>
        <w:t>nter Macedon Ranges into the search bar, or select the shire via the map. </w:t>
      </w:r>
    </w:p>
    <w:p w:rsidR="085483CD" w:rsidP="00C46BCF" w:rsidRDefault="6591253B" w14:paraId="7E9C4CD8" w14:textId="57417C34">
      <w:pPr>
        <w:spacing w:before="240" w:after="120"/>
        <w:rPr>
          <w:rFonts w:ascii="Arial" w:hAnsi="Arial" w:eastAsia="Arial"/>
          <w:sz w:val="22"/>
          <w:szCs w:val="22"/>
        </w:rPr>
      </w:pPr>
      <w:r w:rsidRPr="085483CD">
        <w:rPr>
          <w:rFonts w:ascii="Arial" w:hAnsi="Arial" w:eastAsia="Arial"/>
          <w:b/>
          <w:bCs/>
          <w:sz w:val="22"/>
          <w:szCs w:val="22"/>
        </w:rPr>
        <w:t xml:space="preserve">How will the land use zone be changed to represent the new use? What will it be changed to? </w:t>
      </w:r>
    </w:p>
    <w:p w:rsidR="6591253B" w:rsidP="00C46BCF" w:rsidRDefault="6591253B" w14:paraId="575EF841" w14:textId="199CA733">
      <w:pPr>
        <w:pStyle w:val="BodyText"/>
        <w:spacing w:before="120"/>
        <w:rPr>
          <w:rFonts w:eastAsia="Arial"/>
        </w:rPr>
      </w:pPr>
      <w:r w:rsidRPr="085483CD">
        <w:rPr>
          <w:rFonts w:eastAsia="Arial"/>
        </w:rPr>
        <w:t>The future zoning of the property will be influenced by the end use of the site.  As part of any changes to land management or use of the site, all existing zones and controls on the site will be reviewed with a view of updating them to reflect the future use of the property.</w:t>
      </w:r>
    </w:p>
    <w:p w:rsidR="6591253B" w:rsidP="00C46BCF" w:rsidRDefault="7C342F88" w14:paraId="58605216" w14:textId="662D6944">
      <w:pPr>
        <w:spacing w:before="240" w:after="120"/>
        <w:rPr>
          <w:rFonts w:ascii="Arial" w:hAnsi="Arial" w:eastAsia="Arial"/>
          <w:b/>
          <w:bCs/>
          <w:sz w:val="22"/>
          <w:szCs w:val="22"/>
        </w:rPr>
      </w:pPr>
      <w:r w:rsidRPr="4F60FDB3">
        <w:rPr>
          <w:rFonts w:ascii="Arial" w:hAnsi="Arial" w:eastAsia="Arial"/>
          <w:b/>
          <w:bCs/>
          <w:sz w:val="22"/>
          <w:szCs w:val="22"/>
        </w:rPr>
        <w:t xml:space="preserve">The site has heritage and environment overlays. </w:t>
      </w:r>
      <w:r w:rsidRPr="4F60FDB3" w:rsidR="6591253B">
        <w:rPr>
          <w:rFonts w:ascii="Arial" w:hAnsi="Arial" w:eastAsia="Arial"/>
          <w:b/>
          <w:bCs/>
          <w:sz w:val="22"/>
          <w:szCs w:val="22"/>
        </w:rPr>
        <w:t>Will Council</w:t>
      </w:r>
      <w:r w:rsidRPr="4F60FDB3" w:rsidR="2CDAF721">
        <w:rPr>
          <w:rFonts w:ascii="Arial" w:hAnsi="Arial" w:eastAsia="Arial"/>
          <w:b/>
          <w:bCs/>
          <w:sz w:val="22"/>
          <w:szCs w:val="22"/>
        </w:rPr>
        <w:t>, based on the overlays,</w:t>
      </w:r>
      <w:r w:rsidRPr="4F60FDB3" w:rsidR="6591253B">
        <w:rPr>
          <w:rFonts w:ascii="Arial" w:hAnsi="Arial" w:eastAsia="Arial"/>
          <w:b/>
          <w:bCs/>
          <w:sz w:val="22"/>
          <w:szCs w:val="22"/>
        </w:rPr>
        <w:t xml:space="preserve"> limit </w:t>
      </w:r>
      <w:r w:rsidRPr="4F60FDB3" w:rsidR="35C42329">
        <w:rPr>
          <w:rFonts w:ascii="Arial" w:hAnsi="Arial" w:eastAsia="Arial"/>
          <w:b/>
          <w:bCs/>
          <w:sz w:val="22"/>
          <w:szCs w:val="22"/>
        </w:rPr>
        <w:t xml:space="preserve">proposal to </w:t>
      </w:r>
      <w:r w:rsidRPr="4F60FDB3" w:rsidR="6B21B9D4">
        <w:rPr>
          <w:rFonts w:ascii="Arial" w:hAnsi="Arial" w:eastAsia="Arial"/>
          <w:b/>
          <w:bCs/>
          <w:sz w:val="22"/>
          <w:szCs w:val="22"/>
        </w:rPr>
        <w:t>developments to the site?</w:t>
      </w:r>
      <w:r w:rsidRPr="4F60FDB3" w:rsidR="6591253B">
        <w:rPr>
          <w:rFonts w:ascii="Arial" w:hAnsi="Arial" w:eastAsia="Arial"/>
          <w:b/>
          <w:bCs/>
          <w:sz w:val="22"/>
          <w:szCs w:val="22"/>
        </w:rPr>
        <w:t xml:space="preserve"> </w:t>
      </w:r>
    </w:p>
    <w:p w:rsidR="085483CD" w:rsidP="00C46BCF" w:rsidRDefault="6591253B" w14:paraId="265FF45F" w14:textId="5B0E2606">
      <w:pPr>
        <w:pStyle w:val="BodyText"/>
        <w:spacing w:before="120"/>
        <w:rPr>
          <w:rFonts w:eastAsia="Arial"/>
        </w:rPr>
      </w:pPr>
      <w:r w:rsidRPr="085483CD">
        <w:rPr>
          <w:rFonts w:eastAsia="Arial"/>
        </w:rPr>
        <w:t>Any proposals for use of the site will need to comply with all relevant legislation and planning controls on the site. Council as the responsible planning authority will be required to provide advice on any proposed developments or changes on the site and possible implications from a planning perspective.</w:t>
      </w:r>
    </w:p>
    <w:p w:rsidR="6591253B" w:rsidP="00C46BCF" w:rsidRDefault="6591253B" w14:paraId="10A87427" w14:textId="4613D9E9">
      <w:pPr>
        <w:spacing w:before="240" w:after="120"/>
        <w:rPr>
          <w:rFonts w:ascii="Arial" w:hAnsi="Arial" w:eastAsia="Arial"/>
          <w:sz w:val="22"/>
          <w:szCs w:val="22"/>
        </w:rPr>
      </w:pPr>
      <w:r w:rsidRPr="085483CD">
        <w:rPr>
          <w:rFonts w:ascii="Arial" w:hAnsi="Arial" w:eastAsia="Arial"/>
          <w:b/>
          <w:bCs/>
          <w:sz w:val="22"/>
          <w:szCs w:val="22"/>
        </w:rPr>
        <w:t xml:space="preserve">What are the maintenance costs now? </w:t>
      </w:r>
    </w:p>
    <w:p w:rsidR="085483CD" w:rsidP="00C46BCF" w:rsidRDefault="6591253B" w14:paraId="33E15F94" w14:textId="66E040E3">
      <w:pPr>
        <w:pStyle w:val="BodyText"/>
        <w:spacing w:before="120"/>
        <w:rPr>
          <w:rFonts w:eastAsia="Arial"/>
        </w:rPr>
      </w:pPr>
      <w:r w:rsidRPr="085483CD">
        <w:rPr>
          <w:rFonts w:eastAsia="Arial"/>
        </w:rPr>
        <w:t xml:space="preserve">As the site is currently non-operational, the maintenance costs are limited to general yard work and building maintenance such as mowing and gutter clearing. </w:t>
      </w:r>
    </w:p>
    <w:p w:rsidR="0012533E" w:rsidRDefault="0012533E" w14:paraId="224F3F77" w14:textId="77777777">
      <w:pPr>
        <w:rPr>
          <w:rFonts w:ascii="Arial" w:hAnsi="Arial" w:eastAsia="Arial"/>
          <w:b/>
          <w:bCs/>
          <w:sz w:val="22"/>
          <w:szCs w:val="22"/>
        </w:rPr>
      </w:pPr>
      <w:r>
        <w:rPr>
          <w:rFonts w:ascii="Arial" w:hAnsi="Arial" w:eastAsia="Arial"/>
          <w:b/>
          <w:bCs/>
          <w:sz w:val="22"/>
          <w:szCs w:val="22"/>
        </w:rPr>
        <w:br w:type="page"/>
      </w:r>
    </w:p>
    <w:p w:rsidR="085483CD" w:rsidP="00C46BCF" w:rsidRDefault="6591253B" w14:paraId="0019A99E" w14:textId="272A7174">
      <w:pPr>
        <w:spacing w:before="240" w:after="120"/>
        <w:rPr>
          <w:rFonts w:ascii="Arial" w:hAnsi="Arial" w:eastAsia="Arial"/>
          <w:sz w:val="22"/>
          <w:szCs w:val="22"/>
        </w:rPr>
      </w:pPr>
      <w:r w:rsidRPr="085483CD">
        <w:rPr>
          <w:rFonts w:ascii="Arial" w:hAnsi="Arial" w:eastAsia="Arial"/>
          <w:b/>
          <w:bCs/>
          <w:sz w:val="22"/>
          <w:szCs w:val="22"/>
        </w:rPr>
        <w:lastRenderedPageBreak/>
        <w:t>Will maintenance be a shared contribution by government and respondent?</w:t>
      </w:r>
    </w:p>
    <w:p w:rsidR="6591253B" w:rsidP="00C46BCF" w:rsidRDefault="6591253B" w14:paraId="0D12494C" w14:textId="3B2CE9CB">
      <w:pPr>
        <w:pStyle w:val="BodyText"/>
        <w:spacing w:before="120"/>
        <w:rPr>
          <w:rFonts w:eastAsia="Arial"/>
        </w:rPr>
      </w:pPr>
      <w:r w:rsidRPr="085483CD">
        <w:rPr>
          <w:rFonts w:eastAsia="Arial"/>
        </w:rPr>
        <w:t>Submissions for EOIs should identify what funds and in-kind contributions can be made by the applicant towards repairs and maintenance for the site and what other funding may be required to address the condition of the assets on the site. A possible source (or sources) of proposed funds may be identified but will not be in any way binding on either party.</w:t>
      </w:r>
    </w:p>
    <w:p w:rsidR="6591253B" w:rsidP="00C46BCF" w:rsidRDefault="6591253B" w14:paraId="6F8BEBD4" w14:textId="11EE6045">
      <w:pPr>
        <w:spacing w:before="240" w:after="120"/>
        <w:rPr>
          <w:rFonts w:ascii="Arial" w:hAnsi="Arial" w:eastAsia="Arial"/>
          <w:b/>
          <w:bCs/>
          <w:sz w:val="22"/>
          <w:szCs w:val="22"/>
        </w:rPr>
      </w:pPr>
      <w:r w:rsidRPr="085483CD">
        <w:rPr>
          <w:rFonts w:ascii="Arial" w:hAnsi="Arial" w:eastAsia="Arial"/>
          <w:b/>
          <w:bCs/>
          <w:sz w:val="22"/>
          <w:szCs w:val="22"/>
        </w:rPr>
        <w:t>Won’t government have to fix the site to bring it up to compliance with minimum standards?</w:t>
      </w:r>
    </w:p>
    <w:p w:rsidR="6591253B" w:rsidP="00C46BCF" w:rsidRDefault="6591253B" w14:paraId="67687359" w14:textId="32ACC62C">
      <w:pPr>
        <w:pStyle w:val="BodyText"/>
        <w:spacing w:before="120"/>
        <w:rPr>
          <w:rFonts w:eastAsia="Arial"/>
        </w:rPr>
      </w:pPr>
      <w:r w:rsidRPr="085483CD">
        <w:rPr>
          <w:rFonts w:eastAsia="Arial"/>
        </w:rPr>
        <w:t>See the answer above.</w:t>
      </w:r>
    </w:p>
    <w:p w:rsidR="6591253B" w:rsidP="00C46BCF" w:rsidRDefault="6591253B" w14:paraId="6B7CAD23" w14:textId="2E1F0E67">
      <w:pPr>
        <w:spacing w:before="240" w:after="120"/>
        <w:rPr>
          <w:rFonts w:ascii="Arial" w:hAnsi="Arial" w:eastAsia="Arial"/>
          <w:b/>
          <w:bCs/>
          <w:sz w:val="22"/>
          <w:szCs w:val="22"/>
        </w:rPr>
      </w:pPr>
      <w:r w:rsidRPr="1CFEDDF4">
        <w:rPr>
          <w:rFonts w:ascii="Arial" w:hAnsi="Arial" w:eastAsia="Arial"/>
          <w:b/>
          <w:bCs/>
          <w:sz w:val="22"/>
          <w:szCs w:val="22"/>
        </w:rPr>
        <w:t>Is there centralised heating in the Bluestone and 1980</w:t>
      </w:r>
      <w:r w:rsidR="003234F6">
        <w:rPr>
          <w:rFonts w:ascii="Arial" w:hAnsi="Arial" w:eastAsia="Arial"/>
          <w:b/>
          <w:bCs/>
          <w:sz w:val="22"/>
          <w:szCs w:val="22"/>
        </w:rPr>
        <w:t>’</w:t>
      </w:r>
      <w:r w:rsidRPr="1CFEDDF4">
        <w:rPr>
          <w:rFonts w:ascii="Arial" w:hAnsi="Arial" w:eastAsia="Arial"/>
          <w:b/>
          <w:bCs/>
          <w:sz w:val="22"/>
          <w:szCs w:val="22"/>
        </w:rPr>
        <w:t>s buildings?</w:t>
      </w:r>
    </w:p>
    <w:p w:rsidR="6648D853" w:rsidP="00C46BCF" w:rsidRDefault="6648D853" w14:paraId="7D46120B" w14:textId="1C2F0E7F">
      <w:pPr>
        <w:pStyle w:val="BodyText"/>
        <w:spacing w:before="120"/>
        <w:rPr>
          <w:rFonts w:eastAsia="Arial"/>
        </w:rPr>
      </w:pPr>
      <w:r w:rsidRPr="4F60FDB3">
        <w:rPr>
          <w:rFonts w:eastAsia="Arial"/>
        </w:rPr>
        <w:t xml:space="preserve">An archive document search is currently underway </w:t>
      </w:r>
      <w:r w:rsidRPr="4F60FDB3" w:rsidR="41274219">
        <w:rPr>
          <w:rFonts w:eastAsia="Arial"/>
        </w:rPr>
        <w:t xml:space="preserve">to respond to the status of centralised heating, </w:t>
      </w:r>
      <w:proofErr w:type="gramStart"/>
      <w:r w:rsidRPr="4F60FDB3" w:rsidR="41274219">
        <w:rPr>
          <w:rFonts w:eastAsia="Arial"/>
        </w:rPr>
        <w:t>in particular the</w:t>
      </w:r>
      <w:proofErr w:type="gramEnd"/>
      <w:r w:rsidRPr="4F60FDB3" w:rsidR="41274219">
        <w:rPr>
          <w:rFonts w:eastAsia="Arial"/>
        </w:rPr>
        <w:t xml:space="preserve"> 1980’s building</w:t>
      </w:r>
      <w:r w:rsidRPr="4F60FDB3" w:rsidR="60A63178">
        <w:rPr>
          <w:rFonts w:eastAsia="Arial"/>
        </w:rPr>
        <w:t xml:space="preserve">. </w:t>
      </w:r>
      <w:r w:rsidRPr="4F60FDB3" w:rsidR="007A50BF">
        <w:rPr>
          <w:rFonts w:eastAsia="Arial"/>
        </w:rPr>
        <w:t>There are delays due to staff</w:t>
      </w:r>
      <w:r w:rsidRPr="4F60FDB3" w:rsidR="00D04219">
        <w:rPr>
          <w:rFonts w:eastAsia="Arial"/>
        </w:rPr>
        <w:t xml:space="preserve"> </w:t>
      </w:r>
      <w:r w:rsidRPr="4F60FDB3" w:rsidR="71C12B4E">
        <w:rPr>
          <w:rFonts w:eastAsia="Arial"/>
        </w:rPr>
        <w:t xml:space="preserve">at Victorian School Boards Authority </w:t>
      </w:r>
      <w:r w:rsidRPr="4F60FDB3" w:rsidR="002F2B79">
        <w:rPr>
          <w:rFonts w:eastAsia="Arial"/>
        </w:rPr>
        <w:t>working</w:t>
      </w:r>
      <w:r w:rsidRPr="4F60FDB3" w:rsidR="00924B02">
        <w:rPr>
          <w:rFonts w:eastAsia="Arial"/>
        </w:rPr>
        <w:t xml:space="preserve"> remotely during Stage 3 </w:t>
      </w:r>
      <w:r w:rsidRPr="4F60FDB3" w:rsidR="00781E23">
        <w:rPr>
          <w:rFonts w:eastAsia="Arial"/>
        </w:rPr>
        <w:t>covid</w:t>
      </w:r>
      <w:r w:rsidRPr="4F60FDB3" w:rsidR="731D6577">
        <w:rPr>
          <w:rFonts w:eastAsia="Arial"/>
        </w:rPr>
        <w:t xml:space="preserve">-19 </w:t>
      </w:r>
      <w:r w:rsidR="00ED309D">
        <w:rPr>
          <w:rFonts w:eastAsia="Arial"/>
        </w:rPr>
        <w:t>corona</w:t>
      </w:r>
      <w:r w:rsidRPr="4F60FDB3" w:rsidR="00781E23">
        <w:rPr>
          <w:rFonts w:eastAsia="Arial"/>
        </w:rPr>
        <w:t>virus</w:t>
      </w:r>
      <w:r w:rsidR="00ED309D">
        <w:rPr>
          <w:rFonts w:eastAsia="Arial"/>
        </w:rPr>
        <w:t xml:space="preserve"> (COVID-19)</w:t>
      </w:r>
      <w:r w:rsidRPr="4F60FDB3" w:rsidR="00781E23">
        <w:rPr>
          <w:rFonts w:eastAsia="Arial"/>
        </w:rPr>
        <w:t xml:space="preserve"> restrictions</w:t>
      </w:r>
      <w:r w:rsidRPr="4F60FDB3" w:rsidR="007A50BF">
        <w:rPr>
          <w:rFonts w:eastAsia="Arial"/>
        </w:rPr>
        <w:t>.</w:t>
      </w:r>
    </w:p>
    <w:p w:rsidR="6591253B" w:rsidP="00C46BCF" w:rsidRDefault="6591253B" w14:paraId="0FE36063" w14:textId="2901671C">
      <w:pPr>
        <w:spacing w:before="240" w:after="120"/>
        <w:rPr>
          <w:rFonts w:ascii="Arial" w:hAnsi="Arial" w:eastAsia="Arial"/>
          <w:b/>
          <w:bCs/>
          <w:sz w:val="22"/>
          <w:szCs w:val="22"/>
        </w:rPr>
      </w:pPr>
      <w:r w:rsidRPr="085483CD">
        <w:rPr>
          <w:rFonts w:ascii="Arial" w:hAnsi="Arial" w:eastAsia="Arial"/>
          <w:b/>
          <w:bCs/>
          <w:sz w:val="22"/>
          <w:szCs w:val="22"/>
        </w:rPr>
        <w:t xml:space="preserve">What did the condition assessment look at? </w:t>
      </w:r>
    </w:p>
    <w:p w:rsidR="6591253B" w:rsidP="00C46BCF" w:rsidRDefault="6591253B" w14:paraId="00125C02" w14:textId="0E68E06F">
      <w:pPr>
        <w:pStyle w:val="BodyText"/>
        <w:spacing w:before="120"/>
        <w:rPr>
          <w:rFonts w:eastAsia="Arial"/>
        </w:rPr>
      </w:pPr>
      <w:r w:rsidRPr="085483CD">
        <w:rPr>
          <w:rFonts w:eastAsia="Arial"/>
        </w:rPr>
        <w:t>The purpose of the Condition Assessment of the Former Kyneton Primary School site was to determine the requirements to achieve minimum safety and access standards compliant with statutory and occupational health and safety requirements.</w:t>
      </w:r>
    </w:p>
    <w:p w:rsidR="6591253B" w:rsidP="00C46BCF" w:rsidRDefault="6591253B" w14:paraId="5DE39942" w14:textId="0E198CB1">
      <w:pPr>
        <w:pStyle w:val="BodyText"/>
        <w:spacing w:before="240"/>
        <w:rPr>
          <w:rFonts w:eastAsia="Arial"/>
        </w:rPr>
      </w:pPr>
      <w:r w:rsidRPr="085483CD">
        <w:rPr>
          <w:rFonts w:eastAsia="Arial"/>
        </w:rPr>
        <w:t xml:space="preserve">The condition assessment report included assessment of:  </w:t>
      </w:r>
    </w:p>
    <w:p w:rsidR="6591253B" w:rsidP="00C46BCF" w:rsidRDefault="6591253B" w14:paraId="22F3701F" w14:textId="478507F1">
      <w:pPr>
        <w:pStyle w:val="BodyText"/>
        <w:spacing w:before="240"/>
      </w:pPr>
      <w:r w:rsidRPr="085483CD">
        <w:rPr>
          <w:rFonts w:eastAsia="Arial"/>
        </w:rPr>
        <w:t>Roof, drainage and guttering to stop leaks and water damage</w:t>
      </w:r>
    </w:p>
    <w:p w:rsidR="6591253B" w:rsidP="00DB538C" w:rsidRDefault="6591253B" w14:paraId="32399218" w14:textId="15F9E019">
      <w:pPr>
        <w:pStyle w:val="BodyText"/>
      </w:pPr>
      <w:r w:rsidRPr="085483CD">
        <w:rPr>
          <w:rFonts w:eastAsia="Arial"/>
        </w:rPr>
        <w:t>Superstructure – walls, doors and windows</w:t>
      </w:r>
    </w:p>
    <w:p w:rsidR="6591253B" w:rsidP="00DB538C" w:rsidRDefault="6591253B" w14:paraId="19EAA2FD" w14:textId="5C552C81">
      <w:pPr>
        <w:pStyle w:val="BodyText"/>
      </w:pPr>
      <w:r w:rsidRPr="085483CD">
        <w:rPr>
          <w:rFonts w:eastAsia="Arial"/>
        </w:rPr>
        <w:t>Pest control and moisture affected structures</w:t>
      </w:r>
    </w:p>
    <w:p w:rsidR="6591253B" w:rsidP="00DB538C" w:rsidRDefault="6591253B" w14:paraId="025B517F" w14:textId="6740238D">
      <w:pPr>
        <w:pStyle w:val="BodyText"/>
      </w:pPr>
      <w:r w:rsidRPr="085483CD">
        <w:rPr>
          <w:rFonts w:eastAsia="Arial"/>
        </w:rPr>
        <w:t>Site infrastructure – fire, sanitary, electrical, mechanical, hydraulic</w:t>
      </w:r>
    </w:p>
    <w:p w:rsidR="6591253B" w:rsidP="00DB538C" w:rsidRDefault="6591253B" w14:paraId="1A9D5C22" w14:textId="31B509EB">
      <w:pPr>
        <w:pStyle w:val="BodyText"/>
      </w:pPr>
      <w:r w:rsidRPr="1CFEDDF4">
        <w:rPr>
          <w:rFonts w:eastAsia="Arial"/>
        </w:rPr>
        <w:t xml:space="preserve">Floor coverings </w:t>
      </w:r>
    </w:p>
    <w:p w:rsidR="6591253B" w:rsidP="00DB538C" w:rsidRDefault="6591253B" w14:paraId="1C658631" w14:textId="094A46EE">
      <w:pPr>
        <w:pStyle w:val="BodyText"/>
      </w:pPr>
      <w:r w:rsidRPr="1CFEDDF4">
        <w:rPr>
          <w:rFonts w:eastAsia="Arial"/>
        </w:rPr>
        <w:t>Interior wall finishes, fixtures and fit outs linked to a school setting</w:t>
      </w:r>
    </w:p>
    <w:p w:rsidR="6591253B" w:rsidP="00DB538C" w:rsidRDefault="6591253B" w14:paraId="6883F576" w14:textId="018FC1AD">
      <w:pPr>
        <w:pStyle w:val="BodyText"/>
      </w:pPr>
      <w:r w:rsidRPr="1CFEDDF4">
        <w:rPr>
          <w:rFonts w:eastAsia="Arial"/>
        </w:rPr>
        <w:t xml:space="preserve">Sheds and Pergola </w:t>
      </w:r>
    </w:p>
    <w:p w:rsidR="6591253B" w:rsidP="00DB538C" w:rsidRDefault="6591253B" w14:paraId="305712B3" w14:textId="00536F04">
      <w:pPr>
        <w:pStyle w:val="BodyText"/>
      </w:pPr>
      <w:r w:rsidRPr="085483CD">
        <w:rPr>
          <w:rFonts w:eastAsia="Arial"/>
        </w:rPr>
        <w:t>Outdoor furniture, playground equipment, playground shade cloth and shade sails.</w:t>
      </w:r>
    </w:p>
    <w:p w:rsidR="6591253B" w:rsidP="00C46BCF" w:rsidRDefault="6591253B" w14:paraId="2C45A806" w14:textId="4810E53A">
      <w:pPr>
        <w:spacing w:before="240" w:after="120"/>
        <w:rPr>
          <w:rFonts w:ascii="Arial" w:hAnsi="Arial" w:eastAsia="Arial"/>
          <w:b/>
          <w:bCs/>
          <w:sz w:val="22"/>
          <w:szCs w:val="22"/>
        </w:rPr>
      </w:pPr>
      <w:r w:rsidRPr="085483CD">
        <w:rPr>
          <w:rFonts w:ascii="Arial" w:hAnsi="Arial" w:eastAsia="Arial"/>
          <w:b/>
          <w:bCs/>
          <w:sz w:val="22"/>
          <w:szCs w:val="22"/>
        </w:rPr>
        <w:t>Will it be a lease agreement or owner agreement and what will the terms of the lease agreement look like? Peppercorn rent, year to year, the site requires a lot of capital</w:t>
      </w:r>
      <w:r w:rsidR="009B4F1F">
        <w:rPr>
          <w:rFonts w:ascii="Arial" w:hAnsi="Arial" w:eastAsia="Arial"/>
          <w:b/>
          <w:bCs/>
          <w:sz w:val="22"/>
          <w:szCs w:val="22"/>
        </w:rPr>
        <w:t>.</w:t>
      </w:r>
    </w:p>
    <w:p w:rsidR="6591253B" w:rsidP="00C46BCF" w:rsidRDefault="6591253B" w14:paraId="4E9012AD" w14:textId="3B41C4DC">
      <w:pPr>
        <w:pStyle w:val="BodyText"/>
        <w:spacing w:before="120"/>
        <w:rPr>
          <w:rFonts w:eastAsia="Arial"/>
        </w:rPr>
      </w:pPr>
      <w:r w:rsidRPr="4F60FDB3">
        <w:rPr>
          <w:rFonts w:eastAsia="Arial"/>
        </w:rPr>
        <w:t>The type of agreements or arrangements for future management and use of the site will depend on the preferred end use of the site. As part of the EOI process, applicants are asked to identify their proposed use/s for the site, proposed management and funding model.  These matters will assist the Victorian Government to identify possible options for future management and use of the site.</w:t>
      </w:r>
    </w:p>
    <w:p w:rsidR="6591253B" w:rsidP="00C46BCF" w:rsidRDefault="6591253B" w14:paraId="08024FB8" w14:textId="7137BEF5">
      <w:pPr>
        <w:spacing w:before="240" w:after="120"/>
        <w:rPr>
          <w:rFonts w:ascii="Arial" w:hAnsi="Arial" w:eastAsia="Arial"/>
          <w:b/>
          <w:bCs/>
          <w:sz w:val="22"/>
          <w:szCs w:val="22"/>
        </w:rPr>
      </w:pPr>
      <w:r w:rsidRPr="085483CD">
        <w:rPr>
          <w:rFonts w:ascii="Arial" w:hAnsi="Arial" w:eastAsia="Arial"/>
          <w:b/>
          <w:bCs/>
          <w:sz w:val="22"/>
          <w:szCs w:val="22"/>
        </w:rPr>
        <w:t xml:space="preserve">Will government cover the costs to get the site to minimum access and use standards prior to lease signing? </w:t>
      </w:r>
    </w:p>
    <w:p w:rsidR="6591253B" w:rsidP="00C46BCF" w:rsidRDefault="6591253B" w14:paraId="7C336E02" w14:textId="4B36B0AB">
      <w:pPr>
        <w:spacing w:before="120" w:after="120"/>
        <w:rPr>
          <w:rFonts w:ascii="Arial" w:hAnsi="Arial" w:eastAsia="Arial"/>
          <w:sz w:val="22"/>
          <w:szCs w:val="22"/>
        </w:rPr>
      </w:pPr>
      <w:r w:rsidRPr="00DB538C">
        <w:rPr>
          <w:rStyle w:val="BodyTextChar"/>
          <w:rFonts w:eastAsia="Arial"/>
        </w:rPr>
        <w:t>As outlined in the invitation for the EOI, a funding source has not yet been identified for the remediation of the site to allow for minimum access provisions. As part of their submission, applicants are asked to identify what contributions they can make towards the essential repairs of the site.  In addition, while a lease is one option for management and use of the site, any decision on the mechanism to authorise future use or management of the site will be dependent on the preferred application</w:t>
      </w:r>
      <w:r w:rsidRPr="085483CD">
        <w:rPr>
          <w:rFonts w:ascii="Arial" w:hAnsi="Arial" w:eastAsia="Arial"/>
          <w:sz w:val="22"/>
          <w:szCs w:val="22"/>
        </w:rPr>
        <w:t xml:space="preserve">. </w:t>
      </w:r>
    </w:p>
    <w:p w:rsidR="6591253B" w:rsidP="00C46BCF" w:rsidRDefault="6591253B" w14:paraId="7A81D99C" w14:textId="3DEEB1CF">
      <w:pPr>
        <w:spacing w:before="240" w:after="120"/>
        <w:rPr>
          <w:rFonts w:ascii="Arial" w:hAnsi="Arial" w:eastAsia="Arial"/>
          <w:b/>
          <w:bCs/>
          <w:sz w:val="22"/>
          <w:szCs w:val="22"/>
        </w:rPr>
      </w:pPr>
      <w:r w:rsidRPr="085483CD">
        <w:rPr>
          <w:rFonts w:ascii="Arial" w:hAnsi="Arial" w:eastAsia="Arial"/>
          <w:b/>
          <w:bCs/>
          <w:sz w:val="22"/>
          <w:szCs w:val="22"/>
        </w:rPr>
        <w:lastRenderedPageBreak/>
        <w:t xml:space="preserve">Will the government provide ongoing support for maintenance? </w:t>
      </w:r>
    </w:p>
    <w:p w:rsidR="6591253B" w:rsidP="00C46BCF" w:rsidRDefault="6591253B" w14:paraId="346DAA4F" w14:textId="50911F0C">
      <w:pPr>
        <w:pStyle w:val="BodyText"/>
        <w:spacing w:before="120"/>
        <w:rPr>
          <w:rFonts w:eastAsia="Arial"/>
        </w:rPr>
      </w:pPr>
      <w:r w:rsidRPr="085483CD">
        <w:rPr>
          <w:rFonts w:eastAsia="Arial"/>
        </w:rPr>
        <w:t xml:space="preserve">A funding source has not yet been identified for the maintenance of the site.  As part of their submission, applicants are asked to identify what contributions they can make towards repairs and remediation of the site.  </w:t>
      </w:r>
    </w:p>
    <w:p w:rsidR="6591253B" w:rsidP="00C46BCF" w:rsidRDefault="6591253B" w14:paraId="525FF4DD" w14:textId="6D4570FD">
      <w:pPr>
        <w:spacing w:before="240" w:after="120"/>
        <w:rPr>
          <w:rFonts w:ascii="Arial" w:hAnsi="Arial" w:eastAsia="Arial"/>
          <w:b/>
          <w:bCs/>
          <w:sz w:val="22"/>
          <w:szCs w:val="22"/>
        </w:rPr>
      </w:pPr>
      <w:r w:rsidRPr="085483CD">
        <w:rPr>
          <w:rFonts w:ascii="Arial" w:hAnsi="Arial" w:eastAsia="Arial"/>
          <w:b/>
          <w:bCs/>
          <w:sz w:val="22"/>
          <w:szCs w:val="22"/>
        </w:rPr>
        <w:t>Will Council be the owner or manager?</w:t>
      </w:r>
    </w:p>
    <w:p w:rsidR="6591253B" w:rsidP="00C46BCF" w:rsidRDefault="6591253B" w14:paraId="620142D7" w14:textId="61C6F158">
      <w:pPr>
        <w:pStyle w:val="BodyText"/>
        <w:spacing w:before="120"/>
        <w:rPr>
          <w:rFonts w:eastAsia="Arial"/>
        </w:rPr>
      </w:pPr>
      <w:r w:rsidRPr="4F60FDB3">
        <w:rPr>
          <w:rFonts w:eastAsia="Arial"/>
        </w:rPr>
        <w:t xml:space="preserve">The EOI is aimed at identifying the </w:t>
      </w:r>
      <w:r w:rsidRPr="4F60FDB3" w:rsidR="5F0C15F3">
        <w:rPr>
          <w:rFonts w:eastAsia="Arial"/>
        </w:rPr>
        <w:t>p</w:t>
      </w:r>
      <w:r w:rsidRPr="4F60FDB3">
        <w:rPr>
          <w:rFonts w:eastAsia="Arial"/>
        </w:rPr>
        <w:t xml:space="preserve">referred </w:t>
      </w:r>
      <w:r w:rsidRPr="4F60FDB3" w:rsidR="3BBEF876">
        <w:rPr>
          <w:rFonts w:eastAsia="Arial"/>
        </w:rPr>
        <w:t>r</w:t>
      </w:r>
      <w:r w:rsidRPr="4F60FDB3">
        <w:rPr>
          <w:rFonts w:eastAsia="Arial"/>
        </w:rPr>
        <w:t>espondent/s assessed as being capable of managing the Former Kyneton Primary School site for the long</w:t>
      </w:r>
      <w:r w:rsidRPr="4F60FDB3" w:rsidR="78551735">
        <w:rPr>
          <w:rFonts w:eastAsia="Arial"/>
        </w:rPr>
        <w:t>-</w:t>
      </w:r>
      <w:r w:rsidRPr="4F60FDB3">
        <w:rPr>
          <w:rFonts w:eastAsia="Arial"/>
        </w:rPr>
        <w:t>term benefit of the community.</w:t>
      </w:r>
    </w:p>
    <w:p w:rsidR="6591253B" w:rsidP="00C46BCF" w:rsidRDefault="00776586" w14:paraId="1C020020" w14:textId="493CE885">
      <w:pPr>
        <w:spacing w:before="240" w:after="120"/>
        <w:rPr>
          <w:rFonts w:ascii="Arial" w:hAnsi="Arial" w:eastAsia="Arial"/>
          <w:b/>
          <w:bCs/>
          <w:sz w:val="22"/>
          <w:szCs w:val="22"/>
        </w:rPr>
      </w:pPr>
      <w:r w:rsidRPr="4F60FDB3">
        <w:rPr>
          <w:rFonts w:ascii="Arial" w:hAnsi="Arial" w:eastAsia="Arial"/>
          <w:b/>
          <w:bCs/>
          <w:sz w:val="22"/>
          <w:szCs w:val="22"/>
        </w:rPr>
        <w:t xml:space="preserve">Assessing the EOI - </w:t>
      </w:r>
      <w:r w:rsidRPr="4F60FDB3" w:rsidR="6591253B">
        <w:rPr>
          <w:rFonts w:ascii="Arial" w:hAnsi="Arial" w:eastAsia="Arial"/>
          <w:b/>
          <w:bCs/>
          <w:sz w:val="22"/>
          <w:szCs w:val="22"/>
        </w:rPr>
        <w:t>Is the EOI going to be decided based on who can provide the most financial contribution? Are the</w:t>
      </w:r>
      <w:r w:rsidRPr="4F60FDB3" w:rsidR="2642B9D3">
        <w:rPr>
          <w:rFonts w:ascii="Arial" w:hAnsi="Arial" w:eastAsia="Arial"/>
          <w:b/>
          <w:bCs/>
          <w:sz w:val="22"/>
          <w:szCs w:val="22"/>
        </w:rPr>
        <w:t>re</w:t>
      </w:r>
      <w:r w:rsidRPr="4F60FDB3" w:rsidR="6591253B">
        <w:rPr>
          <w:rFonts w:ascii="Arial" w:hAnsi="Arial" w:eastAsia="Arial"/>
          <w:b/>
          <w:bCs/>
          <w:sz w:val="22"/>
          <w:szCs w:val="22"/>
        </w:rPr>
        <w:t xml:space="preserve"> weightings on the EOI criteria?</w:t>
      </w:r>
    </w:p>
    <w:p w:rsidR="6591253B" w:rsidP="00C46BCF" w:rsidRDefault="6591253B" w14:paraId="50ACD34B" w14:textId="3F39DF3B">
      <w:pPr>
        <w:pStyle w:val="BodyText"/>
        <w:spacing w:before="120"/>
        <w:rPr>
          <w:rFonts w:eastAsia="Arial"/>
        </w:rPr>
      </w:pPr>
      <w:r w:rsidRPr="085483CD">
        <w:rPr>
          <w:rFonts w:eastAsia="Arial"/>
        </w:rPr>
        <w:t xml:space="preserve">The EOI will be assessed using the criteria and weighting described on page 19 of the Expression of Interest. </w:t>
      </w:r>
    </w:p>
    <w:p w:rsidR="6591253B" w:rsidP="4A615EAA" w:rsidRDefault="6591253B" w14:paraId="0F33687C" w14:textId="524A6145">
      <w:pPr>
        <w:spacing w:before="240" w:after="120"/>
        <w:rPr>
          <w:rFonts w:eastAsiaTheme="minorEastAsia" w:cstheme="minorBidi"/>
          <w:sz w:val="22"/>
          <w:szCs w:val="22"/>
        </w:rPr>
      </w:pPr>
      <w:r w:rsidRPr="4A615EAA">
        <w:rPr>
          <w:rFonts w:ascii="Arial" w:hAnsi="Arial" w:eastAsia="Arial"/>
          <w:b/>
          <w:bCs/>
          <w:sz w:val="22"/>
          <w:szCs w:val="22"/>
        </w:rPr>
        <w:t>Is th</w:t>
      </w:r>
      <w:r w:rsidRPr="4A615EAA">
        <w:rPr>
          <w:rFonts w:eastAsiaTheme="minorEastAsia" w:cstheme="minorBidi"/>
          <w:b/>
          <w:bCs/>
          <w:sz w:val="22"/>
          <w:szCs w:val="22"/>
        </w:rPr>
        <w:t xml:space="preserve">ere another site visit opportunity? </w:t>
      </w:r>
    </w:p>
    <w:p w:rsidRPr="00F81DAC" w:rsidR="4A4B29A8" w:rsidP="4F60FDB3" w:rsidRDefault="00083E17" w14:paraId="1936434A" w14:textId="55C14B1D">
      <w:pPr>
        <w:spacing w:after="120" w:line="240" w:lineRule="auto"/>
        <w:rPr>
          <w:rFonts w:eastAsiaTheme="minorEastAsia" w:cstheme="minorBidi"/>
        </w:rPr>
      </w:pPr>
      <w:r>
        <w:t>At this stage</w:t>
      </w:r>
      <w:r w:rsidR="00F81DAC">
        <w:t xml:space="preserve"> </w:t>
      </w:r>
      <w:r w:rsidRPr="4F60FDB3" w:rsidR="4A4B29A8">
        <w:rPr>
          <w:rFonts w:eastAsiaTheme="minorEastAsia" w:cstheme="minorBidi"/>
        </w:rPr>
        <w:t>w</w:t>
      </w:r>
      <w:r w:rsidRPr="4F60FDB3" w:rsidR="300113B3">
        <w:rPr>
          <w:rFonts w:eastAsiaTheme="minorEastAsia" w:cstheme="minorBidi"/>
        </w:rPr>
        <w:t xml:space="preserve">e will continue to review the process of an additional site visit </w:t>
      </w:r>
      <w:proofErr w:type="gramStart"/>
      <w:r w:rsidRPr="4F60FDB3" w:rsidR="300113B3">
        <w:rPr>
          <w:rFonts w:eastAsiaTheme="minorEastAsia" w:cstheme="minorBidi"/>
        </w:rPr>
        <w:t>in light of</w:t>
      </w:r>
      <w:proofErr w:type="gramEnd"/>
      <w:r w:rsidRPr="4F60FDB3" w:rsidR="300113B3">
        <w:rPr>
          <w:rFonts w:eastAsiaTheme="minorEastAsia" w:cstheme="minorBidi"/>
        </w:rPr>
        <w:t xml:space="preserve"> the unforeseen circumstances of </w:t>
      </w:r>
      <w:r w:rsidRPr="4F60FDB3" w:rsidR="1C595645">
        <w:rPr>
          <w:rFonts w:eastAsiaTheme="minorEastAsia" w:cstheme="minorBidi"/>
        </w:rPr>
        <w:t>coronavirus (</w:t>
      </w:r>
      <w:r w:rsidRPr="4F60FDB3" w:rsidR="300113B3">
        <w:rPr>
          <w:rFonts w:eastAsiaTheme="minorEastAsia" w:cstheme="minorBidi"/>
        </w:rPr>
        <w:t>COVID-19</w:t>
      </w:r>
      <w:r w:rsidRPr="4F60FDB3" w:rsidR="692BE4F7">
        <w:rPr>
          <w:rFonts w:eastAsiaTheme="minorEastAsia" w:cstheme="minorBidi"/>
        </w:rPr>
        <w:t>)</w:t>
      </w:r>
      <w:r w:rsidRPr="4F60FDB3" w:rsidR="300113B3">
        <w:rPr>
          <w:rFonts w:eastAsiaTheme="minorEastAsia" w:cstheme="minorBidi"/>
        </w:rPr>
        <w:t>.</w:t>
      </w:r>
      <w:r w:rsidRPr="4F60FDB3" w:rsidR="52CCBA0E">
        <w:rPr>
          <w:rFonts w:eastAsiaTheme="minorEastAsia" w:cstheme="minorBidi"/>
        </w:rPr>
        <w:t xml:space="preserve"> </w:t>
      </w:r>
    </w:p>
    <w:p w:rsidR="006B7407" w:rsidP="4F60FDB3" w:rsidRDefault="005801B2" w14:paraId="4DD4F8D3" w14:textId="022E7EDA">
      <w:pPr>
        <w:pStyle w:val="BoldHeading"/>
        <w:rPr>
          <w:sz w:val="22"/>
          <w:szCs w:val="22"/>
        </w:rPr>
      </w:pPr>
      <w:r w:rsidRPr="4F60FDB3">
        <w:rPr>
          <w:sz w:val="22"/>
          <w:szCs w:val="22"/>
        </w:rPr>
        <w:t xml:space="preserve">What </w:t>
      </w:r>
      <w:r w:rsidRPr="4F60FDB3" w:rsidR="2B0BE077">
        <w:rPr>
          <w:sz w:val="22"/>
          <w:szCs w:val="22"/>
        </w:rPr>
        <w:t>is meant by the term ‘</w:t>
      </w:r>
      <w:r w:rsidRPr="4F60FDB3" w:rsidR="00201EEE">
        <w:rPr>
          <w:sz w:val="22"/>
          <w:szCs w:val="22"/>
        </w:rPr>
        <w:t>Goods and/or Services</w:t>
      </w:r>
      <w:r w:rsidRPr="4F60FDB3" w:rsidR="79703BC0">
        <w:rPr>
          <w:sz w:val="22"/>
          <w:szCs w:val="22"/>
        </w:rPr>
        <w:t>’</w:t>
      </w:r>
      <w:r w:rsidRPr="4F60FDB3" w:rsidR="00201EEE">
        <w:rPr>
          <w:sz w:val="22"/>
          <w:szCs w:val="22"/>
        </w:rPr>
        <w:t xml:space="preserve"> in </w:t>
      </w:r>
      <w:r w:rsidRPr="4F60FDB3" w:rsidR="480FA0C3">
        <w:rPr>
          <w:sz w:val="22"/>
          <w:szCs w:val="22"/>
        </w:rPr>
        <w:t xml:space="preserve">Chapter 3.4 of the </w:t>
      </w:r>
      <w:r w:rsidRPr="4F60FDB3">
        <w:rPr>
          <w:sz w:val="22"/>
          <w:szCs w:val="22"/>
        </w:rPr>
        <w:t>EOI?</w:t>
      </w:r>
    </w:p>
    <w:p w:rsidR="006B7407" w:rsidP="4F60FDB3" w:rsidRDefault="003554B5" w14:paraId="7E13041C" w14:textId="36EEC541">
      <w:pPr>
        <w:rPr>
          <w:sz w:val="22"/>
          <w:szCs w:val="22"/>
        </w:rPr>
      </w:pPr>
      <w:r>
        <w:t>This is a catch-all for what will mostly be services undertaken on behalf of government (management of the facility including maintenance, management of any leasing or licensing arrangements, maintenance of some level of financial sustainability, OH&amp;S and public health requirements for staff and visitors, etc.)</w:t>
      </w:r>
      <w:r w:rsidR="006B7407">
        <w:t>.</w:t>
      </w:r>
    </w:p>
    <w:p w:rsidR="00201EEE" w:rsidP="00D215B6" w:rsidRDefault="006B7407" w14:paraId="323811A9" w14:textId="7E84310D">
      <w:pPr>
        <w:pStyle w:val="BodyText"/>
      </w:pPr>
      <w:r>
        <w:t xml:space="preserve">It may </w:t>
      </w:r>
      <w:r w:rsidR="003554B5">
        <w:t xml:space="preserve">also </w:t>
      </w:r>
      <w:r>
        <w:t xml:space="preserve">include the </w:t>
      </w:r>
      <w:r w:rsidR="003554B5">
        <w:t>provision of appropriate quality goods such as any maintenance materials required, food and drink supplied, sustainable paper for use of staff, etc.</w:t>
      </w:r>
    </w:p>
    <w:p w:rsidRPr="00D215B6" w:rsidR="00201EEE" w:rsidP="00D215B6" w:rsidRDefault="00D215B6" w14:paraId="45831207" w14:textId="0005AE15">
      <w:pPr>
        <w:pStyle w:val="BoldHeading"/>
        <w:rPr>
          <w:sz w:val="22"/>
          <w:szCs w:val="22"/>
        </w:rPr>
      </w:pPr>
      <w:r>
        <w:rPr>
          <w:sz w:val="22"/>
          <w:szCs w:val="22"/>
        </w:rPr>
        <w:t xml:space="preserve">What </w:t>
      </w:r>
      <w:r w:rsidR="00060ADC">
        <w:rPr>
          <w:sz w:val="22"/>
          <w:szCs w:val="22"/>
        </w:rPr>
        <w:t>is meant by the terms</w:t>
      </w:r>
      <w:r>
        <w:rPr>
          <w:sz w:val="22"/>
          <w:szCs w:val="22"/>
        </w:rPr>
        <w:t xml:space="preserve"> </w:t>
      </w:r>
      <w:r w:rsidRPr="00D215B6" w:rsidR="00201EEE">
        <w:rPr>
          <w:sz w:val="22"/>
          <w:szCs w:val="22"/>
        </w:rPr>
        <w:t>‘Overview of Requirements’</w:t>
      </w:r>
      <w:r w:rsidR="00060ADC">
        <w:rPr>
          <w:sz w:val="22"/>
          <w:szCs w:val="22"/>
        </w:rPr>
        <w:t xml:space="preserve">, </w:t>
      </w:r>
      <w:r w:rsidRPr="00D215B6" w:rsidR="00201EEE">
        <w:rPr>
          <w:sz w:val="22"/>
          <w:szCs w:val="22"/>
        </w:rPr>
        <w:t xml:space="preserve">‘Section 2’ </w:t>
      </w:r>
      <w:r w:rsidR="00060ADC">
        <w:rPr>
          <w:sz w:val="22"/>
          <w:szCs w:val="22"/>
        </w:rPr>
        <w:t>(</w:t>
      </w:r>
      <w:r>
        <w:rPr>
          <w:sz w:val="22"/>
          <w:szCs w:val="22"/>
        </w:rPr>
        <w:t xml:space="preserve">in </w:t>
      </w:r>
      <w:r w:rsidRPr="00D215B6">
        <w:rPr>
          <w:sz w:val="22"/>
          <w:szCs w:val="22"/>
        </w:rPr>
        <w:t>Chapter 3.4</w:t>
      </w:r>
      <w:r w:rsidR="00060ADC">
        <w:rPr>
          <w:sz w:val="22"/>
          <w:szCs w:val="22"/>
        </w:rPr>
        <w:t>)</w:t>
      </w:r>
      <w:r w:rsidR="00EC4061">
        <w:rPr>
          <w:sz w:val="22"/>
          <w:szCs w:val="22"/>
        </w:rPr>
        <w:t xml:space="preserve">, and the </w:t>
      </w:r>
      <w:r w:rsidR="00060ADC">
        <w:rPr>
          <w:sz w:val="22"/>
          <w:szCs w:val="22"/>
        </w:rPr>
        <w:t>‘</w:t>
      </w:r>
      <w:r w:rsidR="00EC4061">
        <w:rPr>
          <w:sz w:val="22"/>
          <w:szCs w:val="22"/>
        </w:rPr>
        <w:t>requirement</w:t>
      </w:r>
      <w:r w:rsidR="00060ADC">
        <w:rPr>
          <w:sz w:val="22"/>
          <w:szCs w:val="22"/>
        </w:rPr>
        <w:t>’</w:t>
      </w:r>
      <w:r w:rsidR="00EC4061">
        <w:rPr>
          <w:sz w:val="22"/>
          <w:szCs w:val="22"/>
        </w:rPr>
        <w:t xml:space="preserve"> </w:t>
      </w:r>
      <w:r w:rsidR="00BE3C64">
        <w:rPr>
          <w:sz w:val="22"/>
          <w:szCs w:val="22"/>
        </w:rPr>
        <w:t xml:space="preserve">in </w:t>
      </w:r>
      <w:r w:rsidR="00060ADC">
        <w:rPr>
          <w:sz w:val="22"/>
          <w:szCs w:val="22"/>
        </w:rPr>
        <w:t xml:space="preserve">3.4.1 Knowledge and Expertise b) </w:t>
      </w:r>
      <w:r w:rsidRPr="00D215B6" w:rsidR="00060ADC">
        <w:rPr>
          <w:sz w:val="22"/>
          <w:szCs w:val="22"/>
        </w:rPr>
        <w:t xml:space="preserve">provide details of your organisation (and location) and support that will be used to provide the </w:t>
      </w:r>
      <w:r w:rsidR="00060ADC">
        <w:rPr>
          <w:sz w:val="22"/>
          <w:szCs w:val="22"/>
        </w:rPr>
        <w:t>‘</w:t>
      </w:r>
      <w:r w:rsidRPr="00D215B6" w:rsidR="00060ADC">
        <w:rPr>
          <w:sz w:val="22"/>
          <w:szCs w:val="22"/>
        </w:rPr>
        <w:t>requirement</w:t>
      </w:r>
      <w:r w:rsidR="00060ADC">
        <w:rPr>
          <w:sz w:val="22"/>
          <w:szCs w:val="22"/>
        </w:rPr>
        <w:t xml:space="preserve">’? </w:t>
      </w:r>
    </w:p>
    <w:p w:rsidR="00C57CBA" w:rsidP="00B84FB4" w:rsidRDefault="00C57CBA" w14:paraId="4D526C62" w14:textId="4D8B9A0F">
      <w:pPr>
        <w:pStyle w:val="BodyText"/>
      </w:pPr>
      <w:r>
        <w:t xml:space="preserve">‘Overview of Requirements’ </w:t>
      </w:r>
      <w:r w:rsidR="00183B6A">
        <w:t xml:space="preserve">and ‘requirement’ </w:t>
      </w:r>
      <w:r>
        <w:t>refer to the substantive requirements government expects of the successful candidate as provided throughout Chapter 2 (including contribution to ongoing maintenance)</w:t>
      </w:r>
      <w:r w:rsidR="00B84FB4">
        <w:t>.</w:t>
      </w:r>
    </w:p>
    <w:p w:rsidR="00B84FB4" w:rsidP="00B84FB4" w:rsidRDefault="00B84FB4" w14:paraId="243E7850" w14:textId="0B9A4D56">
      <w:pPr>
        <w:pStyle w:val="BodyText"/>
      </w:pPr>
      <w:r>
        <w:t>‘Section 2’ is Chapter 2 of the EOI document.</w:t>
      </w:r>
    </w:p>
    <w:p w:rsidRPr="00D215B6" w:rsidR="0092448B" w:rsidP="00D215B6" w:rsidRDefault="00201EEE" w14:paraId="7B81EEAB" w14:textId="4BE7C7CE">
      <w:pPr>
        <w:pStyle w:val="BoldHeading"/>
        <w:rPr>
          <w:sz w:val="22"/>
          <w:szCs w:val="22"/>
        </w:rPr>
      </w:pPr>
      <w:r w:rsidRPr="00D215B6">
        <w:rPr>
          <w:sz w:val="22"/>
          <w:szCs w:val="22"/>
        </w:rPr>
        <w:t>What do you mean by the term ‘Client’ and what are their ‘quality’ requirements</w:t>
      </w:r>
      <w:r w:rsidR="00B136BA">
        <w:rPr>
          <w:sz w:val="22"/>
          <w:szCs w:val="22"/>
        </w:rPr>
        <w:t xml:space="preserve"> </w:t>
      </w:r>
      <w:r w:rsidR="00756266">
        <w:rPr>
          <w:sz w:val="22"/>
          <w:szCs w:val="22"/>
        </w:rPr>
        <w:t xml:space="preserve">and Industry Standards related to facility or site management </w:t>
      </w:r>
      <w:r w:rsidR="00B136BA">
        <w:rPr>
          <w:sz w:val="22"/>
          <w:szCs w:val="22"/>
        </w:rPr>
        <w:t xml:space="preserve">mentioned in </w:t>
      </w:r>
      <w:r w:rsidRPr="00D215B6" w:rsidR="00B136BA">
        <w:rPr>
          <w:sz w:val="22"/>
          <w:szCs w:val="22"/>
        </w:rPr>
        <w:t>Chapter 3.4.1 Quality Systems for Deliverables</w:t>
      </w:r>
      <w:r w:rsidR="00B136BA">
        <w:rPr>
          <w:sz w:val="22"/>
          <w:szCs w:val="22"/>
        </w:rPr>
        <w:t xml:space="preserve"> of the EOI?</w:t>
      </w:r>
    </w:p>
    <w:p w:rsidR="00B136BA" w:rsidP="00B136BA" w:rsidRDefault="00B136BA" w14:paraId="7523C013" w14:textId="77777777">
      <w:pPr>
        <w:pStyle w:val="BodyText"/>
      </w:pPr>
      <w:r>
        <w:t xml:space="preserve">‘Client’ should have been ‘Agency’, that is, whichever government department ends up being the landholder for the site. </w:t>
      </w:r>
    </w:p>
    <w:p w:rsidR="00B136BA" w:rsidP="00B136BA" w:rsidRDefault="00B136BA" w14:paraId="2F813AB2" w14:textId="1CBDF0EA">
      <w:pPr>
        <w:pStyle w:val="BodyText"/>
      </w:pPr>
      <w:r>
        <w:t>Government would expect appropriate governance standards like a documented gift policy, adherence to accounting standards and financial directions, documented and publicly available policies such as OH&amp;S, financial management, gifts and gift register, etc</w:t>
      </w:r>
      <w:r w:rsidR="00880A51">
        <w:t>. These are also what is meant by the term ‘Industry Standards’</w:t>
      </w:r>
      <w:r w:rsidR="000A664F">
        <w:t xml:space="preserve"> as related to </w:t>
      </w:r>
      <w:r w:rsidR="009D3551">
        <w:t>facility and tenancy management</w:t>
      </w:r>
      <w:r w:rsidR="00880A51">
        <w:t>.</w:t>
      </w:r>
      <w:r>
        <w:t xml:space="preserve"> </w:t>
      </w:r>
    </w:p>
    <w:p w:rsidR="00B136BA" w:rsidP="00B136BA" w:rsidRDefault="00264C1E" w14:paraId="5FB8D4F3" w14:textId="7C46D418">
      <w:pPr>
        <w:pStyle w:val="BodyText"/>
      </w:pPr>
      <w:r>
        <w:t>These are the b</w:t>
      </w:r>
      <w:r w:rsidR="00B136BA">
        <w:t>asic requirements government would expect of any body</w:t>
      </w:r>
      <w:r>
        <w:t>,</w:t>
      </w:r>
      <w:r w:rsidR="00B136BA">
        <w:t xml:space="preserve"> acting on its behalf</w:t>
      </w:r>
      <w:r>
        <w:t xml:space="preserve"> </w:t>
      </w:r>
      <w:r w:rsidR="00B136BA">
        <w:t xml:space="preserve">performing a public service such as site management – as we expect of committees of management (whether this is the </w:t>
      </w:r>
      <w:r w:rsidR="0079321B">
        <w:t xml:space="preserve">option </w:t>
      </w:r>
      <w:r w:rsidR="00B136BA">
        <w:t xml:space="preserve">that will be taken or not). </w:t>
      </w:r>
    </w:p>
    <w:p w:rsidRPr="00D215B6" w:rsidR="00C85556" w:rsidP="00D215B6" w:rsidRDefault="009D3551" w14:paraId="7F0A6F7A" w14:textId="02F55908">
      <w:pPr>
        <w:pStyle w:val="BoldHeading"/>
        <w:rPr>
          <w:sz w:val="22"/>
          <w:szCs w:val="22"/>
        </w:rPr>
      </w:pPr>
      <w:r>
        <w:rPr>
          <w:sz w:val="22"/>
          <w:szCs w:val="22"/>
        </w:rPr>
        <w:lastRenderedPageBreak/>
        <w:t>W</w:t>
      </w:r>
      <w:r w:rsidRPr="00D215B6" w:rsidR="00C85556">
        <w:rPr>
          <w:sz w:val="22"/>
          <w:szCs w:val="22"/>
        </w:rPr>
        <w:t>ho is on the Project Control Group</w:t>
      </w:r>
      <w:r>
        <w:rPr>
          <w:sz w:val="22"/>
          <w:szCs w:val="22"/>
        </w:rPr>
        <w:t xml:space="preserve"> for the Old Kyneton Primary School</w:t>
      </w:r>
      <w:r w:rsidRPr="00D215B6" w:rsidR="00C85556">
        <w:rPr>
          <w:sz w:val="22"/>
          <w:szCs w:val="22"/>
        </w:rPr>
        <w:t>?</w:t>
      </w:r>
    </w:p>
    <w:p w:rsidR="00776586" w:rsidP="0B800468" w:rsidRDefault="00C85556" w14:paraId="46297244" w14:textId="52094BB8">
      <w:pPr>
        <w:spacing w:after="120" w:line="240" w:lineRule="auto"/>
      </w:pPr>
      <w:r>
        <w:t>The Old Kyneton Primary School Project Control group consists of representatives from Department of Treasury and Finance, Department of Premier and Cabinet, Victorian School Boards Authority, Department of Environment</w:t>
      </w:r>
      <w:r w:rsidR="001C7B2F">
        <w:t>, Land, Water</w:t>
      </w:r>
      <w:r>
        <w:t xml:space="preserve"> and Planning (policy and regional</w:t>
      </w:r>
      <w:r w:rsidR="0028359D">
        <w:t xml:space="preserve"> services).</w:t>
      </w:r>
    </w:p>
    <w:p w:rsidR="00F86BAD" w:rsidP="00776586" w:rsidRDefault="00776586" w14:paraId="39DF73CA" w14:textId="42FC887F">
      <w:pPr>
        <w:spacing w:line="240" w:lineRule="auto"/>
      </w:pPr>
      <w:r>
        <w:t xml:space="preserve">A </w:t>
      </w:r>
      <w:r w:rsidR="00E670C2">
        <w:t>p</w:t>
      </w:r>
      <w:r>
        <w:t>anel, consisting of members of the Project Control Group, will assess the EOIs.</w:t>
      </w:r>
    </w:p>
    <w:p w:rsidR="00812764" w:rsidP="00812764" w:rsidRDefault="00397FB3" w14:paraId="2634E98B" w14:textId="0BC161EE">
      <w:pPr>
        <w:pStyle w:val="BoldHeading"/>
        <w:rPr>
          <w:sz w:val="22"/>
          <w:szCs w:val="22"/>
        </w:rPr>
      </w:pPr>
      <w:r w:rsidRPr="00F86BAD">
        <w:rPr>
          <w:sz w:val="22"/>
          <w:szCs w:val="22"/>
        </w:rPr>
        <w:t xml:space="preserve">What are the requirements for financial information </w:t>
      </w:r>
      <w:r w:rsidR="00FD1482">
        <w:rPr>
          <w:sz w:val="22"/>
          <w:szCs w:val="22"/>
        </w:rPr>
        <w:t>to respond to the</w:t>
      </w:r>
      <w:r w:rsidRPr="00F86BAD">
        <w:rPr>
          <w:sz w:val="22"/>
          <w:szCs w:val="22"/>
        </w:rPr>
        <w:t xml:space="preserve"> </w:t>
      </w:r>
      <w:r w:rsidR="00FD1482">
        <w:rPr>
          <w:sz w:val="22"/>
          <w:szCs w:val="22"/>
        </w:rPr>
        <w:t>F</w:t>
      </w:r>
      <w:r w:rsidRPr="00F86BAD">
        <w:rPr>
          <w:sz w:val="22"/>
          <w:szCs w:val="22"/>
        </w:rPr>
        <w:t>ormer Kyneton Primary School</w:t>
      </w:r>
      <w:r w:rsidR="00FD1482">
        <w:rPr>
          <w:sz w:val="22"/>
          <w:szCs w:val="22"/>
        </w:rPr>
        <w:t xml:space="preserve"> EOI</w:t>
      </w:r>
      <w:r w:rsidRPr="00F86BAD">
        <w:rPr>
          <w:sz w:val="22"/>
          <w:szCs w:val="22"/>
        </w:rPr>
        <w:t>?</w:t>
      </w:r>
    </w:p>
    <w:p w:rsidRPr="00812764" w:rsidR="00397FB3" w:rsidP="00812764" w:rsidRDefault="009A330A" w14:paraId="7E2FB8A0" w14:textId="40F9EFC7">
      <w:pPr>
        <w:pStyle w:val="BoldHeading"/>
        <w:rPr>
          <w:b w:val="0"/>
          <w:bCs/>
          <w:sz w:val="22"/>
          <w:szCs w:val="22"/>
        </w:rPr>
      </w:pPr>
      <w:r>
        <w:rPr>
          <w:b w:val="0"/>
        </w:rPr>
        <w:t>Chapter (Section)</w:t>
      </w:r>
      <w:r w:rsidR="008843D4">
        <w:rPr>
          <w:b w:val="0"/>
        </w:rPr>
        <w:t xml:space="preserve"> </w:t>
      </w:r>
      <w:r w:rsidR="000F4285">
        <w:rPr>
          <w:b w:val="0"/>
        </w:rPr>
        <w:t xml:space="preserve">3 </w:t>
      </w:r>
      <w:r w:rsidR="00D6390C">
        <w:rPr>
          <w:b w:val="0"/>
        </w:rPr>
        <w:t>Registrant’s</w:t>
      </w:r>
      <w:r w:rsidR="008843D4">
        <w:rPr>
          <w:b w:val="0"/>
        </w:rPr>
        <w:t xml:space="preserve"> Response</w:t>
      </w:r>
      <w:r>
        <w:rPr>
          <w:b w:val="0"/>
        </w:rPr>
        <w:t xml:space="preserve"> </w:t>
      </w:r>
      <w:r w:rsidR="000F4285">
        <w:rPr>
          <w:b w:val="0"/>
        </w:rPr>
        <w:t>sub-section</w:t>
      </w:r>
      <w:r w:rsidR="00AF6918">
        <w:rPr>
          <w:b w:val="0"/>
        </w:rPr>
        <w:t>s</w:t>
      </w:r>
      <w:r w:rsidR="00397FB3">
        <w:rPr>
          <w:b w:val="0"/>
        </w:rPr>
        <w:t xml:space="preserve"> 3.4.2 and 3.4.3</w:t>
      </w:r>
      <w:r w:rsidR="00BF3DEB">
        <w:rPr>
          <w:b w:val="0"/>
        </w:rPr>
        <w:t xml:space="preserve"> of the EOI document</w:t>
      </w:r>
      <w:r w:rsidR="00812764">
        <w:rPr>
          <w:b w:val="0"/>
        </w:rPr>
        <w:t>,</w:t>
      </w:r>
      <w:r w:rsidR="00397FB3">
        <w:rPr>
          <w:b w:val="0"/>
        </w:rPr>
        <w:t xml:space="preserve"> outline </w:t>
      </w:r>
      <w:r w:rsidR="00AF6918">
        <w:rPr>
          <w:b w:val="0"/>
        </w:rPr>
        <w:t>the</w:t>
      </w:r>
      <w:r w:rsidR="00397FB3">
        <w:rPr>
          <w:b w:val="0"/>
        </w:rPr>
        <w:t xml:space="preserve"> financial information required to respond to the EOI. </w:t>
      </w:r>
    </w:p>
    <w:p w:rsidR="000F4285" w:rsidP="3B9BC920" w:rsidRDefault="1779DA0A" w14:paraId="50DE01FC" w14:textId="45015063">
      <w:pPr>
        <w:rPr>
          <w:rFonts w:eastAsiaTheme="minorEastAsia" w:cstheme="minorBidi"/>
          <w:b/>
          <w:bCs/>
          <w:sz w:val="22"/>
          <w:szCs w:val="22"/>
        </w:rPr>
      </w:pPr>
      <w:r w:rsidRPr="3B9BC920">
        <w:rPr>
          <w:rFonts w:eastAsiaTheme="minorEastAsia" w:cstheme="minorBidi"/>
          <w:b/>
          <w:bCs/>
          <w:sz w:val="22"/>
          <w:szCs w:val="22"/>
        </w:rPr>
        <w:t>Our EOI would be for part of the site and not include the buildings. We are trying to place community assets on part of the land to improve and strengthen the retail centre of Kyneton. On this basis are we ok to submit our EOI?</w:t>
      </w:r>
    </w:p>
    <w:p w:rsidR="000F4285" w:rsidP="54DA6815" w:rsidRDefault="1779DA0A" w14:paraId="0BE5B2F9" w14:textId="6578967F">
      <w:pPr>
        <w:rPr>
          <w:rFonts w:eastAsiaTheme="minorEastAsia" w:cstheme="minorBidi"/>
          <w:sz w:val="22"/>
          <w:szCs w:val="22"/>
        </w:rPr>
      </w:pPr>
      <w:r w:rsidRPr="54DA6815">
        <w:rPr>
          <w:rFonts w:eastAsiaTheme="minorEastAsia" w:cstheme="minorBidi"/>
          <w:sz w:val="22"/>
          <w:szCs w:val="22"/>
        </w:rPr>
        <w:t xml:space="preserve"> </w:t>
      </w:r>
    </w:p>
    <w:p w:rsidR="000F4285" w:rsidP="54DA6815" w:rsidRDefault="1779DA0A" w14:paraId="773222BF" w14:textId="465B3A11">
      <w:pPr>
        <w:rPr>
          <w:rFonts w:eastAsiaTheme="minorEastAsia" w:cstheme="minorBidi"/>
          <w:sz w:val="22"/>
          <w:szCs w:val="22"/>
        </w:rPr>
      </w:pPr>
      <w:r w:rsidRPr="54DA6815">
        <w:rPr>
          <w:rFonts w:eastAsiaTheme="minorEastAsia" w:cstheme="minorBidi"/>
          <w:sz w:val="22"/>
          <w:szCs w:val="22"/>
        </w:rPr>
        <w:t>The Expression of Interest is open to any party interested in future management and/or use of all or part of the former Kyneton Primary School. The submitted EOI</w:t>
      </w:r>
      <w:r w:rsidR="00F96D25">
        <w:rPr>
          <w:rFonts w:eastAsiaTheme="minorEastAsia" w:cstheme="minorBidi"/>
          <w:sz w:val="22"/>
          <w:szCs w:val="22"/>
        </w:rPr>
        <w:t>s</w:t>
      </w:r>
      <w:r w:rsidRPr="54DA6815">
        <w:rPr>
          <w:rFonts w:eastAsiaTheme="minorEastAsia" w:cstheme="minorBidi"/>
          <w:sz w:val="22"/>
          <w:szCs w:val="22"/>
        </w:rPr>
        <w:t xml:space="preserve"> will be assessed using as the basis the site principles and attributes outlined in Section 2.1.1 and as such EOI respondents are encouraged to preserve these qualities of the space in their concepts for management or use of the site, this includes commercial activities that are appropriate for the site and likely community uses are also encouraged.</w:t>
      </w:r>
    </w:p>
    <w:p w:rsidR="00F86BAD" w:rsidP="0B800468" w:rsidRDefault="00F86BAD" w14:paraId="4528A430" w14:textId="6D9BF8A2"/>
    <w:p w:rsidR="00F86BAD" w:rsidP="0B800468" w:rsidRDefault="6AD1CF4D" w14:paraId="51911F1E" w14:textId="29A53EE2">
      <w:pPr>
        <w:rPr>
          <w:rFonts w:eastAsiaTheme="minorEastAsia" w:cstheme="minorBidi"/>
          <w:b/>
          <w:bCs/>
          <w:sz w:val="22"/>
          <w:szCs w:val="22"/>
        </w:rPr>
      </w:pPr>
      <w:r w:rsidRPr="0B800468">
        <w:rPr>
          <w:rFonts w:eastAsiaTheme="minorEastAsia" w:cstheme="minorBidi"/>
          <w:b/>
          <w:bCs/>
          <w:sz w:val="22"/>
          <w:szCs w:val="22"/>
        </w:rPr>
        <w:t xml:space="preserve">Please provide definitions to the following terms in the </w:t>
      </w:r>
      <w:r w:rsidRPr="0B800468" w:rsidR="7504E22F">
        <w:rPr>
          <w:rFonts w:eastAsiaTheme="minorEastAsia" w:cstheme="minorBidi"/>
          <w:b/>
          <w:bCs/>
          <w:sz w:val="22"/>
          <w:szCs w:val="22"/>
        </w:rPr>
        <w:t>EOI:</w:t>
      </w:r>
    </w:p>
    <w:p w:rsidR="0B800468" w:rsidP="0B800468" w:rsidRDefault="0B800468" w14:paraId="42996C07" w14:textId="0780D6AB">
      <w:pPr>
        <w:rPr>
          <w:rFonts w:eastAsiaTheme="minorEastAsia" w:cstheme="minorBidi"/>
          <w:b/>
          <w:bCs/>
          <w:sz w:val="22"/>
          <w:szCs w:val="22"/>
        </w:rPr>
      </w:pPr>
    </w:p>
    <w:p w:rsidR="00F86BAD" w:rsidP="5A95F541" w:rsidRDefault="04AF46FD" w14:paraId="109D9867" w14:textId="28A36883">
      <w:pPr>
        <w:spacing w:after="120"/>
        <w:rPr>
          <w:rFonts w:eastAsiaTheme="minorEastAsia" w:cstheme="minorBidi"/>
          <w:i/>
          <w:iCs/>
          <w:sz w:val="22"/>
          <w:szCs w:val="22"/>
        </w:rPr>
      </w:pPr>
      <w:r w:rsidRPr="5A95F541">
        <w:rPr>
          <w:rFonts w:eastAsiaTheme="minorEastAsia" w:cstheme="minorBidi"/>
          <w:i/>
          <w:iCs/>
          <w:sz w:val="22"/>
          <w:szCs w:val="22"/>
        </w:rPr>
        <w:t xml:space="preserve">Section 2.1.1 Site attributes and principles, what is meant by the terms in e) host ‘complimentary services’ </w:t>
      </w:r>
      <w:r w:rsidRPr="5A95F541" w:rsidR="756EB105">
        <w:rPr>
          <w:rFonts w:eastAsiaTheme="minorEastAsia" w:cstheme="minorBidi"/>
          <w:i/>
          <w:iCs/>
          <w:sz w:val="22"/>
          <w:szCs w:val="22"/>
        </w:rPr>
        <w:t xml:space="preserve">(sic) </w:t>
      </w:r>
      <w:r w:rsidRPr="5A95F541">
        <w:rPr>
          <w:rFonts w:eastAsiaTheme="minorEastAsia" w:cstheme="minorBidi"/>
          <w:i/>
          <w:iCs/>
          <w:sz w:val="22"/>
          <w:szCs w:val="22"/>
        </w:rPr>
        <w:t>and ‘active living’. Please define what is meant by these terms</w:t>
      </w:r>
      <w:r w:rsidRPr="5A95F541" w:rsidR="19F30AFB">
        <w:rPr>
          <w:rFonts w:eastAsiaTheme="minorEastAsia" w:cstheme="minorBidi"/>
          <w:i/>
          <w:iCs/>
          <w:sz w:val="22"/>
          <w:szCs w:val="22"/>
        </w:rPr>
        <w:t>.</w:t>
      </w:r>
    </w:p>
    <w:p w:rsidR="6AD1CF4D" w:rsidP="5A95F541" w:rsidRDefault="37B9333C" w14:paraId="02FD9B0F" w14:textId="0B67E22B">
      <w:pPr>
        <w:rPr>
          <w:rFonts w:eastAsiaTheme="minorEastAsia" w:cstheme="minorBidi"/>
          <w:sz w:val="22"/>
          <w:szCs w:val="22"/>
        </w:rPr>
      </w:pPr>
      <w:r w:rsidRPr="5A95F541">
        <w:rPr>
          <w:rFonts w:eastAsiaTheme="minorEastAsia" w:cstheme="minorBidi"/>
          <w:sz w:val="22"/>
          <w:szCs w:val="22"/>
        </w:rPr>
        <w:t xml:space="preserve">‘Complementary services’ was borrowed from </w:t>
      </w:r>
      <w:r w:rsidR="00A83202">
        <w:rPr>
          <w:rFonts w:eastAsiaTheme="minorEastAsia" w:cstheme="minorBidi"/>
          <w:sz w:val="22"/>
          <w:szCs w:val="22"/>
        </w:rPr>
        <w:t xml:space="preserve">the </w:t>
      </w:r>
      <w:r w:rsidR="00A83202">
        <w:rPr>
          <w:rFonts w:eastAsiaTheme="minorEastAsia" w:cstheme="minorBidi"/>
          <w:i/>
          <w:iCs/>
          <w:sz w:val="22"/>
          <w:szCs w:val="22"/>
        </w:rPr>
        <w:t xml:space="preserve">Former Site of the Kyneton </w:t>
      </w:r>
      <w:r w:rsidR="002846DB">
        <w:rPr>
          <w:rFonts w:eastAsiaTheme="minorEastAsia" w:cstheme="minorBidi"/>
          <w:i/>
          <w:iCs/>
          <w:sz w:val="22"/>
          <w:szCs w:val="22"/>
        </w:rPr>
        <w:t xml:space="preserve">Primary </w:t>
      </w:r>
      <w:r w:rsidRPr="004C11F8" w:rsidR="002846DB">
        <w:rPr>
          <w:rFonts w:eastAsiaTheme="minorEastAsia" w:cstheme="minorBidi"/>
          <w:i/>
          <w:iCs/>
          <w:sz w:val="22"/>
          <w:szCs w:val="22"/>
        </w:rPr>
        <w:t>School</w:t>
      </w:r>
      <w:r w:rsidRPr="004C11F8">
        <w:rPr>
          <w:rFonts w:eastAsiaTheme="minorEastAsia" w:cstheme="minorBidi"/>
          <w:i/>
          <w:iCs/>
          <w:sz w:val="22"/>
          <w:szCs w:val="22"/>
        </w:rPr>
        <w:t xml:space="preserve"> </w:t>
      </w:r>
      <w:r w:rsidRPr="004C11F8" w:rsidR="003875D4">
        <w:rPr>
          <w:rFonts w:eastAsiaTheme="minorEastAsia" w:cstheme="minorBidi"/>
          <w:i/>
          <w:iCs/>
          <w:sz w:val="22"/>
          <w:szCs w:val="22"/>
        </w:rPr>
        <w:t xml:space="preserve">Engagement </w:t>
      </w:r>
      <w:r w:rsidRPr="004C11F8" w:rsidR="004C11F8">
        <w:rPr>
          <w:rFonts w:eastAsiaTheme="minorEastAsia" w:cstheme="minorBidi"/>
          <w:i/>
          <w:iCs/>
          <w:sz w:val="22"/>
          <w:szCs w:val="22"/>
        </w:rPr>
        <w:t>Report</w:t>
      </w:r>
      <w:r w:rsidRPr="5A95F541" w:rsidR="004C11F8">
        <w:rPr>
          <w:rFonts w:eastAsiaTheme="minorEastAsia" w:cstheme="minorBidi"/>
          <w:sz w:val="22"/>
          <w:szCs w:val="22"/>
        </w:rPr>
        <w:t xml:space="preserve"> </w:t>
      </w:r>
      <w:r w:rsidRPr="5A95F541">
        <w:rPr>
          <w:rFonts w:eastAsiaTheme="minorEastAsia" w:cstheme="minorBidi"/>
          <w:sz w:val="22"/>
          <w:szCs w:val="22"/>
        </w:rPr>
        <w:t>and refers to the site hosting related services as underground renewable power battery storage to complement and support roof solar panels for community benefit. ‘Active living’ refers to a combination of physical activity and recreation activities aimed at the general public to encourage a healthier lifestyle (community services such as amateur gymnastics, stretching classes, yoga, various recreational dance activities, etc).</w:t>
      </w:r>
    </w:p>
    <w:p w:rsidR="0B800468" w:rsidP="0B800468" w:rsidRDefault="0B800468" w14:paraId="1C15CA17" w14:textId="527DEB68">
      <w:pPr>
        <w:rPr>
          <w:rFonts w:eastAsiaTheme="minorEastAsia" w:cstheme="minorBidi"/>
          <w:sz w:val="22"/>
          <w:szCs w:val="22"/>
        </w:rPr>
      </w:pPr>
    </w:p>
    <w:p w:rsidR="00F86BAD" w:rsidP="0B800468" w:rsidRDefault="6AD1CF4D" w14:paraId="1E69E73E" w14:textId="2E10FE57">
      <w:pPr>
        <w:spacing w:after="120"/>
        <w:rPr>
          <w:rFonts w:eastAsiaTheme="minorEastAsia" w:cstheme="minorBidi"/>
          <w:i/>
          <w:iCs/>
          <w:sz w:val="22"/>
          <w:szCs w:val="22"/>
        </w:rPr>
      </w:pPr>
      <w:r w:rsidRPr="0B800468">
        <w:rPr>
          <w:rFonts w:eastAsiaTheme="minorEastAsia" w:cstheme="minorBidi"/>
          <w:i/>
          <w:iCs/>
          <w:sz w:val="22"/>
          <w:szCs w:val="22"/>
        </w:rPr>
        <w:t>Section 2.1.2 Mandatory information. Please describe what is meant by ‘inclusive growth’.</w:t>
      </w:r>
    </w:p>
    <w:p w:rsidR="00F86BAD" w:rsidP="5A95F541" w:rsidRDefault="4022FC25" w14:paraId="324CCB32" w14:textId="444E49DE">
      <w:pPr>
        <w:rPr>
          <w:rFonts w:eastAsiaTheme="minorEastAsia" w:cstheme="minorBidi"/>
          <w:sz w:val="22"/>
          <w:szCs w:val="22"/>
        </w:rPr>
      </w:pPr>
      <w:r w:rsidRPr="5A95F541">
        <w:rPr>
          <w:rFonts w:eastAsiaTheme="minorEastAsia" w:cstheme="minorBidi"/>
          <w:sz w:val="22"/>
          <w:szCs w:val="22"/>
        </w:rPr>
        <w:t>‘Inclusive growth’ here refers to activities or services that advance equitable opportunities for proponents to contribute to community economic growth with benefits (financial or non-financial) incurred by every section of society. The successful respondent would be able to demonstrate sustainable use of the site and hosted services to deliver social, environmental</w:t>
      </w:r>
      <w:r w:rsidRPr="5A95F541" w:rsidR="6B3690C3">
        <w:rPr>
          <w:rFonts w:eastAsiaTheme="minorEastAsia" w:cstheme="minorBidi"/>
          <w:sz w:val="22"/>
          <w:szCs w:val="22"/>
        </w:rPr>
        <w:t>,</w:t>
      </w:r>
      <w:r w:rsidRPr="5A95F541">
        <w:rPr>
          <w:rFonts w:eastAsiaTheme="minorEastAsia" w:cstheme="minorBidi"/>
          <w:sz w:val="22"/>
          <w:szCs w:val="22"/>
        </w:rPr>
        <w:t xml:space="preserve"> economic </w:t>
      </w:r>
      <w:r w:rsidRPr="5A95F541" w:rsidR="6B3690C3">
        <w:rPr>
          <w:rFonts w:eastAsiaTheme="minorEastAsia" w:cstheme="minorBidi"/>
          <w:sz w:val="22"/>
          <w:szCs w:val="22"/>
        </w:rPr>
        <w:t xml:space="preserve">and cultural </w:t>
      </w:r>
      <w:r w:rsidRPr="5A95F541">
        <w:rPr>
          <w:rFonts w:eastAsiaTheme="minorEastAsia" w:cstheme="minorBidi"/>
          <w:sz w:val="22"/>
          <w:szCs w:val="22"/>
        </w:rPr>
        <w:t>benefits to the local community.</w:t>
      </w:r>
    </w:p>
    <w:p w:rsidR="0B800468" w:rsidP="0B800468" w:rsidRDefault="0B800468" w14:paraId="2E5E26B3" w14:textId="03D329A6">
      <w:pPr>
        <w:rPr>
          <w:rFonts w:eastAsiaTheme="minorEastAsia" w:cstheme="minorBidi"/>
          <w:b/>
          <w:bCs/>
          <w:sz w:val="22"/>
          <w:szCs w:val="22"/>
        </w:rPr>
      </w:pPr>
    </w:p>
    <w:p w:rsidR="00F86BAD" w:rsidP="0B800468" w:rsidRDefault="6AD1CF4D" w14:paraId="2263D3D6" w14:textId="0517C2B0">
      <w:pPr>
        <w:rPr>
          <w:rFonts w:eastAsiaTheme="minorEastAsia" w:cstheme="minorBidi"/>
          <w:b/>
          <w:bCs/>
          <w:sz w:val="22"/>
          <w:szCs w:val="22"/>
        </w:rPr>
      </w:pPr>
      <w:r w:rsidRPr="0B800468">
        <w:rPr>
          <w:rFonts w:eastAsiaTheme="minorEastAsia" w:cstheme="minorBidi"/>
          <w:b/>
          <w:bCs/>
          <w:sz w:val="22"/>
          <w:szCs w:val="22"/>
        </w:rPr>
        <w:t>Thanks for answering the questio</w:t>
      </w:r>
      <w:r w:rsidRPr="0B800468" w:rsidR="0F8A5D3F">
        <w:rPr>
          <w:rFonts w:eastAsiaTheme="minorEastAsia" w:cstheme="minorBidi"/>
          <w:b/>
          <w:bCs/>
          <w:sz w:val="22"/>
          <w:szCs w:val="22"/>
        </w:rPr>
        <w:t>n</w:t>
      </w:r>
      <w:r w:rsidRPr="0B800468" w:rsidR="56C8C260">
        <w:rPr>
          <w:rFonts w:eastAsiaTheme="minorEastAsia" w:cstheme="minorBidi"/>
          <w:b/>
          <w:bCs/>
          <w:sz w:val="22"/>
          <w:szCs w:val="22"/>
        </w:rPr>
        <w:t>:</w:t>
      </w:r>
      <w:r w:rsidRPr="0B800468" w:rsidR="446A0FC1">
        <w:rPr>
          <w:rFonts w:eastAsiaTheme="minorEastAsia" w:cstheme="minorBidi"/>
          <w:b/>
          <w:bCs/>
          <w:sz w:val="22"/>
          <w:szCs w:val="22"/>
        </w:rPr>
        <w:t xml:space="preserve"> ‘W</w:t>
      </w:r>
      <w:r w:rsidRPr="0B800468">
        <w:rPr>
          <w:rFonts w:eastAsiaTheme="minorEastAsia" w:cstheme="minorBidi"/>
          <w:b/>
          <w:bCs/>
          <w:i/>
          <w:iCs/>
          <w:sz w:val="22"/>
          <w:szCs w:val="22"/>
        </w:rPr>
        <w:t>hat are their ‘quality’ requirements and Industry Standards related to facility or site management</w:t>
      </w:r>
      <w:r w:rsidRPr="0B800468" w:rsidR="19A70922">
        <w:rPr>
          <w:rFonts w:eastAsiaTheme="minorEastAsia" w:cstheme="minorBidi"/>
          <w:b/>
          <w:bCs/>
          <w:i/>
          <w:iCs/>
          <w:sz w:val="22"/>
          <w:szCs w:val="22"/>
        </w:rPr>
        <w:t>’</w:t>
      </w:r>
      <w:r w:rsidRPr="0B800468" w:rsidR="37BE6A8B">
        <w:rPr>
          <w:rFonts w:eastAsiaTheme="minorEastAsia" w:cstheme="minorBidi"/>
          <w:b/>
          <w:bCs/>
          <w:i/>
          <w:iCs/>
          <w:sz w:val="22"/>
          <w:szCs w:val="22"/>
        </w:rPr>
        <w:t xml:space="preserve"> m</w:t>
      </w:r>
      <w:r w:rsidRPr="0B800468">
        <w:rPr>
          <w:rFonts w:eastAsiaTheme="minorEastAsia" w:cstheme="minorBidi"/>
          <w:b/>
          <w:bCs/>
          <w:i/>
          <w:iCs/>
          <w:sz w:val="22"/>
          <w:szCs w:val="22"/>
        </w:rPr>
        <w:t>entioned in Chapter 3.4.1 Quality Systems for Deliverables of the EOI?</w:t>
      </w:r>
      <w:r w:rsidRPr="0B800468" w:rsidR="1B7DBE39">
        <w:rPr>
          <w:rFonts w:eastAsiaTheme="minorEastAsia" w:cstheme="minorBidi"/>
          <w:b/>
          <w:bCs/>
          <w:i/>
          <w:iCs/>
          <w:sz w:val="22"/>
          <w:szCs w:val="22"/>
        </w:rPr>
        <w:t>’,</w:t>
      </w:r>
      <w:r w:rsidRPr="0B800468">
        <w:rPr>
          <w:rFonts w:eastAsiaTheme="minorEastAsia" w:cstheme="minorBidi"/>
          <w:b/>
          <w:bCs/>
          <w:i/>
          <w:iCs/>
          <w:sz w:val="22"/>
          <w:szCs w:val="22"/>
        </w:rPr>
        <w:t xml:space="preserve"> </w:t>
      </w:r>
      <w:r w:rsidRPr="0B800468">
        <w:rPr>
          <w:rFonts w:eastAsiaTheme="minorEastAsia" w:cstheme="minorBidi"/>
          <w:b/>
          <w:bCs/>
          <w:sz w:val="22"/>
          <w:szCs w:val="22"/>
        </w:rPr>
        <w:t>but it is still very general. Can DELWP provide a succinct list of the requirements that groups needs to respond to please.</w:t>
      </w:r>
    </w:p>
    <w:p w:rsidR="0B800468" w:rsidP="0B800468" w:rsidRDefault="0B800468" w14:paraId="60376BF7" w14:textId="2713D775">
      <w:pPr>
        <w:rPr>
          <w:rFonts w:eastAsiaTheme="minorEastAsia" w:cstheme="minorBidi"/>
          <w:sz w:val="22"/>
          <w:szCs w:val="22"/>
        </w:rPr>
      </w:pPr>
    </w:p>
    <w:p w:rsidR="008843D4" w:rsidP="5A95F541" w:rsidRDefault="7FB979F6" w14:paraId="7D748184" w14:textId="648B25CC">
      <w:pPr>
        <w:rPr>
          <w:rFonts w:eastAsiaTheme="minorEastAsia" w:cstheme="minorBidi"/>
          <w:sz w:val="22"/>
          <w:szCs w:val="22"/>
        </w:rPr>
      </w:pPr>
      <w:r w:rsidRPr="5A95F541">
        <w:rPr>
          <w:rFonts w:eastAsiaTheme="minorEastAsia" w:cstheme="minorBidi"/>
          <w:sz w:val="22"/>
          <w:szCs w:val="22"/>
        </w:rPr>
        <w:lastRenderedPageBreak/>
        <w:t xml:space="preserve">In detail, this refers to government’s expectations that the successful respondent would maintain appropriate standards and document ongoing compliance with important facilities and site issues </w:t>
      </w:r>
      <w:r w:rsidRPr="5A95F541" w:rsidR="186CAD1C">
        <w:rPr>
          <w:rFonts w:eastAsiaTheme="minorEastAsia" w:cstheme="minorBidi"/>
          <w:sz w:val="22"/>
          <w:szCs w:val="22"/>
        </w:rPr>
        <w:t>including but not restricted to</w:t>
      </w:r>
      <w:r w:rsidRPr="5A95F541">
        <w:rPr>
          <w:rFonts w:eastAsiaTheme="minorEastAsia" w:cstheme="minorBidi"/>
          <w:sz w:val="22"/>
          <w:szCs w:val="22"/>
        </w:rPr>
        <w:t>:</w:t>
      </w:r>
    </w:p>
    <w:p w:rsidR="008843D4" w:rsidP="0B800468" w:rsidRDefault="36299A3A" w14:paraId="3A5A8B0D" w14:textId="5504B28E">
      <w:pPr>
        <w:pStyle w:val="ListParagraph"/>
        <w:numPr>
          <w:ilvl w:val="0"/>
          <w:numId w:val="1"/>
        </w:numPr>
        <w:rPr>
          <w:rFonts w:eastAsiaTheme="minorEastAsia" w:cstheme="minorBidi"/>
          <w:sz w:val="22"/>
          <w:szCs w:val="22"/>
        </w:rPr>
      </w:pPr>
      <w:r w:rsidRPr="0B800468">
        <w:rPr>
          <w:rFonts w:eastAsiaTheme="minorEastAsia" w:cstheme="minorBidi"/>
          <w:sz w:val="22"/>
          <w:szCs w:val="22"/>
        </w:rPr>
        <w:t>Access and egress (including disability access and egress);</w:t>
      </w:r>
    </w:p>
    <w:p w:rsidR="008843D4" w:rsidP="0B800468" w:rsidRDefault="36299A3A" w14:paraId="7157DC2F" w14:textId="0D5CEE26">
      <w:pPr>
        <w:pStyle w:val="ListParagraph"/>
        <w:numPr>
          <w:ilvl w:val="0"/>
          <w:numId w:val="1"/>
        </w:numPr>
        <w:rPr>
          <w:rFonts w:eastAsiaTheme="minorEastAsia" w:cstheme="minorBidi"/>
          <w:sz w:val="22"/>
          <w:szCs w:val="22"/>
        </w:rPr>
      </w:pPr>
      <w:r w:rsidRPr="0B800468">
        <w:rPr>
          <w:rFonts w:eastAsiaTheme="minorEastAsia" w:cstheme="minorBidi"/>
          <w:sz w:val="22"/>
          <w:szCs w:val="22"/>
        </w:rPr>
        <w:t>Building repairs and maintenance;</w:t>
      </w:r>
    </w:p>
    <w:p w:rsidR="008843D4" w:rsidP="0B800468" w:rsidRDefault="36299A3A" w14:paraId="53B540A5" w14:textId="7D350F60">
      <w:pPr>
        <w:pStyle w:val="ListParagraph"/>
        <w:numPr>
          <w:ilvl w:val="0"/>
          <w:numId w:val="1"/>
        </w:numPr>
        <w:rPr>
          <w:rFonts w:eastAsiaTheme="minorEastAsia" w:cstheme="minorBidi"/>
          <w:sz w:val="22"/>
          <w:szCs w:val="22"/>
        </w:rPr>
      </w:pPr>
      <w:r w:rsidRPr="0B800468">
        <w:rPr>
          <w:rFonts w:eastAsiaTheme="minorEastAsia" w:cstheme="minorBidi"/>
          <w:sz w:val="22"/>
          <w:szCs w:val="22"/>
        </w:rPr>
        <w:t>Cleaning and general maintenance;</w:t>
      </w:r>
    </w:p>
    <w:p w:rsidR="008843D4" w:rsidP="0B800468" w:rsidRDefault="36299A3A" w14:paraId="38BE898F" w14:textId="08B05725">
      <w:pPr>
        <w:pStyle w:val="ListParagraph"/>
        <w:numPr>
          <w:ilvl w:val="0"/>
          <w:numId w:val="1"/>
        </w:numPr>
        <w:rPr>
          <w:rFonts w:eastAsiaTheme="minorEastAsia" w:cstheme="minorBidi"/>
          <w:sz w:val="22"/>
          <w:szCs w:val="22"/>
        </w:rPr>
      </w:pPr>
      <w:r w:rsidRPr="0B800468">
        <w:rPr>
          <w:rFonts w:eastAsiaTheme="minorEastAsia" w:cstheme="minorBidi"/>
          <w:sz w:val="22"/>
          <w:szCs w:val="22"/>
        </w:rPr>
        <w:t>Concierge, mail and other ‘soft’ services;</w:t>
      </w:r>
    </w:p>
    <w:p w:rsidR="008843D4" w:rsidP="0B800468" w:rsidRDefault="36299A3A" w14:paraId="6FA486DE" w14:textId="50C526C8">
      <w:pPr>
        <w:pStyle w:val="ListParagraph"/>
        <w:numPr>
          <w:ilvl w:val="0"/>
          <w:numId w:val="1"/>
        </w:numPr>
        <w:rPr>
          <w:rFonts w:eastAsiaTheme="minorEastAsia" w:cstheme="minorBidi"/>
          <w:sz w:val="22"/>
          <w:szCs w:val="22"/>
        </w:rPr>
      </w:pPr>
      <w:r w:rsidRPr="0B800468">
        <w:rPr>
          <w:rFonts w:eastAsiaTheme="minorEastAsia" w:cstheme="minorBidi"/>
          <w:sz w:val="22"/>
          <w:szCs w:val="22"/>
        </w:rPr>
        <w:t>Conserving asset value;</w:t>
      </w:r>
    </w:p>
    <w:p w:rsidR="008843D4" w:rsidP="0B800468" w:rsidRDefault="36299A3A" w14:paraId="226D65DC" w14:textId="023CF119">
      <w:pPr>
        <w:pStyle w:val="ListParagraph"/>
        <w:numPr>
          <w:ilvl w:val="0"/>
          <w:numId w:val="1"/>
        </w:numPr>
        <w:rPr>
          <w:rFonts w:eastAsiaTheme="minorEastAsia" w:cstheme="minorBidi"/>
          <w:sz w:val="22"/>
          <w:szCs w:val="22"/>
        </w:rPr>
      </w:pPr>
      <w:r w:rsidRPr="0B800468">
        <w:rPr>
          <w:rFonts w:eastAsiaTheme="minorEastAsia" w:cstheme="minorBidi"/>
          <w:sz w:val="22"/>
          <w:szCs w:val="22"/>
        </w:rPr>
        <w:t>Contract and contractor management;</w:t>
      </w:r>
    </w:p>
    <w:p w:rsidR="008843D4" w:rsidP="0B800468" w:rsidRDefault="36299A3A" w14:paraId="3C92DA6C" w14:textId="7E879D37">
      <w:pPr>
        <w:pStyle w:val="ListParagraph"/>
        <w:numPr>
          <w:ilvl w:val="0"/>
          <w:numId w:val="1"/>
        </w:numPr>
        <w:rPr>
          <w:rFonts w:eastAsiaTheme="minorEastAsia" w:cstheme="minorBidi"/>
          <w:sz w:val="22"/>
          <w:szCs w:val="22"/>
        </w:rPr>
      </w:pPr>
      <w:r w:rsidRPr="0B800468">
        <w:rPr>
          <w:rFonts w:eastAsiaTheme="minorEastAsia" w:cstheme="minorBidi"/>
          <w:sz w:val="22"/>
          <w:szCs w:val="22"/>
        </w:rPr>
        <w:t>Energy and water management (lighting use, etc);</w:t>
      </w:r>
    </w:p>
    <w:p w:rsidR="008843D4" w:rsidP="0B800468" w:rsidRDefault="36299A3A" w14:paraId="3423E281" w14:textId="60BEBC35">
      <w:pPr>
        <w:pStyle w:val="ListParagraph"/>
        <w:numPr>
          <w:ilvl w:val="0"/>
          <w:numId w:val="1"/>
        </w:numPr>
        <w:rPr>
          <w:rFonts w:eastAsiaTheme="minorEastAsia" w:cstheme="minorBidi"/>
          <w:sz w:val="22"/>
          <w:szCs w:val="22"/>
        </w:rPr>
      </w:pPr>
      <w:r w:rsidRPr="0B800468">
        <w:rPr>
          <w:rFonts w:eastAsiaTheme="minorEastAsia" w:cstheme="minorBidi"/>
          <w:sz w:val="22"/>
          <w:szCs w:val="22"/>
        </w:rPr>
        <w:t>Enhancing comfort and amenity for community users;</w:t>
      </w:r>
    </w:p>
    <w:p w:rsidR="008843D4" w:rsidP="0B800468" w:rsidRDefault="36299A3A" w14:paraId="6D1EB623" w14:textId="64194AC0">
      <w:pPr>
        <w:pStyle w:val="ListParagraph"/>
        <w:numPr>
          <w:ilvl w:val="0"/>
          <w:numId w:val="1"/>
        </w:numPr>
        <w:rPr>
          <w:rFonts w:eastAsiaTheme="minorEastAsia" w:cstheme="minorBidi"/>
          <w:sz w:val="22"/>
          <w:szCs w:val="22"/>
        </w:rPr>
      </w:pPr>
      <w:r w:rsidRPr="0B800468">
        <w:rPr>
          <w:rFonts w:eastAsiaTheme="minorEastAsia" w:cstheme="minorBidi"/>
          <w:sz w:val="22"/>
          <w:szCs w:val="22"/>
        </w:rPr>
        <w:t>Essential services provision (fire systems, etc);</w:t>
      </w:r>
    </w:p>
    <w:p w:rsidR="008843D4" w:rsidP="0B800468" w:rsidRDefault="36299A3A" w14:paraId="1B4C480C" w14:textId="7A247178">
      <w:pPr>
        <w:pStyle w:val="ListParagraph"/>
        <w:numPr>
          <w:ilvl w:val="0"/>
          <w:numId w:val="1"/>
        </w:numPr>
        <w:rPr>
          <w:rFonts w:eastAsiaTheme="minorEastAsia" w:cstheme="minorBidi"/>
          <w:sz w:val="22"/>
          <w:szCs w:val="22"/>
        </w:rPr>
      </w:pPr>
      <w:r w:rsidRPr="0B800468">
        <w:rPr>
          <w:rFonts w:eastAsiaTheme="minorEastAsia" w:cstheme="minorBidi"/>
          <w:sz w:val="22"/>
          <w:szCs w:val="22"/>
        </w:rPr>
        <w:t>Gardening and grounds maintenance;</w:t>
      </w:r>
    </w:p>
    <w:p w:rsidR="008843D4" w:rsidP="0B800468" w:rsidRDefault="36299A3A" w14:paraId="21C5A59F" w14:textId="7A37866C">
      <w:pPr>
        <w:pStyle w:val="ListParagraph"/>
        <w:numPr>
          <w:ilvl w:val="0"/>
          <w:numId w:val="1"/>
        </w:numPr>
        <w:rPr>
          <w:rFonts w:eastAsiaTheme="minorEastAsia" w:cstheme="minorBidi"/>
          <w:sz w:val="22"/>
          <w:szCs w:val="22"/>
        </w:rPr>
      </w:pPr>
      <w:r w:rsidRPr="0B800468">
        <w:rPr>
          <w:rFonts w:eastAsiaTheme="minorEastAsia" w:cstheme="minorBidi"/>
          <w:sz w:val="22"/>
          <w:szCs w:val="22"/>
        </w:rPr>
        <w:t>Maintaining security for property occupants and assets;</w:t>
      </w:r>
    </w:p>
    <w:p w:rsidR="008843D4" w:rsidP="0B800468" w:rsidRDefault="36299A3A" w14:paraId="3B430872" w14:textId="6F749931">
      <w:pPr>
        <w:pStyle w:val="ListParagraph"/>
        <w:numPr>
          <w:ilvl w:val="0"/>
          <w:numId w:val="1"/>
        </w:numPr>
        <w:rPr>
          <w:rFonts w:eastAsiaTheme="minorEastAsia" w:cstheme="minorBidi"/>
          <w:sz w:val="22"/>
          <w:szCs w:val="22"/>
        </w:rPr>
      </w:pPr>
      <w:r w:rsidRPr="0B800468">
        <w:rPr>
          <w:rFonts w:eastAsiaTheme="minorEastAsia" w:cstheme="minorBidi"/>
          <w:sz w:val="22"/>
          <w:szCs w:val="22"/>
        </w:rPr>
        <w:t>Maintenance planning (equipment, etc);</w:t>
      </w:r>
    </w:p>
    <w:p w:rsidR="008843D4" w:rsidP="0B800468" w:rsidRDefault="36299A3A" w14:paraId="45414A36" w14:textId="4369E1F2">
      <w:pPr>
        <w:pStyle w:val="ListParagraph"/>
        <w:numPr>
          <w:ilvl w:val="0"/>
          <w:numId w:val="1"/>
        </w:numPr>
        <w:rPr>
          <w:rFonts w:eastAsiaTheme="minorEastAsia" w:cstheme="minorBidi"/>
          <w:sz w:val="22"/>
          <w:szCs w:val="22"/>
        </w:rPr>
      </w:pPr>
      <w:r w:rsidRPr="0B800468">
        <w:rPr>
          <w:rFonts w:eastAsiaTheme="minorEastAsia" w:cstheme="minorBidi"/>
          <w:sz w:val="22"/>
          <w:szCs w:val="22"/>
        </w:rPr>
        <w:t>Public health and safety broadly;</w:t>
      </w:r>
    </w:p>
    <w:p w:rsidR="008843D4" w:rsidP="0B800468" w:rsidRDefault="36299A3A" w14:paraId="6AB4C585" w14:textId="1034060E">
      <w:pPr>
        <w:pStyle w:val="ListParagraph"/>
        <w:numPr>
          <w:ilvl w:val="0"/>
          <w:numId w:val="1"/>
        </w:numPr>
        <w:rPr>
          <w:rFonts w:eastAsiaTheme="minorEastAsia" w:cstheme="minorBidi"/>
          <w:sz w:val="22"/>
          <w:szCs w:val="22"/>
        </w:rPr>
      </w:pPr>
      <w:r w:rsidRPr="0B800468">
        <w:rPr>
          <w:rFonts w:eastAsiaTheme="minorEastAsia" w:cstheme="minorBidi"/>
          <w:sz w:val="22"/>
          <w:szCs w:val="22"/>
        </w:rPr>
        <w:t>Record keeping (legal requirements, monitoring, etc);</w:t>
      </w:r>
    </w:p>
    <w:p w:rsidR="008843D4" w:rsidP="0B800468" w:rsidRDefault="36299A3A" w14:paraId="586DD380" w14:textId="78E82B29">
      <w:pPr>
        <w:pStyle w:val="ListParagraph"/>
        <w:numPr>
          <w:ilvl w:val="0"/>
          <w:numId w:val="1"/>
        </w:numPr>
        <w:rPr>
          <w:rFonts w:eastAsiaTheme="minorEastAsia" w:cstheme="minorBidi"/>
          <w:sz w:val="22"/>
          <w:szCs w:val="22"/>
        </w:rPr>
      </w:pPr>
      <w:r w:rsidRPr="0B800468">
        <w:rPr>
          <w:rFonts w:eastAsiaTheme="minorEastAsia" w:cstheme="minorBidi"/>
          <w:sz w:val="22"/>
          <w:szCs w:val="22"/>
        </w:rPr>
        <w:t>Responding to complaints and suggestions;</w:t>
      </w:r>
    </w:p>
    <w:p w:rsidR="008843D4" w:rsidP="0B800468" w:rsidRDefault="36299A3A" w14:paraId="38109BDE" w14:textId="1AAB007D">
      <w:pPr>
        <w:pStyle w:val="ListParagraph"/>
        <w:numPr>
          <w:ilvl w:val="0"/>
          <w:numId w:val="1"/>
        </w:numPr>
        <w:rPr>
          <w:rFonts w:eastAsiaTheme="minorEastAsia" w:cstheme="minorBidi"/>
          <w:sz w:val="22"/>
          <w:szCs w:val="22"/>
        </w:rPr>
      </w:pPr>
      <w:r w:rsidRPr="0B800468">
        <w:rPr>
          <w:rFonts w:eastAsiaTheme="minorEastAsia" w:cstheme="minorBidi"/>
          <w:sz w:val="22"/>
          <w:szCs w:val="22"/>
        </w:rPr>
        <w:t>Risk management;</w:t>
      </w:r>
    </w:p>
    <w:p w:rsidR="008843D4" w:rsidP="0B800468" w:rsidRDefault="36299A3A" w14:paraId="322E7726" w14:textId="7B99258C">
      <w:pPr>
        <w:pStyle w:val="ListParagraph"/>
        <w:numPr>
          <w:ilvl w:val="0"/>
          <w:numId w:val="1"/>
        </w:numPr>
        <w:rPr>
          <w:rFonts w:eastAsiaTheme="minorEastAsia" w:cstheme="minorBidi"/>
          <w:sz w:val="22"/>
          <w:szCs w:val="22"/>
        </w:rPr>
      </w:pPr>
      <w:r w:rsidRPr="0B800468">
        <w:rPr>
          <w:rFonts w:eastAsiaTheme="minorEastAsia" w:cstheme="minorBidi"/>
          <w:sz w:val="22"/>
          <w:szCs w:val="22"/>
        </w:rPr>
        <w:t>Sustainability projects and implementation;</w:t>
      </w:r>
    </w:p>
    <w:p w:rsidR="008843D4" w:rsidP="0B800468" w:rsidRDefault="36299A3A" w14:paraId="6D614907" w14:textId="3425F751">
      <w:pPr>
        <w:pStyle w:val="ListParagraph"/>
        <w:numPr>
          <w:ilvl w:val="0"/>
          <w:numId w:val="1"/>
        </w:numPr>
        <w:rPr>
          <w:rFonts w:eastAsiaTheme="minorEastAsia" w:cstheme="minorBidi"/>
          <w:sz w:val="22"/>
          <w:szCs w:val="22"/>
        </w:rPr>
      </w:pPr>
      <w:r w:rsidRPr="0B800468">
        <w:rPr>
          <w:rFonts w:eastAsiaTheme="minorEastAsia" w:cstheme="minorBidi"/>
          <w:sz w:val="22"/>
          <w:szCs w:val="22"/>
        </w:rPr>
        <w:t>Tracking and recording energy &amp; water consumption;</w:t>
      </w:r>
    </w:p>
    <w:p w:rsidR="008843D4" w:rsidP="0B800468" w:rsidRDefault="36299A3A" w14:paraId="7DAE6C28" w14:textId="191C396E">
      <w:pPr>
        <w:pStyle w:val="ListParagraph"/>
        <w:numPr>
          <w:ilvl w:val="0"/>
          <w:numId w:val="1"/>
        </w:numPr>
        <w:rPr>
          <w:rFonts w:eastAsiaTheme="minorEastAsia" w:cstheme="minorBidi"/>
          <w:sz w:val="22"/>
          <w:szCs w:val="22"/>
        </w:rPr>
      </w:pPr>
      <w:r w:rsidRPr="0B800468">
        <w:rPr>
          <w:rFonts w:eastAsiaTheme="minorEastAsia" w:cstheme="minorBidi"/>
          <w:sz w:val="22"/>
          <w:szCs w:val="22"/>
        </w:rPr>
        <w:t>Stakeholder engagement; and</w:t>
      </w:r>
    </w:p>
    <w:p w:rsidR="008843D4" w:rsidP="0B800468" w:rsidRDefault="36299A3A" w14:paraId="7A32E30E" w14:textId="0EB7664B">
      <w:pPr>
        <w:pStyle w:val="ListParagraph"/>
        <w:numPr>
          <w:ilvl w:val="0"/>
          <w:numId w:val="1"/>
        </w:numPr>
        <w:rPr>
          <w:rFonts w:eastAsiaTheme="minorEastAsia" w:cstheme="minorBidi"/>
          <w:sz w:val="22"/>
          <w:szCs w:val="22"/>
        </w:rPr>
      </w:pPr>
      <w:r w:rsidRPr="0B800468">
        <w:rPr>
          <w:rFonts w:eastAsiaTheme="minorEastAsia" w:cstheme="minorBidi"/>
          <w:sz w:val="22"/>
          <w:szCs w:val="22"/>
        </w:rPr>
        <w:t>Waste management.</w:t>
      </w:r>
    </w:p>
    <w:p w:rsidR="0B800468" w:rsidP="0B800468" w:rsidRDefault="0B800468" w14:paraId="25ED33CA" w14:textId="731A2D52">
      <w:pPr>
        <w:rPr>
          <w:rFonts w:eastAsiaTheme="minorEastAsia" w:cstheme="minorBidi"/>
        </w:rPr>
      </w:pPr>
    </w:p>
    <w:p w:rsidR="6FC98056" w:rsidP="0B800468" w:rsidRDefault="6FC98056" w14:paraId="70AAC245" w14:textId="5A68A3DC">
      <w:pPr>
        <w:spacing w:line="240" w:lineRule="auto"/>
        <w:rPr>
          <w:rFonts w:eastAsiaTheme="minorEastAsia" w:cstheme="minorBidi"/>
          <w:b/>
          <w:bCs/>
          <w:sz w:val="22"/>
          <w:szCs w:val="22"/>
        </w:rPr>
      </w:pPr>
      <w:r w:rsidRPr="0B800468">
        <w:rPr>
          <w:rFonts w:eastAsiaTheme="minorEastAsia" w:cstheme="minorBidi"/>
          <w:b/>
          <w:bCs/>
          <w:sz w:val="22"/>
          <w:szCs w:val="22"/>
        </w:rPr>
        <w:t>Can there be another site visit?</w:t>
      </w:r>
    </w:p>
    <w:p w:rsidR="0B800468" w:rsidP="0B800468" w:rsidRDefault="0B800468" w14:paraId="4B424863" w14:textId="328F3C03">
      <w:pPr>
        <w:spacing w:line="240" w:lineRule="auto"/>
        <w:rPr>
          <w:rFonts w:eastAsiaTheme="minorEastAsia" w:cstheme="minorBidi"/>
          <w:b/>
          <w:bCs/>
          <w:sz w:val="22"/>
          <w:szCs w:val="22"/>
        </w:rPr>
      </w:pPr>
    </w:p>
    <w:p w:rsidR="001F46F4" w:rsidP="5A95F541" w:rsidRDefault="6FC98056" w14:paraId="764DC71C" w14:textId="2FF4A662">
      <w:pPr>
        <w:spacing w:line="240" w:lineRule="auto"/>
        <w:rPr>
          <w:rFonts w:eastAsiaTheme="minorEastAsia" w:cstheme="minorBidi"/>
          <w:sz w:val="22"/>
          <w:szCs w:val="22"/>
        </w:rPr>
      </w:pPr>
      <w:r w:rsidRPr="5A95F541">
        <w:rPr>
          <w:rFonts w:eastAsiaTheme="minorEastAsia" w:cstheme="minorBidi"/>
          <w:sz w:val="22"/>
          <w:szCs w:val="22"/>
        </w:rPr>
        <w:t xml:space="preserve">Yes. </w:t>
      </w:r>
      <w:r w:rsidRPr="5A95F541" w:rsidR="00D859E3">
        <w:rPr>
          <w:rFonts w:eastAsiaTheme="minorEastAsia" w:cstheme="minorBidi"/>
          <w:sz w:val="22"/>
          <w:szCs w:val="22"/>
        </w:rPr>
        <w:t xml:space="preserve">The </w:t>
      </w:r>
      <w:r w:rsidRPr="5A95F541" w:rsidR="00524A8C">
        <w:rPr>
          <w:rFonts w:eastAsiaTheme="minorEastAsia" w:cstheme="minorBidi"/>
          <w:sz w:val="22"/>
          <w:szCs w:val="22"/>
        </w:rPr>
        <w:t>easing</w:t>
      </w:r>
      <w:r w:rsidRPr="5A95F541" w:rsidR="00D859E3">
        <w:rPr>
          <w:rFonts w:eastAsiaTheme="minorEastAsia" w:cstheme="minorBidi"/>
          <w:sz w:val="22"/>
          <w:szCs w:val="22"/>
        </w:rPr>
        <w:t xml:space="preserve"> of </w:t>
      </w:r>
      <w:r w:rsidRPr="5A95F541" w:rsidR="00394E1C">
        <w:rPr>
          <w:rFonts w:eastAsiaTheme="minorEastAsia" w:cstheme="minorBidi"/>
          <w:sz w:val="22"/>
          <w:szCs w:val="22"/>
        </w:rPr>
        <w:t>coronavirus</w:t>
      </w:r>
      <w:r w:rsidRPr="5A95F541">
        <w:rPr>
          <w:rFonts w:eastAsiaTheme="minorEastAsia" w:cstheme="minorBidi"/>
          <w:sz w:val="22"/>
          <w:szCs w:val="22"/>
        </w:rPr>
        <w:t xml:space="preserve"> restrictions </w:t>
      </w:r>
      <w:r w:rsidRPr="5A95F541" w:rsidR="00524A8C">
        <w:rPr>
          <w:rFonts w:eastAsiaTheme="minorEastAsia" w:cstheme="minorBidi"/>
          <w:sz w:val="22"/>
          <w:szCs w:val="22"/>
        </w:rPr>
        <w:t xml:space="preserve">effective </w:t>
      </w:r>
      <w:r w:rsidRPr="5A95F541" w:rsidR="006A0DCB">
        <w:rPr>
          <w:rFonts w:eastAsiaTheme="minorEastAsia" w:cstheme="minorBidi"/>
          <w:sz w:val="22"/>
          <w:szCs w:val="22"/>
        </w:rPr>
        <w:t xml:space="preserve">11.59pm on Tuesday, 12 May </w:t>
      </w:r>
      <w:r w:rsidRPr="5A95F541" w:rsidR="006D6313">
        <w:rPr>
          <w:rFonts w:eastAsiaTheme="minorEastAsia" w:cstheme="minorBidi"/>
          <w:sz w:val="22"/>
          <w:szCs w:val="22"/>
        </w:rPr>
        <w:t xml:space="preserve">permits </w:t>
      </w:r>
      <w:r w:rsidRPr="5A95F541" w:rsidR="3F3436E2">
        <w:rPr>
          <w:rFonts w:eastAsiaTheme="minorEastAsia" w:cstheme="minorBidi"/>
          <w:sz w:val="22"/>
          <w:szCs w:val="22"/>
        </w:rPr>
        <w:t>outdoor gatherings of up to 10 people and up to 5 people indoors</w:t>
      </w:r>
      <w:r w:rsidR="008C2D88">
        <w:rPr>
          <w:rFonts w:eastAsiaTheme="minorEastAsia" w:cstheme="minorBidi"/>
          <w:sz w:val="22"/>
          <w:szCs w:val="22"/>
        </w:rPr>
        <w:t>.</w:t>
      </w:r>
    </w:p>
    <w:p w:rsidR="001F46F4" w:rsidP="5A95F541" w:rsidRDefault="001F46F4" w14:paraId="46103A34" w14:textId="77777777">
      <w:pPr>
        <w:spacing w:line="240" w:lineRule="auto"/>
        <w:rPr>
          <w:rFonts w:eastAsiaTheme="minorEastAsia" w:cstheme="minorBidi"/>
          <w:sz w:val="22"/>
          <w:szCs w:val="22"/>
        </w:rPr>
      </w:pPr>
    </w:p>
    <w:p w:rsidRPr="005729FE" w:rsidR="0088017B" w:rsidP="5A95F541" w:rsidRDefault="001F46F4" w14:paraId="6815D291" w14:textId="12CC2EAD">
      <w:pPr>
        <w:rPr>
          <w:rFonts w:eastAsiaTheme="minorEastAsia" w:cstheme="minorBidi"/>
          <w:b/>
          <w:bCs/>
          <w:color w:val="auto"/>
          <w:sz w:val="22"/>
          <w:szCs w:val="22"/>
        </w:rPr>
      </w:pPr>
      <w:r w:rsidRPr="5A95F541">
        <w:rPr>
          <w:rFonts w:eastAsiaTheme="minorEastAsia" w:cstheme="minorBidi"/>
          <w:sz w:val="22"/>
          <w:szCs w:val="22"/>
        </w:rPr>
        <w:t xml:space="preserve">An additional </w:t>
      </w:r>
      <w:r w:rsidRPr="5A95F541" w:rsidR="3F3436E2">
        <w:rPr>
          <w:rFonts w:eastAsiaTheme="minorEastAsia" w:cstheme="minorBidi"/>
          <w:sz w:val="22"/>
          <w:szCs w:val="22"/>
        </w:rPr>
        <w:t xml:space="preserve">site inspection has been </w:t>
      </w:r>
      <w:r w:rsidRPr="5A95F541" w:rsidR="377AB749">
        <w:rPr>
          <w:rFonts w:eastAsiaTheme="minorEastAsia" w:cstheme="minorBidi"/>
          <w:sz w:val="22"/>
          <w:szCs w:val="22"/>
        </w:rPr>
        <w:t>arranged</w:t>
      </w:r>
      <w:r w:rsidRPr="5A95F541" w:rsidR="0088017B">
        <w:rPr>
          <w:rFonts w:eastAsiaTheme="minorEastAsia" w:cstheme="minorBidi"/>
          <w:sz w:val="22"/>
          <w:szCs w:val="22"/>
        </w:rPr>
        <w:t>.</w:t>
      </w:r>
      <w:r w:rsidRPr="5A95F541" w:rsidR="0088017B">
        <w:rPr>
          <w:rFonts w:eastAsiaTheme="minorEastAsia" w:cstheme="minorBidi"/>
          <w:b/>
          <w:bCs/>
          <w:color w:val="auto"/>
          <w:sz w:val="22"/>
          <w:szCs w:val="22"/>
        </w:rPr>
        <w:t xml:space="preserve"> Registration is mandatory. There will be no exceptions.</w:t>
      </w:r>
      <w:bookmarkStart w:name="_GoBack" w:id="0"/>
      <w:bookmarkEnd w:id="0"/>
    </w:p>
    <w:p w:rsidR="0B800468" w:rsidP="5A95F541" w:rsidRDefault="0B800468" w14:paraId="688AC20A" w14:textId="375F8A7E">
      <w:pPr>
        <w:spacing w:line="240" w:lineRule="auto"/>
        <w:rPr>
          <w:rFonts w:eastAsiaTheme="minorEastAsia" w:cstheme="minorBidi"/>
          <w:sz w:val="22"/>
          <w:szCs w:val="22"/>
        </w:rPr>
      </w:pPr>
    </w:p>
    <w:p w:rsidR="3F3436E2" w:rsidP="42279378" w:rsidRDefault="3F3436E2" w14:paraId="6F1BFC4E" w14:textId="573F38B3">
      <w:pPr>
        <w:spacing w:line="240" w:lineRule="auto"/>
        <w:rPr>
          <w:rFonts w:eastAsiaTheme="minorEastAsia" w:cstheme="minorBidi"/>
          <w:color w:val="auto"/>
          <w:sz w:val="22"/>
          <w:szCs w:val="22"/>
        </w:rPr>
      </w:pPr>
      <w:r w:rsidRPr="42279378">
        <w:rPr>
          <w:rFonts w:eastAsiaTheme="minorEastAsia" w:cstheme="minorBidi"/>
          <w:sz w:val="22"/>
          <w:szCs w:val="22"/>
        </w:rPr>
        <w:t>Date:</w:t>
      </w:r>
      <w:r w:rsidRPr="42279378" w:rsidR="56C04A81">
        <w:rPr>
          <w:rFonts w:eastAsiaTheme="minorEastAsia" w:cstheme="minorBidi"/>
          <w:sz w:val="22"/>
          <w:szCs w:val="22"/>
        </w:rPr>
        <w:t xml:space="preserve">  </w:t>
      </w:r>
      <w:r w:rsidRPr="42279378">
        <w:rPr>
          <w:rFonts w:eastAsiaTheme="minorEastAsia" w:cstheme="minorBidi"/>
          <w:sz w:val="22"/>
          <w:szCs w:val="22"/>
        </w:rPr>
        <w:t>Wedn</w:t>
      </w:r>
      <w:r w:rsidRPr="42279378">
        <w:rPr>
          <w:rFonts w:eastAsiaTheme="minorEastAsia" w:cstheme="minorBidi"/>
          <w:color w:val="auto"/>
          <w:sz w:val="22"/>
          <w:szCs w:val="22"/>
        </w:rPr>
        <w:t>esday 20 May</w:t>
      </w:r>
      <w:r w:rsidRPr="42279378" w:rsidR="72CF8612">
        <w:rPr>
          <w:rFonts w:eastAsiaTheme="minorEastAsia" w:cstheme="minorBidi"/>
          <w:color w:val="auto"/>
          <w:sz w:val="22"/>
          <w:szCs w:val="22"/>
        </w:rPr>
        <w:t xml:space="preserve"> 2020</w:t>
      </w:r>
    </w:p>
    <w:p w:rsidR="3F3436E2" w:rsidP="42279378" w:rsidRDefault="3F3436E2" w14:paraId="008949A8" w14:textId="7AA1F56C">
      <w:pPr>
        <w:spacing w:line="240" w:lineRule="auto"/>
        <w:rPr>
          <w:rFonts w:eastAsiaTheme="minorEastAsia" w:cstheme="minorBidi"/>
          <w:color w:val="auto"/>
          <w:sz w:val="22"/>
          <w:szCs w:val="22"/>
        </w:rPr>
      </w:pPr>
      <w:r w:rsidRPr="42279378">
        <w:rPr>
          <w:rFonts w:eastAsiaTheme="minorEastAsia" w:cstheme="minorBidi"/>
          <w:color w:val="auto"/>
          <w:sz w:val="22"/>
          <w:szCs w:val="22"/>
        </w:rPr>
        <w:t>Time:</w:t>
      </w:r>
      <w:r w:rsidRPr="42279378" w:rsidR="739090D3">
        <w:rPr>
          <w:rFonts w:eastAsiaTheme="minorEastAsia" w:cstheme="minorBidi"/>
          <w:color w:val="auto"/>
          <w:sz w:val="22"/>
          <w:szCs w:val="22"/>
        </w:rPr>
        <w:t xml:space="preserve"> 10</w:t>
      </w:r>
      <w:r w:rsidRPr="42279378" w:rsidR="4D71950B">
        <w:rPr>
          <w:rFonts w:eastAsiaTheme="minorEastAsia" w:cstheme="minorBidi"/>
          <w:color w:val="auto"/>
          <w:sz w:val="22"/>
          <w:szCs w:val="22"/>
        </w:rPr>
        <w:t xml:space="preserve">:00 </w:t>
      </w:r>
      <w:r w:rsidRPr="42279378" w:rsidR="739090D3">
        <w:rPr>
          <w:rFonts w:eastAsiaTheme="minorEastAsia" w:cstheme="minorBidi"/>
          <w:color w:val="auto"/>
          <w:sz w:val="22"/>
          <w:szCs w:val="22"/>
        </w:rPr>
        <w:t xml:space="preserve">am </w:t>
      </w:r>
    </w:p>
    <w:p w:rsidR="03A893FA" w:rsidP="42279378" w:rsidRDefault="03A893FA" w14:paraId="1246EBDB" w14:textId="0A9CF424">
      <w:pPr>
        <w:rPr>
          <w:rFonts w:eastAsiaTheme="minorEastAsia" w:cstheme="minorBidi"/>
          <w:color w:val="auto"/>
          <w:sz w:val="22"/>
          <w:szCs w:val="22"/>
        </w:rPr>
      </w:pPr>
      <w:r w:rsidRPr="42279378">
        <w:rPr>
          <w:rFonts w:eastAsiaTheme="minorEastAsia" w:cstheme="minorBidi"/>
          <w:color w:val="auto"/>
          <w:sz w:val="22"/>
          <w:szCs w:val="22"/>
        </w:rPr>
        <w:t>Meeting point – entrance of the bluestone building Old Kyneton Primary School, Bay</w:t>
      </w:r>
      <w:r w:rsidRPr="42279378" w:rsidR="2BF04E40">
        <w:rPr>
          <w:rFonts w:eastAsiaTheme="minorEastAsia" w:cstheme="minorBidi"/>
          <w:color w:val="auto"/>
          <w:sz w:val="22"/>
          <w:szCs w:val="22"/>
        </w:rPr>
        <w:t>n</w:t>
      </w:r>
      <w:r w:rsidRPr="42279378">
        <w:rPr>
          <w:rFonts w:eastAsiaTheme="minorEastAsia" w:cstheme="minorBidi"/>
          <w:color w:val="auto"/>
          <w:sz w:val="22"/>
          <w:szCs w:val="22"/>
        </w:rPr>
        <w:t>ton Street, Kyneton</w:t>
      </w:r>
    </w:p>
    <w:p w:rsidR="03A893FA" w:rsidP="42279378" w:rsidRDefault="03A893FA" w14:paraId="2A47D10A" w14:textId="3124D39E">
      <w:pPr>
        <w:rPr>
          <w:rFonts w:eastAsiaTheme="minorEastAsia" w:cstheme="minorBidi"/>
          <w:color w:val="auto"/>
          <w:sz w:val="22"/>
          <w:szCs w:val="22"/>
        </w:rPr>
      </w:pPr>
      <w:r w:rsidRPr="42279378">
        <w:rPr>
          <w:rFonts w:eastAsiaTheme="minorEastAsia" w:cstheme="minorBidi"/>
          <w:color w:val="auto"/>
          <w:sz w:val="22"/>
          <w:szCs w:val="22"/>
        </w:rPr>
        <w:t>Host of site visit – Victorian School Boards Authority</w:t>
      </w:r>
    </w:p>
    <w:p w:rsidR="03A893FA" w:rsidP="7EB3B127" w:rsidRDefault="0764956A" w14:paraId="3AA8D1E9" w14:textId="1B2B5287">
      <w:pPr>
        <w:rPr>
          <w:rFonts w:eastAsia="" w:cs="" w:eastAsiaTheme="minorEastAsia" w:cstheme="minorBidi"/>
          <w:color w:val="auto"/>
          <w:sz w:val="22"/>
          <w:szCs w:val="22"/>
        </w:rPr>
      </w:pPr>
      <w:r w:rsidRPr="7EB3B127" w:rsidR="0764956A">
        <w:rPr>
          <w:rFonts w:eastAsia="" w:cs="" w:eastAsiaTheme="minorEastAsia" w:cstheme="minorBidi"/>
          <w:color w:val="auto"/>
          <w:sz w:val="22"/>
          <w:szCs w:val="22"/>
        </w:rPr>
        <w:t>Duration – 30 minutes</w:t>
      </w:r>
    </w:p>
    <w:p w:rsidR="61EC1BC0" w:rsidP="7EB3B127" w:rsidRDefault="61EC1BC0" w14:paraId="51F4B630" w14:textId="1F7BD01A">
      <w:pPr>
        <w:pStyle w:val="Normal"/>
        <w:ind w:left="0"/>
        <w:rPr>
          <w:rFonts w:eastAsia="" w:cs="" w:eastAsiaTheme="minorEastAsia" w:cstheme="minorBidi"/>
          <w:color w:val="auto"/>
          <w:sz w:val="22"/>
          <w:szCs w:val="22"/>
        </w:rPr>
      </w:pPr>
      <w:r w:rsidRPr="7EB3B127" w:rsidR="61EC1BC0">
        <w:rPr>
          <w:rFonts w:eastAsia="" w:cs="" w:eastAsiaTheme="minorEastAsia" w:cstheme="minorBidi"/>
          <w:color w:val="auto"/>
          <w:sz w:val="22"/>
          <w:szCs w:val="22"/>
        </w:rPr>
        <w:t>*</w:t>
      </w:r>
      <w:r w:rsidRPr="7EB3B127" w:rsidR="1E0ECAFC">
        <w:rPr>
          <w:rFonts w:eastAsia="" w:cs="" w:eastAsiaTheme="minorEastAsia" w:cstheme="minorBidi"/>
          <w:color w:val="auto"/>
          <w:sz w:val="22"/>
          <w:szCs w:val="22"/>
        </w:rPr>
        <w:t xml:space="preserve">Please note: </w:t>
      </w:r>
      <w:r w:rsidRPr="7EB3B127" w:rsidR="55BFCD2E">
        <w:rPr>
          <w:rFonts w:eastAsia="" w:cs="" w:eastAsiaTheme="minorEastAsia" w:cstheme="minorBidi"/>
          <w:color w:val="auto"/>
          <w:sz w:val="22"/>
          <w:szCs w:val="22"/>
        </w:rPr>
        <w:t>Registrations for site visits close 2pm Tuesday 19 May 2020</w:t>
      </w:r>
    </w:p>
    <w:p w:rsidRPr="0029307F" w:rsidR="0029307F" w:rsidP="5A95F541" w:rsidRDefault="0029307F" w14:paraId="18BFCB59" w14:textId="3809E9E5">
      <w:pPr>
        <w:rPr>
          <w:rFonts w:eastAsiaTheme="minorEastAsia" w:cstheme="minorBidi"/>
          <w:b/>
          <w:bCs/>
          <w:color w:val="auto"/>
          <w:sz w:val="22"/>
          <w:szCs w:val="22"/>
        </w:rPr>
      </w:pPr>
      <w:r w:rsidRPr="5A95F541">
        <w:rPr>
          <w:rFonts w:eastAsiaTheme="minorEastAsia" w:cstheme="minorBidi"/>
          <w:b/>
          <w:bCs/>
          <w:color w:val="auto"/>
          <w:sz w:val="22"/>
          <w:szCs w:val="22"/>
        </w:rPr>
        <w:t xml:space="preserve">Personal protection: </w:t>
      </w:r>
      <w:r w:rsidRPr="5A95F541" w:rsidR="00D96AF5">
        <w:rPr>
          <w:rFonts w:eastAsiaTheme="minorEastAsia" w:cstheme="minorBidi"/>
          <w:b/>
          <w:bCs/>
          <w:color w:val="auto"/>
          <w:sz w:val="22"/>
          <w:szCs w:val="22"/>
        </w:rPr>
        <w:t xml:space="preserve">hand sanitiser will be provided. </w:t>
      </w:r>
      <w:r w:rsidRPr="5A95F541" w:rsidR="003B7513">
        <w:rPr>
          <w:rFonts w:eastAsiaTheme="minorEastAsia" w:cstheme="minorBidi"/>
          <w:b/>
          <w:bCs/>
          <w:color w:val="auto"/>
          <w:sz w:val="22"/>
          <w:szCs w:val="22"/>
        </w:rPr>
        <w:t>Attendees should provide their own additional personal protective equipment.</w:t>
      </w:r>
    </w:p>
    <w:p w:rsidR="42279378" w:rsidP="42279378" w:rsidRDefault="42279378" w14:paraId="77CD83E4" w14:textId="4FD70E8A">
      <w:pPr>
        <w:spacing w:line="240" w:lineRule="auto"/>
        <w:rPr>
          <w:rFonts w:eastAsiaTheme="minorEastAsia" w:cstheme="minorBidi"/>
          <w:color w:val="auto"/>
          <w:sz w:val="22"/>
          <w:szCs w:val="22"/>
        </w:rPr>
      </w:pPr>
    </w:p>
    <w:p w:rsidRPr="003B7513" w:rsidR="57CC88CD" w:rsidP="5A95F541" w:rsidRDefault="79257958" w14:paraId="10BDA338" w14:textId="39A5C767">
      <w:pPr>
        <w:rPr>
          <w:rFonts w:eastAsiaTheme="minorEastAsia" w:cstheme="minorBidi"/>
          <w:color w:val="auto"/>
          <w:sz w:val="22"/>
          <w:szCs w:val="22"/>
        </w:rPr>
      </w:pPr>
      <w:r w:rsidRPr="5A95F541">
        <w:rPr>
          <w:rFonts w:eastAsiaTheme="minorEastAsia" w:cstheme="minorBidi"/>
          <w:color w:val="auto"/>
          <w:sz w:val="22"/>
          <w:szCs w:val="22"/>
        </w:rPr>
        <w:t>Requirements:</w:t>
      </w:r>
    </w:p>
    <w:p w:rsidRPr="003B7513" w:rsidR="00397FB3" w:rsidP="5A95F541" w:rsidRDefault="5D212CD0" w14:paraId="69760EA3" w14:textId="187D38B6">
      <w:pPr>
        <w:rPr>
          <w:rFonts w:eastAsiaTheme="minorEastAsia" w:cstheme="minorBidi"/>
          <w:color w:val="auto"/>
          <w:sz w:val="22"/>
          <w:szCs w:val="22"/>
        </w:rPr>
      </w:pPr>
      <w:r w:rsidRPr="5A95F541">
        <w:rPr>
          <w:rFonts w:eastAsiaTheme="minorEastAsia" w:cstheme="minorBidi"/>
          <w:color w:val="auto"/>
          <w:sz w:val="22"/>
          <w:szCs w:val="22"/>
        </w:rPr>
        <w:t>Site visit r</w:t>
      </w:r>
      <w:r w:rsidRPr="5A95F541" w:rsidR="69F6E417">
        <w:rPr>
          <w:rFonts w:eastAsiaTheme="minorEastAsia" w:cstheme="minorBidi"/>
          <w:color w:val="auto"/>
          <w:sz w:val="22"/>
          <w:szCs w:val="22"/>
        </w:rPr>
        <w:t xml:space="preserve">egistration </w:t>
      </w:r>
      <w:r w:rsidRPr="5A95F541" w:rsidR="01EB4953">
        <w:rPr>
          <w:rFonts w:eastAsiaTheme="minorEastAsia" w:cstheme="minorBidi"/>
          <w:color w:val="auto"/>
          <w:sz w:val="22"/>
          <w:szCs w:val="22"/>
        </w:rPr>
        <w:t>via</w:t>
      </w:r>
      <w:r w:rsidRPr="5A95F541" w:rsidR="0B0F66AB">
        <w:rPr>
          <w:rFonts w:eastAsiaTheme="minorEastAsia" w:cstheme="minorBidi"/>
          <w:color w:val="auto"/>
          <w:sz w:val="22"/>
          <w:szCs w:val="22"/>
        </w:rPr>
        <w:t xml:space="preserve"> </w:t>
      </w:r>
      <w:hyperlink r:id="rId16">
        <w:r w:rsidRPr="5A95F541" w:rsidR="0B0F66AB">
          <w:rPr>
            <w:rFonts w:eastAsiaTheme="minorEastAsia"/>
            <w:sz w:val="22"/>
            <w:szCs w:val="22"/>
          </w:rPr>
          <w:t>FormerKynetonPS_EOI@delwp.vic.gov.au</w:t>
        </w:r>
      </w:hyperlink>
      <w:r w:rsidRPr="5A95F541" w:rsidR="001A773A">
        <w:rPr>
          <w:rFonts w:eastAsiaTheme="minorEastAsia"/>
          <w:sz w:val="22"/>
          <w:szCs w:val="22"/>
        </w:rPr>
        <w:t xml:space="preserve"> </w:t>
      </w:r>
      <w:r w:rsidRPr="5A95F541" w:rsidR="0C7A6C7A">
        <w:rPr>
          <w:rFonts w:eastAsiaTheme="minorEastAsia" w:cstheme="minorBidi"/>
          <w:color w:val="auto"/>
          <w:sz w:val="22"/>
          <w:szCs w:val="22"/>
        </w:rPr>
        <w:t xml:space="preserve"> </w:t>
      </w:r>
    </w:p>
    <w:p w:rsidRPr="003B7513" w:rsidR="00201EEE" w:rsidP="5A95F541" w:rsidRDefault="4B7F4CD6" w14:paraId="3721C7F1" w14:textId="62D869B7">
      <w:pPr>
        <w:rPr>
          <w:rFonts w:eastAsiaTheme="minorEastAsia" w:cstheme="minorBidi"/>
          <w:color w:val="auto"/>
          <w:sz w:val="22"/>
          <w:szCs w:val="22"/>
        </w:rPr>
      </w:pPr>
      <w:r w:rsidRPr="5A95F541">
        <w:rPr>
          <w:rFonts w:eastAsiaTheme="minorEastAsia" w:cstheme="minorBidi"/>
          <w:color w:val="auto"/>
          <w:sz w:val="22"/>
          <w:szCs w:val="22"/>
        </w:rPr>
        <w:t>I</w:t>
      </w:r>
      <w:r w:rsidRPr="5A95F541" w:rsidR="4364B7E3">
        <w:rPr>
          <w:rFonts w:eastAsiaTheme="minorEastAsia" w:cstheme="minorBidi"/>
          <w:color w:val="auto"/>
          <w:sz w:val="22"/>
          <w:szCs w:val="22"/>
        </w:rPr>
        <w:t xml:space="preserve">nclude </w:t>
      </w:r>
      <w:r w:rsidRPr="5A95F541" w:rsidR="042D15C1">
        <w:rPr>
          <w:rFonts w:eastAsiaTheme="minorEastAsia" w:cstheme="minorBidi"/>
          <w:color w:val="auto"/>
          <w:sz w:val="22"/>
          <w:szCs w:val="22"/>
        </w:rPr>
        <w:t>name</w:t>
      </w:r>
      <w:r w:rsidRPr="5A95F541" w:rsidR="0C02B63E">
        <w:rPr>
          <w:rFonts w:eastAsiaTheme="minorEastAsia" w:cstheme="minorBidi"/>
          <w:color w:val="auto"/>
          <w:sz w:val="22"/>
          <w:szCs w:val="22"/>
        </w:rPr>
        <w:t>, phone, email and organisation</w:t>
      </w:r>
      <w:r w:rsidRPr="5A95F541" w:rsidR="6A421C94">
        <w:rPr>
          <w:rFonts w:eastAsiaTheme="minorEastAsia" w:cstheme="minorBidi"/>
          <w:color w:val="auto"/>
          <w:sz w:val="22"/>
          <w:szCs w:val="22"/>
        </w:rPr>
        <w:t xml:space="preserve">. </w:t>
      </w:r>
    </w:p>
    <w:p w:rsidRPr="003B7513" w:rsidR="00201EEE" w:rsidP="5A95F541" w:rsidRDefault="25EE36BE" w14:paraId="1F7FA425" w14:textId="6F8B5F8B">
      <w:pPr>
        <w:rPr>
          <w:rFonts w:eastAsiaTheme="minorEastAsia" w:cstheme="minorBidi"/>
          <w:color w:val="auto"/>
          <w:sz w:val="22"/>
          <w:szCs w:val="22"/>
        </w:rPr>
      </w:pPr>
      <w:r w:rsidRPr="5A95F541">
        <w:rPr>
          <w:rFonts w:eastAsiaTheme="minorEastAsia" w:cstheme="minorBidi"/>
          <w:color w:val="auto"/>
          <w:sz w:val="22"/>
          <w:szCs w:val="22"/>
        </w:rPr>
        <w:t>U</w:t>
      </w:r>
      <w:r w:rsidRPr="5A95F541" w:rsidR="0B6D6D58">
        <w:rPr>
          <w:rFonts w:eastAsiaTheme="minorEastAsia" w:cstheme="minorBidi"/>
          <w:color w:val="auto"/>
          <w:sz w:val="22"/>
          <w:szCs w:val="22"/>
        </w:rPr>
        <w:t>p to two members from each organisation</w:t>
      </w:r>
      <w:r w:rsidRPr="5A95F541" w:rsidR="6FDEBA23">
        <w:rPr>
          <w:rFonts w:eastAsiaTheme="minorEastAsia" w:cstheme="minorBidi"/>
          <w:color w:val="auto"/>
          <w:sz w:val="22"/>
          <w:szCs w:val="22"/>
        </w:rPr>
        <w:t>.</w:t>
      </w:r>
    </w:p>
    <w:p w:rsidRPr="003B7513" w:rsidR="00201EEE" w:rsidP="5A95F541" w:rsidRDefault="6FDEBA23" w14:paraId="45A8FEAD" w14:textId="0759CB2E">
      <w:pPr>
        <w:rPr>
          <w:rFonts w:eastAsiaTheme="minorEastAsia" w:cstheme="minorBidi"/>
          <w:color w:val="auto"/>
          <w:sz w:val="22"/>
          <w:szCs w:val="22"/>
        </w:rPr>
      </w:pPr>
      <w:r w:rsidRPr="5A95F541">
        <w:rPr>
          <w:rFonts w:eastAsiaTheme="minorEastAsia" w:cstheme="minorBidi"/>
          <w:color w:val="auto"/>
          <w:sz w:val="22"/>
          <w:szCs w:val="22"/>
        </w:rPr>
        <w:t>Should registrations exceed the gathering numbers you will be contacted.</w:t>
      </w:r>
      <w:r w:rsidRPr="5A95F541" w:rsidR="0B6D6D58">
        <w:rPr>
          <w:rFonts w:eastAsiaTheme="minorEastAsia" w:cstheme="minorBidi"/>
          <w:color w:val="auto"/>
          <w:sz w:val="22"/>
          <w:szCs w:val="22"/>
        </w:rPr>
        <w:t xml:space="preserve"> </w:t>
      </w:r>
    </w:p>
    <w:p w:rsidR="00201EEE" w:rsidP="5A95F541" w:rsidRDefault="420EC01F" w14:paraId="27222703" w14:textId="4FEF3BC8">
      <w:pPr>
        <w:rPr>
          <w:rFonts w:eastAsiaTheme="minorEastAsia" w:cstheme="minorBidi"/>
          <w:color w:val="auto"/>
          <w:sz w:val="22"/>
          <w:szCs w:val="22"/>
        </w:rPr>
      </w:pPr>
      <w:r w:rsidRPr="5A95F541">
        <w:rPr>
          <w:rFonts w:eastAsiaTheme="minorEastAsia" w:cstheme="minorBidi"/>
          <w:color w:val="auto"/>
          <w:sz w:val="22"/>
          <w:szCs w:val="22"/>
        </w:rPr>
        <w:t>Please wear close</w:t>
      </w:r>
      <w:r w:rsidRPr="5A95F541" w:rsidR="12DF8E2B">
        <w:rPr>
          <w:rFonts w:eastAsiaTheme="minorEastAsia" w:cstheme="minorBidi"/>
          <w:color w:val="auto"/>
          <w:sz w:val="22"/>
          <w:szCs w:val="22"/>
        </w:rPr>
        <w:t>d</w:t>
      </w:r>
      <w:r w:rsidRPr="5A95F541">
        <w:rPr>
          <w:rFonts w:eastAsiaTheme="minorEastAsia" w:cstheme="minorBidi"/>
          <w:color w:val="auto"/>
          <w:sz w:val="22"/>
          <w:szCs w:val="22"/>
        </w:rPr>
        <w:t xml:space="preserve"> toe shoes.</w:t>
      </w:r>
    </w:p>
    <w:p w:rsidRPr="003B7513" w:rsidR="008348B1" w:rsidP="7EB3B127" w:rsidRDefault="000E6EFB" w14:paraId="7C4F8B97" w14:textId="54FAAA04">
      <w:pPr>
        <w:rPr>
          <w:rFonts w:eastAsia="" w:cs="" w:eastAsiaTheme="minorEastAsia" w:cstheme="minorBidi"/>
          <w:color w:val="auto"/>
          <w:sz w:val="22"/>
          <w:szCs w:val="22"/>
        </w:rPr>
      </w:pPr>
      <w:r w:rsidRPr="7EB3B127" w:rsidR="000E6EFB">
        <w:rPr>
          <w:rFonts w:eastAsia="" w:cs="" w:eastAsiaTheme="minorEastAsia" w:cstheme="minorBidi"/>
          <w:color w:val="auto"/>
          <w:sz w:val="22"/>
          <w:szCs w:val="22"/>
        </w:rPr>
        <w:t xml:space="preserve">Please adhere to </w:t>
      </w:r>
      <w:r w:rsidRPr="7EB3B127" w:rsidR="00972807">
        <w:rPr>
          <w:rFonts w:eastAsia="" w:cs="" w:eastAsiaTheme="minorEastAsia" w:cstheme="minorBidi"/>
          <w:color w:val="auto"/>
          <w:sz w:val="22"/>
          <w:szCs w:val="22"/>
        </w:rPr>
        <w:t xml:space="preserve">safe distancing </w:t>
      </w:r>
      <w:r w:rsidRPr="7EB3B127" w:rsidR="00A54012">
        <w:rPr>
          <w:rFonts w:eastAsia="" w:cs="" w:eastAsiaTheme="minorEastAsia" w:cstheme="minorBidi"/>
          <w:color w:val="auto"/>
          <w:sz w:val="22"/>
          <w:szCs w:val="22"/>
        </w:rPr>
        <w:t xml:space="preserve">requirements </w:t>
      </w:r>
      <w:r w:rsidRPr="7EB3B127" w:rsidR="002248E4">
        <w:rPr>
          <w:rFonts w:eastAsia="" w:cs="" w:eastAsiaTheme="minorEastAsia" w:cstheme="minorBidi"/>
          <w:color w:val="auto"/>
          <w:sz w:val="22"/>
          <w:szCs w:val="22"/>
        </w:rPr>
        <w:t>as directed by the site visit host.</w:t>
      </w:r>
    </w:p>
    <w:p w:rsidR="7EB3B127" w:rsidP="7EB3B127" w:rsidRDefault="7EB3B127" w14:paraId="156CFCA2" w14:textId="13AA24EA">
      <w:pPr>
        <w:pStyle w:val="Normal"/>
        <w:rPr>
          <w:rFonts w:eastAsia="" w:cs="" w:eastAsiaTheme="minorEastAsia" w:cstheme="minorBidi"/>
          <w:color w:val="auto"/>
          <w:sz w:val="22"/>
          <w:szCs w:val="22"/>
        </w:rPr>
      </w:pPr>
    </w:p>
    <w:p w:rsidR="5650BF58" w:rsidP="7EB3B127" w:rsidRDefault="5650BF58" w14:paraId="302BB78D" w14:textId="7CBDC56E">
      <w:pPr>
        <w:rPr>
          <w:rFonts w:ascii="Arial" w:hAnsi="Arial" w:eastAsia="Arial" w:cs="Arial" w:asciiTheme="minorAscii" w:hAnsiTheme="minorAscii" w:eastAsiaTheme="minorAscii" w:cstheme="minorAscii"/>
          <w:b w:val="1"/>
          <w:bCs w:val="1"/>
          <w:noProof w:val="0"/>
          <w:sz w:val="22"/>
          <w:szCs w:val="22"/>
          <w:lang w:val="en-AU"/>
        </w:rPr>
      </w:pPr>
      <w:r w:rsidRPr="7EB3B127" w:rsidR="5650BF58">
        <w:rPr>
          <w:rFonts w:ascii="Arial" w:hAnsi="Arial" w:eastAsia="Arial" w:cs="Arial" w:asciiTheme="minorAscii" w:hAnsiTheme="minorAscii" w:eastAsiaTheme="minorAscii" w:cstheme="minorAscii"/>
          <w:b w:val="1"/>
          <w:bCs w:val="1"/>
          <w:noProof w:val="0"/>
          <w:sz w:val="22"/>
          <w:szCs w:val="22"/>
          <w:lang w:val="en-AU"/>
        </w:rPr>
        <w:t>Do I have to stay within the word limits as we can’t tell the story within 250 words?</w:t>
      </w:r>
    </w:p>
    <w:p w:rsidR="7EB3B127" w:rsidP="7EB3B127" w:rsidRDefault="7EB3B127" w14:paraId="556F041A" w14:textId="6E566A3C">
      <w:pPr>
        <w:pStyle w:val="Normal"/>
        <w:rPr>
          <w:rFonts w:ascii="Arial" w:hAnsi="Arial" w:eastAsia="Arial" w:cs="Arial" w:asciiTheme="minorAscii" w:hAnsiTheme="minorAscii" w:eastAsiaTheme="minorAscii" w:cstheme="minorAscii"/>
          <w:b w:val="1"/>
          <w:bCs w:val="1"/>
          <w:noProof w:val="0"/>
          <w:sz w:val="22"/>
          <w:szCs w:val="22"/>
          <w:lang w:val="en-AU"/>
        </w:rPr>
      </w:pPr>
    </w:p>
    <w:p w:rsidR="4FCEE179" w:rsidRDefault="4FCEE179" w14:paraId="7F9EC878" w14:textId="648E234D">
      <w:r w:rsidRPr="7EB3B127" w:rsidR="4FCEE179">
        <w:rPr>
          <w:rFonts w:ascii="Calibri" w:hAnsi="Calibri" w:eastAsia="Calibri" w:cs="Calibri"/>
          <w:noProof w:val="0"/>
          <w:sz w:val="22"/>
          <w:szCs w:val="22"/>
          <w:lang w:val="en-AU"/>
        </w:rPr>
        <w:t>Respondents are encouraged to be as succinct as possible to ensure the key points for assessment are not lost within context and detail. Y</w:t>
      </w:r>
      <w:r w:rsidRPr="7EB3B127" w:rsidR="5650BF58">
        <w:rPr>
          <w:rFonts w:ascii="Calibri" w:hAnsi="Calibri" w:eastAsia="Calibri" w:cs="Calibri"/>
          <w:noProof w:val="0"/>
          <w:sz w:val="22"/>
          <w:szCs w:val="22"/>
          <w:lang w:val="en-AU"/>
        </w:rPr>
        <w:t>es, you can respond beyond a word limit for a question.</w:t>
      </w:r>
    </w:p>
    <w:p w:rsidR="7EB3B127" w:rsidP="7EB3B127" w:rsidRDefault="7EB3B127" w14:paraId="111C1F00" w14:textId="27CB7D94">
      <w:pPr>
        <w:pStyle w:val="Normal"/>
        <w:rPr>
          <w:rFonts w:eastAsia="" w:cs="" w:eastAsiaTheme="minorEastAsia" w:cstheme="minorBidi"/>
          <w:color w:val="auto"/>
          <w:sz w:val="22"/>
          <w:szCs w:val="22"/>
        </w:rPr>
      </w:pPr>
    </w:p>
    <w:p w:rsidR="00201EEE" w:rsidP="42279378" w:rsidRDefault="00201EEE" w14:paraId="61F4D124" w14:textId="3FB1A3E7">
      <w:pPr>
        <w:rPr>
          <w:rFonts w:eastAsiaTheme="minorEastAsia" w:cstheme="minorBidi"/>
        </w:rPr>
      </w:pPr>
    </w:p>
    <w:p w:rsidR="00201EEE" w:rsidP="0B800468" w:rsidRDefault="00201EEE" w14:paraId="56359F8E" w14:textId="77777777">
      <w:pPr>
        <w:pStyle w:val="CommentText"/>
        <w:spacing w:after="120"/>
        <w:rPr>
          <w:rFonts w:eastAsiaTheme="minorEastAsia" w:cstheme="minorBidi"/>
        </w:rPr>
      </w:pPr>
    </w:p>
    <w:sectPr w:rsidR="00201EEE" w:rsidSect="00A20AA7">
      <w:headerReference w:type="even" r:id="rId17"/>
      <w:headerReference w:type="default" r:id="rId18"/>
      <w:footerReference w:type="even" r:id="rId19"/>
      <w:footerReference w:type="default" r:id="rId20"/>
      <w:headerReference w:type="first" r:id="rId21"/>
      <w:footerReference w:type="first" r:id="rId22"/>
      <w:pgSz w:w="11906" w:h="16838" w:orient="portrait"/>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3A81545" w16cex:dateUtc="2020-05-14T02: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9DC" w:rsidRDefault="004429DC" w14:paraId="1B3708E4" w14:textId="77777777">
      <w:r>
        <w:separator/>
      </w:r>
    </w:p>
    <w:p w:rsidR="004429DC" w:rsidRDefault="004429DC" w14:paraId="295CC8A1" w14:textId="77777777"/>
    <w:p w:rsidR="004429DC" w:rsidRDefault="004429DC" w14:paraId="67898BFF" w14:textId="77777777"/>
  </w:endnote>
  <w:endnote w:type="continuationSeparator" w:id="0">
    <w:p w:rsidR="004429DC" w:rsidRDefault="004429DC" w14:paraId="2071C169" w14:textId="77777777">
      <w:r>
        <w:continuationSeparator/>
      </w:r>
    </w:p>
    <w:p w:rsidR="004429DC" w:rsidRDefault="004429DC" w14:paraId="4715AAD1" w14:textId="77777777"/>
    <w:p w:rsidR="004429DC" w:rsidRDefault="004429DC" w14:paraId="2546ED51" w14:textId="77777777"/>
  </w:endnote>
  <w:endnote w:type="continuationNotice" w:id="1">
    <w:p w:rsidR="004429DC" w:rsidRDefault="004429DC" w14:paraId="1BA4746C"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33440B" w:rsidTr="00D15575" w14:paraId="61B50618" w14:textId="77777777">
      <w:trPr>
        <w:trHeight w:val="397"/>
      </w:trPr>
      <w:tc>
        <w:tcPr>
          <w:tcW w:w="340" w:type="dxa"/>
        </w:tcPr>
        <w:p w:rsidRPr="00D55628" w:rsidR="0033440B" w:rsidP="008D7087" w:rsidRDefault="0033440B" w14:paraId="31B214A2" w14:textId="4B31962D">
          <w:pPr>
            <w:pStyle w:val="FooterEvenPageNumber"/>
            <w:framePr w:wrap="auto" w:hAnchor="text" w:vAnchor="margin" w:yAlign="inline"/>
          </w:pPr>
          <w:r w:rsidRPr="00D55628">
            <w:fldChar w:fldCharType="begin"/>
          </w:r>
          <w:r w:rsidRPr="00D55628">
            <w:instrText xml:space="preserve"> PAGE   \* MERGEFORMAT </w:instrText>
          </w:r>
          <w:r w:rsidRPr="00D55628">
            <w:fldChar w:fldCharType="separate"/>
          </w:r>
          <w:r>
            <w:rPr>
              <w:noProof/>
            </w:rPr>
            <w:t>6</w:t>
          </w:r>
          <w:r w:rsidRPr="00D55628">
            <w:fldChar w:fldCharType="end"/>
          </w:r>
        </w:p>
      </w:tc>
      <w:tc>
        <w:tcPr>
          <w:tcW w:w="9071" w:type="dxa"/>
        </w:tcPr>
        <w:p w:rsidRPr="00D55628" w:rsidR="0033440B" w:rsidP="008D7087" w:rsidRDefault="0033440B" w14:paraId="17CE558F" w14:textId="77777777">
          <w:pPr>
            <w:pStyle w:val="FooterEven"/>
          </w:pPr>
        </w:p>
      </w:tc>
    </w:tr>
  </w:tbl>
  <w:p w:rsidRPr="008B5730" w:rsidR="0033440B" w:rsidP="008D7087" w:rsidRDefault="0033440B" w14:paraId="78B7BAEE" w14:textId="77777777">
    <w:pPr>
      <w:pStyle w:val="Footer"/>
    </w:pPr>
  </w:p>
  <w:p w:rsidRPr="008D7087" w:rsidR="0033440B" w:rsidP="008D7087" w:rsidRDefault="0033440B" w14:paraId="3B8B321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33440B" w:rsidTr="00D15575" w14:paraId="7CAB3CDC" w14:textId="77777777">
      <w:trPr>
        <w:trHeight w:val="397"/>
      </w:trPr>
      <w:tc>
        <w:tcPr>
          <w:tcW w:w="9071" w:type="dxa"/>
        </w:tcPr>
        <w:p w:rsidRPr="00CB1FB7" w:rsidR="0033440B" w:rsidP="008D7087" w:rsidRDefault="0033440B" w14:paraId="3A041D82" w14:textId="77777777">
          <w:pPr>
            <w:pStyle w:val="FooterOdd"/>
            <w:rPr>
              <w:b/>
            </w:rPr>
          </w:pPr>
        </w:p>
      </w:tc>
      <w:tc>
        <w:tcPr>
          <w:tcW w:w="340" w:type="dxa"/>
        </w:tcPr>
        <w:p w:rsidRPr="00D55628" w:rsidR="0033440B" w:rsidP="008D7087" w:rsidRDefault="0033440B" w14:paraId="4AECE21D" w14:textId="6BE1A4EA">
          <w:pPr>
            <w:pStyle w:val="FooterOddPageNumber"/>
          </w:pPr>
          <w:r w:rsidRPr="00D55628">
            <w:fldChar w:fldCharType="begin"/>
          </w:r>
          <w:r w:rsidRPr="00D55628">
            <w:instrText xml:space="preserve"> PAGE   \* MERGEFORMAT </w:instrText>
          </w:r>
          <w:r w:rsidRPr="00D55628">
            <w:fldChar w:fldCharType="separate"/>
          </w:r>
          <w:r>
            <w:rPr>
              <w:noProof/>
            </w:rPr>
            <w:t>1</w:t>
          </w:r>
          <w:r w:rsidRPr="00D55628">
            <w:fldChar w:fldCharType="end"/>
          </w:r>
        </w:p>
      </w:tc>
    </w:tr>
  </w:tbl>
  <w:p w:rsidR="0033440B" w:rsidP="008D7087" w:rsidRDefault="0033440B" w14:paraId="504ACB51" w14:textId="77777777">
    <w:pPr>
      <w:pStyle w:val="Footer"/>
    </w:pPr>
  </w:p>
  <w:p w:rsidRPr="008D7087" w:rsidR="0033440B" w:rsidP="008D7087" w:rsidRDefault="0033440B" w14:paraId="6066C4F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3440B" w:rsidP="00BF3066" w:rsidRDefault="0033440B" w14:paraId="3554F505" w14:textId="77777777">
    <w:pPr>
      <w:pStyle w:val="Footer"/>
      <w:spacing w:before="1600"/>
    </w:pPr>
    <w:r>
      <w:rPr>
        <w:noProof/>
      </w:rPr>
      <w:drawing>
        <wp:anchor distT="0" distB="0" distL="114300" distR="114300" simplePos="0" relativeHeight="251658249" behindDoc="1" locked="1" layoutInCell="1" allowOverlap="1" wp14:anchorId="6907C86F" wp14:editId="6AA1492D">
          <wp:simplePos x="0" y="0"/>
          <wp:positionH relativeFrom="page">
            <wp:align>right</wp:align>
          </wp:positionH>
          <wp:positionV relativeFrom="page">
            <wp:align>bottom</wp:align>
          </wp:positionV>
          <wp:extent cx="2408753" cy="1085850"/>
          <wp:effectExtent l="0" t="0" r="0" b="0"/>
          <wp:wrapNone/>
          <wp:docPr id="4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58248" behindDoc="1" locked="1" layoutInCell="1" allowOverlap="1" wp14:anchorId="4881310B" wp14:editId="1F4349D7">
          <wp:simplePos x="0" y="0"/>
          <wp:positionH relativeFrom="page">
            <wp:align>right</wp:align>
          </wp:positionH>
          <wp:positionV relativeFrom="page">
            <wp:align>bottom</wp:align>
          </wp:positionV>
          <wp:extent cx="2422800" cy="1083600"/>
          <wp:effectExtent l="0" t="0" r="0" b="0"/>
          <wp:wrapNone/>
          <wp:docPr id="4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Pr="008F5280" w:rsidR="004429DC" w:rsidP="008F5280" w:rsidRDefault="004429DC" w14:paraId="0685A945" w14:textId="77777777">
      <w:pPr>
        <w:pStyle w:val="FootnoteSeparator"/>
      </w:pPr>
    </w:p>
    <w:p w:rsidR="004429DC" w:rsidRDefault="004429DC" w14:paraId="50BB5D7C" w14:textId="77777777"/>
  </w:footnote>
  <w:footnote w:type="continuationSeparator" w:id="0">
    <w:p w:rsidR="004429DC" w:rsidP="008F5280" w:rsidRDefault="004429DC" w14:paraId="39C4105D" w14:textId="77777777">
      <w:pPr>
        <w:pStyle w:val="FootnoteSeparator"/>
      </w:pPr>
    </w:p>
    <w:p w:rsidR="004429DC" w:rsidRDefault="004429DC" w14:paraId="31B48073" w14:textId="77777777"/>
    <w:p w:rsidR="004429DC" w:rsidRDefault="004429DC" w14:paraId="74B08C3F" w14:textId="77777777"/>
  </w:footnote>
  <w:footnote w:type="continuationNotice" w:id="1">
    <w:p w:rsidR="004429DC" w:rsidP="00D55628" w:rsidRDefault="004429DC" w14:paraId="316FF7AC" w14:textId="77777777"/>
    <w:p w:rsidR="004429DC" w:rsidRDefault="004429DC" w14:paraId="2F7D4E36" w14:textId="77777777"/>
    <w:p w:rsidR="004429DC" w:rsidRDefault="004429DC" w14:paraId="752E477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0F3E55" w:rsidR="0033440B" w:rsidP="004A45FE" w:rsidRDefault="0033440B" w14:paraId="332C0D80" w14:textId="77777777">
    <w:pPr>
      <w:pStyle w:val="Header"/>
      <w:jc w:val="center"/>
      <w:rPr>
        <w:sz w:val="4"/>
        <w:szCs w:val="4"/>
      </w:rPr>
    </w:pPr>
    <w:r>
      <w:rPr>
        <w:noProof/>
      </w:rPr>
      <mc:AlternateContent>
        <mc:Choice Requires="wps">
          <w:drawing>
            <wp:anchor distT="0" distB="0" distL="114300" distR="114300" simplePos="0" relativeHeight="251658255" behindDoc="0" locked="1" layoutInCell="1" allowOverlap="1" wp14:anchorId="7F90F60F" wp14:editId="773CABBC">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D2B519D">
            <v:rect id="Rectangle 18" style="position:absolute;margin-left:0;margin-top:0;width:21.25pt;height:96.4pt;z-index:251658255;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spid="_x0000_s1026" fillcolor="white [3212]" stroked="f" strokeweight="2pt" w14:anchorId="6D8542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w10:wrap anchorx="page" anchory="page"/>
              <w10:anchorlock/>
            </v:rect>
          </w:pict>
        </mc:Fallback>
      </mc:AlternateContent>
    </w:r>
    <w:r w:rsidRPr="00806AB6">
      <w:rPr>
        <w:noProof/>
      </w:rPr>
      <mc:AlternateContent>
        <mc:Choice Requires="wps">
          <w:drawing>
            <wp:anchor distT="0" distB="0" distL="114300" distR="114300" simplePos="0" relativeHeight="251658254" behindDoc="1" locked="0" layoutInCell="1" allowOverlap="1" wp14:anchorId="6D954919" wp14:editId="1322436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689E475D">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7]"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Rq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ST&#10;9AgpQ5WV9jvbk/yX0P2+4dsJsdbZI5rf6HbI4qcAo9DmDyUNBmxK7e8tM4IS+UVhgs2TyQTsXVhM&#10;pucjLMzQsx56mOIIlVJHcSu9ee3aKb6tjR9TKEmomNKfMHTy0g+HkF+bVbfAEA3ydAPfT+nhOqCe&#10;f0vLJ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cQPEatACAADeBgAADgAAAAAAAAAAAAAAAAAuAgAAZHJzL2Uyb0Rv&#10;Yy54bWxQSwECLQAUAAYACAAAACEAaApanN8AAAAKAQAADwAAAAAAAAAAAAAAAAAqBQAAZHJzL2Rv&#10;d25yZXYueG1sUEsFBgAAAAAEAAQA8wAAADYGAAAAAA==&#10;" w14:anchorId="74AC191D">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247FF7D2" wp14:editId="5C52F85F">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EF354EF">
            <v:shape id="TriangleLeft"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797391 [3209]"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2xzg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0AFNsc4CAADLBgAADgAAAAAAAAAAAAAAAAAuAgAAZHJzL2Uyb0RvYy54&#10;bWxQSwECLQAUAAYACAAAACEAn1Cyd94AAAAJAQAADwAAAAAAAAAAAAAAAAAoBQAAZHJzL2Rvd25y&#10;ZXYueG1sUEsFBgAAAAAEAAQA8wAAADMGAAAAAA==&#10;" w14:anchorId="5CB08A6C">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760F407B" wp14:editId="4229A512">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4283D73B">
            <v:rect id="Rectangle" style="position:absolute;margin-left:22.7pt;margin-top:22.7pt;width:114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F520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DCmfeX8AQAA3gMAAA4AAAAAAAAAAAAA&#10;AAAALgIAAGRycy9lMm9Eb2MueG1sUEsBAi0AFAAGAAgAAAAhAJuWvq7fAAAACgEAAA8AAAAAAAAA&#10;AAAAAAAAVgQAAGRycy9kb3ducmV2LnhtbFBLBQYAAAAABAAEAPMAAABiBQAAAAA=&#10;">
              <w10:wrap anchorx="page" anchory="page"/>
            </v:rect>
          </w:pict>
        </mc:Fallback>
      </mc:AlternateContent>
    </w:r>
  </w:p>
  <w:tbl>
    <w:tblPr>
      <w:tblpPr w:leftFromText="181" w:rightFromText="181" w:vertAnchor="page" w:horzAnchor="margin" w:tblpXSpec="right" w:tblpY="455"/>
      <w:tblOverlap w:val="never"/>
      <w:tblW w:w="11983" w:type="dxa"/>
      <w:tblLayout w:type="fixed"/>
      <w:tblCellMar>
        <w:left w:w="0" w:type="dxa"/>
        <w:right w:w="0" w:type="dxa"/>
      </w:tblCellMar>
      <w:tblLook w:val="04A0" w:firstRow="1" w:lastRow="0" w:firstColumn="1" w:lastColumn="0" w:noHBand="0" w:noVBand="1"/>
    </w:tblPr>
    <w:tblGrid>
      <w:gridCol w:w="11983"/>
    </w:tblGrid>
    <w:tr w:rsidRPr="00DF70EC" w:rsidR="0033440B" w:rsidTr="00346158" w14:paraId="1BF6C579" w14:textId="77777777">
      <w:trPr>
        <w:trHeight w:val="1327" w:hRule="exact"/>
      </w:trPr>
      <w:tc>
        <w:tcPr>
          <w:tcW w:w="11983" w:type="dxa"/>
          <w:vAlign w:val="center"/>
        </w:tcPr>
        <w:p w:rsidRPr="00DF70EC" w:rsidR="0033440B" w:rsidP="001250B1" w:rsidRDefault="0033440B" w14:paraId="3C0EB9B2" w14:textId="4A4D966F">
          <w:pPr>
            <w:pStyle w:val="Header"/>
            <w:rPr>
              <w:sz w:val="32"/>
              <w:szCs w:val="32"/>
            </w:rPr>
          </w:pPr>
        </w:p>
      </w:tc>
    </w:tr>
  </w:tbl>
  <w:p w:rsidRPr="00254A01" w:rsidR="0033440B" w:rsidP="001250B1" w:rsidRDefault="0033440B" w14:paraId="6502645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tbl>
    <w:tblPr>
      <w:tblpPr w:leftFromText="181" w:rightFromText="181" w:vertAnchor="page" w:horzAnchor="margin" w:tblpXSpec="right" w:tblpY="455"/>
      <w:tblOverlap w:val="never"/>
      <w:tblW w:w="11983" w:type="dxa"/>
      <w:tblLayout w:type="fixed"/>
      <w:tblCellMar>
        <w:left w:w="0" w:type="dxa"/>
        <w:right w:w="0" w:type="dxa"/>
      </w:tblCellMar>
      <w:tblLook w:val="04A0" w:firstRow="1" w:lastRow="0" w:firstColumn="1" w:lastColumn="0" w:noHBand="0" w:noVBand="1"/>
    </w:tblPr>
    <w:tblGrid>
      <w:gridCol w:w="11983"/>
    </w:tblGrid>
    <w:tr w:rsidRPr="00DF70EC" w:rsidR="0033440B" w:rsidTr="00DF70EC" w14:paraId="74642E16" w14:textId="77777777">
      <w:trPr>
        <w:trHeight w:val="1327" w:hRule="exact"/>
      </w:trPr>
      <w:tc>
        <w:tcPr>
          <w:tcW w:w="11983" w:type="dxa"/>
          <w:vAlign w:val="center"/>
        </w:tcPr>
        <w:p w:rsidRPr="00DF70EC" w:rsidR="0033440B" w:rsidP="008F2EFD" w:rsidRDefault="0033440B" w14:paraId="72745816" w14:textId="33471DC3">
          <w:pPr>
            <w:pStyle w:val="Header"/>
            <w:rPr>
              <w:sz w:val="32"/>
              <w:szCs w:val="32"/>
            </w:rPr>
          </w:pPr>
        </w:p>
      </w:tc>
    </w:tr>
  </w:tbl>
  <w:p w:rsidR="0033440B" w:rsidRDefault="0033440B" w14:paraId="424909FD" w14:textId="365AD2C2">
    <w:pPr>
      <w:pStyle w:val="Header"/>
    </w:pPr>
    <w:r>
      <w:rPr>
        <w:noProof/>
      </w:rPr>
      <mc:AlternateContent>
        <mc:Choice Requires="wps">
          <w:drawing>
            <wp:anchor distT="0" distB="0" distL="114300" distR="114300" simplePos="0" relativeHeight="251658253" behindDoc="0" locked="1" layoutInCell="1" allowOverlap="1" wp14:anchorId="52AE7D14" wp14:editId="0B01446E">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63B99390">
            <v:rect id="Rectangle 13" style="position:absolute;margin-left:0;margin-top:0;width:21.25pt;height:96.4pt;z-index:251658253;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spid="_x0000_s1026" fillcolor="white [3212]" stroked="f" strokeweight="2pt" w14:anchorId="7203E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w10:wrap anchorx="page" anchory="page"/>
              <w10:anchorlock/>
            </v:rect>
          </w:pict>
        </mc:Fallback>
      </mc:AlternateContent>
    </w:r>
    <w:r w:rsidRPr="00806AB6">
      <w:rPr>
        <w:noProof/>
      </w:rPr>
      <mc:AlternateContent>
        <mc:Choice Requires="wps">
          <w:drawing>
            <wp:anchor distT="0" distB="0" distL="114300" distR="114300" simplePos="0" relativeHeight="251658251" behindDoc="1" locked="0" layoutInCell="1" allowOverlap="1" wp14:anchorId="4AAAF379" wp14:editId="1B4B35B0">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2DA13A7">
            <v:shape id="TriangleRigh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7]"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vD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0kl6&#10;hJShykr7ne1J/kvoft/w7YRY6ewJzW90O2PxT4BRaPOHkgbzNaX294YZQYn8ojDAZslkAvYuLCbn&#10;FyMszNCzGnqY4giVUkdxK71549ohvqmNH1MoSaiY0p8wdPLSD4eQX5tVt8AMDfJ0894P6eE6oA5/&#10;pcUz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4EfvDzwIAAN0GAAAOAAAAAAAAAAAAAAAAAC4CAABkcnMvZTJvRG9j&#10;LnhtbFBLAQItABQABgAIAAAAIQBoClqc3wAAAAoBAAAPAAAAAAAAAAAAAAAAACkFAABkcnMvZG93&#10;bnJldi54bWxQSwUGAAAAAAQABADzAAAANQYAAAAA&#10;" w14:anchorId="67122219">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2F57546A" wp14:editId="444E382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86E414A">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797391 [3209]"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Z7zgIAAMs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f5L6HXf3u08WOnsBa1udDtR8QfAotDmNyUNpmlK7a8NM4IS+UVhXF0nkwkIubCZTC9H&#10;2JihZTW0MMXhKqWOohj98s61I3tTm3Jd4KYkJErpTxgxeelHQYivjarbYGIGebrp7kfycB9Qh3/Q&#10;4g8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NN6We84CAADLBgAADgAAAAAAAAAAAAAAAAAuAgAAZHJzL2Uyb0RvYy54&#10;bWxQSwECLQAUAAYACAAAACEAn1Cyd94AAAAJAQAADwAAAAAAAAAAAAAAAAAoBQAAZHJzL2Rvd25y&#10;ZXYueG1sUEsFBgAAAAAEAAQA8wAAADMGAAAAAA==&#10;" w14:anchorId="6C092F30">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07CE161B" wp14:editId="0832B1AD">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F931D4B">
            <v:rect id="Rectangle" style="position:absolute;margin-left:22.7pt;margin-top:22.7pt;width:114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65EAA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w10:wrap anchorx="page" anchory="page"/>
            </v:rect>
          </w:pict>
        </mc:Fallback>
      </mc:AlternateContent>
    </w:r>
    <w:r>
      <w:rPr>
        <w:noProof/>
      </w:rPr>
      <mc:AlternateContent>
        <mc:Choice Requires="wps">
          <w:drawing>
            <wp:anchor distT="0" distB="0" distL="114300" distR="114300" simplePos="0" relativeHeight="251658252" behindDoc="0" locked="1" layoutInCell="1" allowOverlap="1" wp14:anchorId="1BD6DF3D" wp14:editId="1D3EF324">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F957178">
            <v:rect id="Rectangle 19" style="position:absolute;margin-left:-29.95pt;margin-top:0;width:21.25pt;height:96.4pt;z-index:25165825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spid="_x0000_s1026" fillcolor="white [3212]" stroked="f" strokeweight="2pt" w14:anchorId="6E966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Pr="00E97294" w:rsidR="0033440B" w:rsidP="00225F31" w:rsidRDefault="0033440B" w14:paraId="22208D95" w14:textId="77777777">
    <w:pPr>
      <w:pStyle w:val="Header"/>
    </w:pPr>
    <w:r w:rsidRPr="00806AB6">
      <w:rPr>
        <w:noProof/>
      </w:rPr>
      <mc:AlternateContent>
        <mc:Choice Requires="wps">
          <w:drawing>
            <wp:anchor distT="0" distB="0" distL="114300" distR="114300" simplePos="0" relativeHeight="251658246" behindDoc="1" locked="0" layoutInCell="1" allowOverlap="1" wp14:anchorId="1302669A" wp14:editId="5E26D01A">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6F569383">
            <v:shape id="TriangleRight"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7]"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KL0A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zJpii9ACAADeBgAADgAAAAAAAAAAAAAAAAAuAgAAZHJzL2Uyb0Rv&#10;Yy54bWxQSwECLQAUAAYACAAAACEAaApanN8AAAAKAQAADwAAAAAAAAAAAAAAAAAqBQAAZHJzL2Rv&#10;d25yZXYueG1sUEsFBgAAAAAEAAQA8wAAADYGAAAAAA==&#10;" w14:anchorId="593CAA0E">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120A4B17" wp14:editId="2FEF7C6F">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3694FA9">
            <v:shape id="TriangleBottom" style="position:absolute;margin-left:56.7pt;margin-top:93.55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99e0dd [3206]"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Vg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" w14:anchorId="589FC4B8">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11858851" wp14:editId="4ACB44A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3742A772">
            <v:shape id="TriangleLeft"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797391 [3209]"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H+zgIAAMs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uTfhLvur3c7D1Y6e8FVN7qdqPgHQFBo85uSBtM0pfbXhhlBifyiMK6uk8kEglxYTKaX&#10;IyzMMLMaZpjioEqpoziMPrxz7cje1KZcF9gpCY1S+hNGTF76URDqa6vqFpiYwZ5uuvuRPFwH1OE/&#10;aPEH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SmUB/s4CAADLBgAADgAAAAAAAAAAAAAAAAAuAgAAZHJzL2Uyb0RvYy54&#10;bWxQSwECLQAUAAYACAAAACEAn1Cyd94AAAAJAQAADwAAAAAAAAAAAAAAAAAoBQAAZHJzL2Rvd25y&#10;ZXYueG1sUEsFBgAAAAAEAAQA8wAAADMGAAAAAA==&#10;" w14:anchorId="182038EC">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73164BA1" wp14:editId="396054D4">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9759824">
            <v:rect id="Rectangle" style="position:absolute;margin-left:22.7pt;margin-top:22.7pt;width:114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55D7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w10:wrap anchorx="page" anchory="page"/>
            </v:rect>
          </w:pict>
        </mc:Fallback>
      </mc:AlternateContent>
    </w:r>
    <w:r>
      <w:rPr>
        <w:noProof/>
      </w:rPr>
      <mc:AlternateContent>
        <mc:Choice Requires="wps">
          <w:drawing>
            <wp:anchor distT="0" distB="0" distL="114300" distR="114300" simplePos="0" relativeHeight="251658250" behindDoc="0" locked="1" layoutInCell="1" allowOverlap="1" wp14:anchorId="3FA30DE0" wp14:editId="6D582170">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56E48767">
            <v:rect id="Rectangle 17" style="position:absolute;margin-left:-29.95pt;margin-top:0;width:21.25pt;height:96.4pt;z-index:251658250;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spid="_x0000_s1026" fillcolor="white [3212]" stroked="f" strokeweight="2pt" w14:anchorId="1ED14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99218B"/>
    <w:multiLevelType w:val="hybridMultilevel"/>
    <w:tmpl w:val="F45E758C"/>
    <w:lvl w:ilvl="0" w:tplc="0C090001">
      <w:start w:val="1"/>
      <w:numFmt w:val="bullet"/>
      <w:lvlText w:val=""/>
      <w:lvlJc w:val="left"/>
      <w:pPr>
        <w:ind w:left="927" w:hanging="360"/>
      </w:pPr>
      <w:rPr>
        <w:rFonts w:hint="default" w:ascii="Symbol" w:hAnsi="Symbol"/>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1" w15:restartNumberingAfterBreak="0">
    <w:nsid w:val="04CB0EC3"/>
    <w:multiLevelType w:val="hybridMultilevel"/>
    <w:tmpl w:val="0B96BF5E"/>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2" w15:restartNumberingAfterBreak="0">
    <w:nsid w:val="068B37FE"/>
    <w:multiLevelType w:val="multilevel"/>
    <w:tmpl w:val="D05CFE3C"/>
    <w:name w:val="DEPIListBullets"/>
    <w:lvl w:ilvl="0">
      <w:start w:val="1"/>
      <w:numFmt w:val="bullet"/>
      <w:pStyle w:val="ListBullet"/>
      <w:lvlText w:val="•"/>
      <w:lvlJc w:val="left"/>
      <w:pPr>
        <w:tabs>
          <w:tab w:val="num" w:pos="340"/>
        </w:tabs>
        <w:ind w:left="340" w:hanging="170"/>
      </w:pPr>
      <w:rPr>
        <w:rFonts w:hint="default" w:ascii="Arial" w:hAnsi="Arial" w:cs="Arial"/>
        <w:b w:val="0"/>
        <w:i w:val="0"/>
        <w:color w:val="363534" w:themeColor="text1"/>
        <w:position w:val="0"/>
        <w:sz w:val="20"/>
      </w:rPr>
    </w:lvl>
    <w:lvl w:ilvl="1">
      <w:start w:val="1"/>
      <w:numFmt w:val="bullet"/>
      <w:pStyle w:val="ListBullet2"/>
      <w:lvlText w:val="–"/>
      <w:lvlJc w:val="left"/>
      <w:pPr>
        <w:tabs>
          <w:tab w:val="num" w:pos="510"/>
        </w:tabs>
        <w:ind w:left="510" w:hanging="170"/>
      </w:pPr>
      <w:rPr>
        <w:rFonts w:hint="default" w:asciiTheme="minorHAnsi" w:hAnsiTheme="minorHAnsi"/>
        <w:b w:val="0"/>
        <w:i w:val="0"/>
        <w:color w:val="auto"/>
        <w:position w:val="2"/>
        <w:sz w:val="20"/>
      </w:rPr>
    </w:lvl>
    <w:lvl w:ilvl="2">
      <w:start w:val="1"/>
      <w:numFmt w:val="bullet"/>
      <w:pStyle w:val="ListBullet3"/>
      <w:lvlText w:val="&gt;"/>
      <w:lvlJc w:val="left"/>
      <w:pPr>
        <w:tabs>
          <w:tab w:val="num" w:pos="680"/>
        </w:tabs>
        <w:ind w:left="680" w:hanging="170"/>
      </w:pPr>
      <w:rPr>
        <w:rFonts w:hint="default" w:ascii="Symbol" w:hAnsi="Symbol"/>
        <w:b w:val="0"/>
        <w:i w:val="0"/>
        <w:color w:val="363534" w:themeColor="text1"/>
        <w:spacing w:val="0"/>
        <w:w w:val="100"/>
        <w:position w:val="3"/>
        <w:sz w:val="18"/>
        <w:szCs w:val="16"/>
      </w:rPr>
    </w:lvl>
    <w:lvl w:ilvl="3">
      <w:start w:val="1"/>
      <w:numFmt w:val="none"/>
      <w:lvlText w:val=""/>
      <w:lvlJc w:val="left"/>
      <w:pPr>
        <w:tabs>
          <w:tab w:val="num" w:pos="-31510"/>
        </w:tabs>
        <w:ind w:left="-32597" w:firstLine="0"/>
      </w:pPr>
      <w:rPr>
        <w:rFonts w:hint="default"/>
      </w:rPr>
    </w:lvl>
    <w:lvl w:ilvl="4">
      <w:start w:val="1"/>
      <w:numFmt w:val="none"/>
      <w:lvlText w:val=""/>
      <w:lvlJc w:val="left"/>
      <w:pPr>
        <w:tabs>
          <w:tab w:val="num" w:pos="-31510"/>
        </w:tabs>
        <w:ind w:left="-32597" w:firstLine="0"/>
      </w:pPr>
      <w:rPr>
        <w:rFonts w:hint="default"/>
      </w:rPr>
    </w:lvl>
    <w:lvl w:ilvl="5">
      <w:start w:val="1"/>
      <w:numFmt w:val="none"/>
      <w:lvlText w:val=""/>
      <w:lvlJc w:val="left"/>
      <w:pPr>
        <w:tabs>
          <w:tab w:val="num" w:pos="-31510"/>
        </w:tabs>
        <w:ind w:left="-32597" w:firstLine="0"/>
      </w:pPr>
      <w:rPr>
        <w:rFonts w:hint="default"/>
      </w:rPr>
    </w:lvl>
    <w:lvl w:ilvl="6">
      <w:start w:val="1"/>
      <w:numFmt w:val="none"/>
      <w:lvlText w:val=""/>
      <w:lvlJc w:val="left"/>
      <w:pPr>
        <w:tabs>
          <w:tab w:val="num" w:pos="-31510"/>
        </w:tabs>
        <w:ind w:left="-32597" w:firstLine="0"/>
      </w:pPr>
      <w:rPr>
        <w:rFonts w:hint="default"/>
      </w:rPr>
    </w:lvl>
    <w:lvl w:ilvl="7">
      <w:start w:val="1"/>
      <w:numFmt w:val="none"/>
      <w:lvlText w:val=""/>
      <w:lvlJc w:val="left"/>
      <w:pPr>
        <w:tabs>
          <w:tab w:val="num" w:pos="-31510"/>
        </w:tabs>
        <w:ind w:left="-32597" w:firstLine="0"/>
      </w:pPr>
      <w:rPr>
        <w:rFonts w:hint="default"/>
      </w:rPr>
    </w:lvl>
    <w:lvl w:ilvl="8">
      <w:start w:val="1"/>
      <w:numFmt w:val="none"/>
      <w:lvlText w:val=""/>
      <w:lvlJc w:val="left"/>
      <w:pPr>
        <w:tabs>
          <w:tab w:val="num" w:pos="-31510"/>
        </w:tabs>
        <w:ind w:left="-32597" w:firstLine="0"/>
      </w:pPr>
      <w:rPr>
        <w:rFonts w:hint="default"/>
      </w:rPr>
    </w:lvl>
  </w:abstractNum>
  <w:abstractNum w:abstractNumId="3" w15:restartNumberingAfterBreak="0">
    <w:nsid w:val="0B086B4B"/>
    <w:multiLevelType w:val="hybridMultilevel"/>
    <w:tmpl w:val="5CEAE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351215"/>
    <w:multiLevelType w:val="multilevel"/>
    <w:tmpl w:val="6C1270E4"/>
    <w:name w:val="DELWPHeadings"/>
    <w:lvl w:ilvl="0">
      <w:start w:val="1"/>
      <w:numFmt w:val="decimal"/>
      <w:lvlRestart w:val="0"/>
      <w:pStyle w:val="Heading1"/>
      <w:suff w:val="nothing"/>
      <w:lvlText w:val=""/>
      <w:lvlJc w:val="left"/>
      <w:pPr>
        <w:ind w:left="0" w:firstLine="0"/>
      </w:pPr>
      <w:rPr>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D576730"/>
    <w:multiLevelType w:val="hybridMultilevel"/>
    <w:tmpl w:val="DD50FEBE"/>
    <w:lvl w:ilvl="0" w:tplc="4718F870">
      <w:start w:val="1"/>
      <w:numFmt w:val="bullet"/>
      <w:lvlText w:val=""/>
      <w:lvlJc w:val="left"/>
      <w:pPr>
        <w:ind w:left="720" w:hanging="360"/>
      </w:pPr>
      <w:rPr>
        <w:rFonts w:hint="default" w:ascii="Symbol" w:hAnsi="Symbol"/>
      </w:rPr>
    </w:lvl>
    <w:lvl w:ilvl="1" w:tplc="90E65104">
      <w:start w:val="1"/>
      <w:numFmt w:val="bullet"/>
      <w:lvlText w:val="o"/>
      <w:lvlJc w:val="left"/>
      <w:pPr>
        <w:ind w:left="1440" w:hanging="360"/>
      </w:pPr>
      <w:rPr>
        <w:rFonts w:hint="default" w:ascii="Courier New" w:hAnsi="Courier New"/>
      </w:rPr>
    </w:lvl>
    <w:lvl w:ilvl="2" w:tplc="7A5E05FE">
      <w:start w:val="1"/>
      <w:numFmt w:val="bullet"/>
      <w:lvlText w:val=""/>
      <w:lvlJc w:val="left"/>
      <w:pPr>
        <w:ind w:left="2160" w:hanging="360"/>
      </w:pPr>
      <w:rPr>
        <w:rFonts w:hint="default" w:ascii="Wingdings" w:hAnsi="Wingdings"/>
      </w:rPr>
    </w:lvl>
    <w:lvl w:ilvl="3" w:tplc="30A0DDD2">
      <w:start w:val="1"/>
      <w:numFmt w:val="bullet"/>
      <w:lvlText w:val=""/>
      <w:lvlJc w:val="left"/>
      <w:pPr>
        <w:ind w:left="2880" w:hanging="360"/>
      </w:pPr>
      <w:rPr>
        <w:rFonts w:hint="default" w:ascii="Symbol" w:hAnsi="Symbol"/>
      </w:rPr>
    </w:lvl>
    <w:lvl w:ilvl="4" w:tplc="78AE31A6">
      <w:start w:val="1"/>
      <w:numFmt w:val="bullet"/>
      <w:lvlText w:val="o"/>
      <w:lvlJc w:val="left"/>
      <w:pPr>
        <w:ind w:left="3600" w:hanging="360"/>
      </w:pPr>
      <w:rPr>
        <w:rFonts w:hint="default" w:ascii="Courier New" w:hAnsi="Courier New"/>
      </w:rPr>
    </w:lvl>
    <w:lvl w:ilvl="5" w:tplc="0E52E1A6">
      <w:start w:val="1"/>
      <w:numFmt w:val="bullet"/>
      <w:lvlText w:val=""/>
      <w:lvlJc w:val="left"/>
      <w:pPr>
        <w:ind w:left="4320" w:hanging="360"/>
      </w:pPr>
      <w:rPr>
        <w:rFonts w:hint="default" w:ascii="Wingdings" w:hAnsi="Wingdings"/>
      </w:rPr>
    </w:lvl>
    <w:lvl w:ilvl="6" w:tplc="3E245994">
      <w:start w:val="1"/>
      <w:numFmt w:val="bullet"/>
      <w:lvlText w:val=""/>
      <w:lvlJc w:val="left"/>
      <w:pPr>
        <w:ind w:left="5040" w:hanging="360"/>
      </w:pPr>
      <w:rPr>
        <w:rFonts w:hint="default" w:ascii="Symbol" w:hAnsi="Symbol"/>
      </w:rPr>
    </w:lvl>
    <w:lvl w:ilvl="7" w:tplc="FF920BA0">
      <w:start w:val="1"/>
      <w:numFmt w:val="bullet"/>
      <w:lvlText w:val="o"/>
      <w:lvlJc w:val="left"/>
      <w:pPr>
        <w:ind w:left="5760" w:hanging="360"/>
      </w:pPr>
      <w:rPr>
        <w:rFonts w:hint="default" w:ascii="Courier New" w:hAnsi="Courier New"/>
      </w:rPr>
    </w:lvl>
    <w:lvl w:ilvl="8" w:tplc="3A845B14">
      <w:start w:val="1"/>
      <w:numFmt w:val="bullet"/>
      <w:lvlText w:val=""/>
      <w:lvlJc w:val="left"/>
      <w:pPr>
        <w:ind w:left="6480" w:hanging="360"/>
      </w:pPr>
      <w:rPr>
        <w:rFonts w:hint="default" w:ascii="Wingdings" w:hAnsi="Wingdings"/>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hint="default" w:ascii="Calibri" w:hAnsi="Calibri"/>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hint="default" w:ascii="Calibri" w:hAnsi="Calibri"/>
        <w:b w:val="0"/>
        <w:i w:val="0"/>
        <w:color w:val="auto"/>
        <w:position w:val="2"/>
        <w:sz w:val="20"/>
        <w:szCs w:val="18"/>
      </w:rPr>
    </w:lvl>
    <w:lvl w:ilvl="2">
      <w:start w:val="1"/>
      <w:numFmt w:val="bullet"/>
      <w:pStyle w:val="TableTextBullet3"/>
      <w:lvlText w:val=""/>
      <w:lvlJc w:val="left"/>
      <w:pPr>
        <w:tabs>
          <w:tab w:val="num" w:pos="624"/>
        </w:tabs>
        <w:ind w:left="624" w:hanging="170"/>
      </w:pPr>
      <w:rPr>
        <w:rFonts w:hint="default" w:ascii="Symbol" w:hAnsi="Symbol"/>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C4527C8"/>
    <w:multiLevelType w:val="hybridMultilevel"/>
    <w:tmpl w:val="9A6EEEAC"/>
    <w:lvl w:ilvl="0" w:tplc="FF920B8A">
      <w:start w:val="1"/>
      <w:numFmt w:val="decimal"/>
      <w:lvlText w:val="%1."/>
      <w:lvlJc w:val="left"/>
      <w:pPr>
        <w:ind w:left="720" w:hanging="360"/>
      </w:pPr>
    </w:lvl>
    <w:lvl w:ilvl="1" w:tplc="0756B04A">
      <w:start w:val="1"/>
      <w:numFmt w:val="decimal"/>
      <w:lvlText w:val="%2."/>
      <w:lvlJc w:val="left"/>
      <w:pPr>
        <w:ind w:left="1440" w:hanging="360"/>
      </w:pPr>
    </w:lvl>
    <w:lvl w:ilvl="2" w:tplc="B1908FBC">
      <w:start w:val="1"/>
      <w:numFmt w:val="lowerRoman"/>
      <w:lvlText w:val="%3."/>
      <w:lvlJc w:val="right"/>
      <w:pPr>
        <w:ind w:left="2160" w:hanging="180"/>
      </w:pPr>
    </w:lvl>
    <w:lvl w:ilvl="3" w:tplc="BD448A58">
      <w:start w:val="1"/>
      <w:numFmt w:val="decimal"/>
      <w:lvlText w:val="%4."/>
      <w:lvlJc w:val="left"/>
      <w:pPr>
        <w:ind w:left="2880" w:hanging="360"/>
      </w:pPr>
    </w:lvl>
    <w:lvl w:ilvl="4" w:tplc="E7D8E6E2">
      <w:start w:val="1"/>
      <w:numFmt w:val="lowerLetter"/>
      <w:lvlText w:val="%5."/>
      <w:lvlJc w:val="left"/>
      <w:pPr>
        <w:ind w:left="3600" w:hanging="360"/>
      </w:pPr>
    </w:lvl>
    <w:lvl w:ilvl="5" w:tplc="1A0C8616">
      <w:start w:val="1"/>
      <w:numFmt w:val="lowerRoman"/>
      <w:lvlText w:val="%6."/>
      <w:lvlJc w:val="right"/>
      <w:pPr>
        <w:ind w:left="4320" w:hanging="180"/>
      </w:pPr>
    </w:lvl>
    <w:lvl w:ilvl="6" w:tplc="9F364B9E">
      <w:start w:val="1"/>
      <w:numFmt w:val="decimal"/>
      <w:lvlText w:val="%7."/>
      <w:lvlJc w:val="left"/>
      <w:pPr>
        <w:ind w:left="5040" w:hanging="360"/>
      </w:pPr>
    </w:lvl>
    <w:lvl w:ilvl="7" w:tplc="4F1C47D0">
      <w:start w:val="1"/>
      <w:numFmt w:val="lowerLetter"/>
      <w:lvlText w:val="%8."/>
      <w:lvlJc w:val="left"/>
      <w:pPr>
        <w:ind w:left="5760" w:hanging="360"/>
      </w:pPr>
    </w:lvl>
    <w:lvl w:ilvl="8" w:tplc="7D6AC66C">
      <w:start w:val="1"/>
      <w:numFmt w:val="lowerRoman"/>
      <w:lvlText w:val="%9."/>
      <w:lvlJc w:val="right"/>
      <w:pPr>
        <w:ind w:left="6480" w:hanging="180"/>
      </w:pPr>
    </w:lvl>
  </w:abstractNum>
  <w:abstractNum w:abstractNumId="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hint="default" w:ascii="Arial" w:hAnsi="Arial"/>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240226D8"/>
    <w:multiLevelType w:val="hybridMultilevel"/>
    <w:tmpl w:val="BDFCF5C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1"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2297A68"/>
    <w:multiLevelType w:val="hybridMultilevel"/>
    <w:tmpl w:val="672EEB72"/>
    <w:lvl w:ilvl="0" w:tplc="FFFFFFFF">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339920CD"/>
    <w:multiLevelType w:val="hybridMultilevel"/>
    <w:tmpl w:val="6916FE8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4"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hint="default" w:ascii="Calibri" w:hAnsi="Calibri"/>
        <w:color w:val="363534" w:themeColor="text1"/>
        <w:sz w:val="20"/>
      </w:rPr>
    </w:lvl>
    <w:lvl w:ilvl="1">
      <w:start w:val="1"/>
      <w:numFmt w:val="bullet"/>
      <w:pStyle w:val="PullOutBoxBullet2"/>
      <w:lvlText w:val="–"/>
      <w:lvlJc w:val="left"/>
      <w:pPr>
        <w:tabs>
          <w:tab w:val="num" w:pos="851"/>
        </w:tabs>
        <w:ind w:left="482" w:hanging="170"/>
      </w:pPr>
      <w:rPr>
        <w:rFonts w:hint="default" w:ascii="Calibri" w:hAnsi="Calibri"/>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hint="default" w:ascii="Calibri" w:hAnsi="Calibri"/>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hint="default" w:ascii="Symbol" w:hAnsi="Symbol"/>
        <w:color w:val="auto"/>
        <w:position w:val="0"/>
        <w:sz w:val="16"/>
      </w:rPr>
    </w:lvl>
    <w:lvl w:ilvl="1">
      <w:start w:val="1"/>
      <w:numFmt w:val="bullet"/>
      <w:lvlRestart w:val="0"/>
      <w:lvlText w:val=""/>
      <w:lvlJc w:val="left"/>
      <w:pPr>
        <w:tabs>
          <w:tab w:val="num" w:pos="851"/>
        </w:tabs>
        <w:ind w:left="851" w:hanging="426"/>
      </w:pPr>
      <w:rPr>
        <w:rFonts w:hint="default" w:ascii="Webdings" w:hAnsi="Webdings"/>
        <w:color w:val="auto"/>
      </w:rPr>
    </w:lvl>
    <w:lvl w:ilvl="2">
      <w:start w:val="1"/>
      <w:numFmt w:val="bullet"/>
      <w:lvlRestart w:val="0"/>
      <w:lvlText w:val="–"/>
      <w:lvlJc w:val="left"/>
      <w:pPr>
        <w:tabs>
          <w:tab w:val="num" w:pos="1276"/>
        </w:tabs>
        <w:ind w:left="1276" w:hanging="425"/>
      </w:pPr>
      <w:rPr>
        <w:rFonts w:hint="default" w:ascii="Arial" w:hAnsi="Arial"/>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1F21788"/>
    <w:multiLevelType w:val="multilevel"/>
    <w:tmpl w:val="AEEC30DE"/>
    <w:lvl w:ilvl="0">
      <w:start w:val="1"/>
      <w:numFmt w:val="bullet"/>
      <w:pStyle w:val="SmallBullet"/>
      <w:lvlText w:val="•"/>
      <w:lvlJc w:val="left"/>
      <w:pPr>
        <w:ind w:left="170" w:hanging="170"/>
      </w:pPr>
      <w:rPr>
        <w:rFonts w:hint="default" w:ascii="Arial" w:hAnsi="Arial"/>
        <w:color w:val="363534" w:themeColor="text1"/>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8" w15:restartNumberingAfterBreak="0">
    <w:nsid w:val="4BD44F92"/>
    <w:multiLevelType w:val="hybridMultilevel"/>
    <w:tmpl w:val="B9FA4A8E"/>
    <w:lvl w:ilvl="0" w:tplc="A7BA0C64">
      <w:start w:val="1"/>
      <w:numFmt w:val="bullet"/>
      <w:lvlText w:val=""/>
      <w:lvlJc w:val="left"/>
      <w:pPr>
        <w:ind w:left="720" w:hanging="360"/>
      </w:pPr>
      <w:rPr>
        <w:rFonts w:hint="default" w:ascii="Symbol" w:hAnsi="Symbol"/>
      </w:rPr>
    </w:lvl>
    <w:lvl w:ilvl="1" w:tplc="ABB4C9D2">
      <w:start w:val="1"/>
      <w:numFmt w:val="bullet"/>
      <w:lvlText w:val="o"/>
      <w:lvlJc w:val="left"/>
      <w:pPr>
        <w:ind w:left="1440" w:hanging="360"/>
      </w:pPr>
      <w:rPr>
        <w:rFonts w:hint="default" w:ascii="Courier New" w:hAnsi="Courier New"/>
      </w:rPr>
    </w:lvl>
    <w:lvl w:ilvl="2" w:tplc="0C4E7FDA">
      <w:start w:val="1"/>
      <w:numFmt w:val="bullet"/>
      <w:lvlText w:val=""/>
      <w:lvlJc w:val="left"/>
      <w:pPr>
        <w:ind w:left="2160" w:hanging="360"/>
      </w:pPr>
      <w:rPr>
        <w:rFonts w:hint="default" w:ascii="Wingdings" w:hAnsi="Wingdings"/>
      </w:rPr>
    </w:lvl>
    <w:lvl w:ilvl="3" w:tplc="551EF58C">
      <w:start w:val="1"/>
      <w:numFmt w:val="bullet"/>
      <w:lvlText w:val=""/>
      <w:lvlJc w:val="left"/>
      <w:pPr>
        <w:ind w:left="2880" w:hanging="360"/>
      </w:pPr>
      <w:rPr>
        <w:rFonts w:hint="default" w:ascii="Symbol" w:hAnsi="Symbol"/>
      </w:rPr>
    </w:lvl>
    <w:lvl w:ilvl="4" w:tplc="8B7A447E">
      <w:start w:val="1"/>
      <w:numFmt w:val="bullet"/>
      <w:lvlText w:val="o"/>
      <w:lvlJc w:val="left"/>
      <w:pPr>
        <w:ind w:left="3600" w:hanging="360"/>
      </w:pPr>
      <w:rPr>
        <w:rFonts w:hint="default" w:ascii="Courier New" w:hAnsi="Courier New"/>
      </w:rPr>
    </w:lvl>
    <w:lvl w:ilvl="5" w:tplc="ED38253C">
      <w:start w:val="1"/>
      <w:numFmt w:val="bullet"/>
      <w:lvlText w:val=""/>
      <w:lvlJc w:val="left"/>
      <w:pPr>
        <w:ind w:left="4320" w:hanging="360"/>
      </w:pPr>
      <w:rPr>
        <w:rFonts w:hint="default" w:ascii="Wingdings" w:hAnsi="Wingdings"/>
      </w:rPr>
    </w:lvl>
    <w:lvl w:ilvl="6" w:tplc="FB9642A6">
      <w:start w:val="1"/>
      <w:numFmt w:val="bullet"/>
      <w:lvlText w:val=""/>
      <w:lvlJc w:val="left"/>
      <w:pPr>
        <w:ind w:left="5040" w:hanging="360"/>
      </w:pPr>
      <w:rPr>
        <w:rFonts w:hint="default" w:ascii="Symbol" w:hAnsi="Symbol"/>
      </w:rPr>
    </w:lvl>
    <w:lvl w:ilvl="7" w:tplc="5C64E23C">
      <w:start w:val="1"/>
      <w:numFmt w:val="bullet"/>
      <w:lvlText w:val="o"/>
      <w:lvlJc w:val="left"/>
      <w:pPr>
        <w:ind w:left="5760" w:hanging="360"/>
      </w:pPr>
      <w:rPr>
        <w:rFonts w:hint="default" w:ascii="Courier New" w:hAnsi="Courier New"/>
      </w:rPr>
    </w:lvl>
    <w:lvl w:ilvl="8" w:tplc="9EFCD2BE">
      <w:start w:val="1"/>
      <w:numFmt w:val="bullet"/>
      <w:lvlText w:val=""/>
      <w:lvlJc w:val="left"/>
      <w:pPr>
        <w:ind w:left="6480" w:hanging="360"/>
      </w:pPr>
      <w:rPr>
        <w:rFonts w:hint="default" w:ascii="Wingdings" w:hAnsi="Wingdings"/>
      </w:rPr>
    </w:lvl>
  </w:abstractNum>
  <w:abstractNum w:abstractNumId="19" w15:restartNumberingAfterBreak="0">
    <w:nsid w:val="4CD5427F"/>
    <w:multiLevelType w:val="hybridMultilevel"/>
    <w:tmpl w:val="7428B7F2"/>
    <w:lvl w:ilvl="0" w:tplc="2F1EF144">
      <w:start w:val="1"/>
      <w:numFmt w:val="bullet"/>
      <w:lvlText w:val="•"/>
      <w:lvlJc w:val="left"/>
      <w:pPr>
        <w:ind w:left="720" w:hanging="360"/>
      </w:pPr>
      <w:rPr>
        <w:rFonts w:hint="default" w:ascii="Calibri" w:hAnsi="Calibri"/>
      </w:rPr>
    </w:lvl>
    <w:lvl w:ilvl="1" w:tplc="3D401362">
      <w:start w:val="1"/>
      <w:numFmt w:val="bullet"/>
      <w:lvlText w:val="o"/>
      <w:lvlJc w:val="left"/>
      <w:pPr>
        <w:ind w:left="1440" w:hanging="360"/>
      </w:pPr>
      <w:rPr>
        <w:rFonts w:hint="default" w:ascii="Courier New" w:hAnsi="Courier New"/>
      </w:rPr>
    </w:lvl>
    <w:lvl w:ilvl="2" w:tplc="D6866FD4">
      <w:start w:val="1"/>
      <w:numFmt w:val="bullet"/>
      <w:lvlText w:val=""/>
      <w:lvlJc w:val="left"/>
      <w:pPr>
        <w:ind w:left="2160" w:hanging="360"/>
      </w:pPr>
      <w:rPr>
        <w:rFonts w:hint="default" w:ascii="Wingdings" w:hAnsi="Wingdings"/>
      </w:rPr>
    </w:lvl>
    <w:lvl w:ilvl="3" w:tplc="A202C436">
      <w:start w:val="1"/>
      <w:numFmt w:val="bullet"/>
      <w:lvlText w:val=""/>
      <w:lvlJc w:val="left"/>
      <w:pPr>
        <w:ind w:left="2880" w:hanging="360"/>
      </w:pPr>
      <w:rPr>
        <w:rFonts w:hint="default" w:ascii="Symbol" w:hAnsi="Symbol"/>
      </w:rPr>
    </w:lvl>
    <w:lvl w:ilvl="4" w:tplc="F894EC7A">
      <w:start w:val="1"/>
      <w:numFmt w:val="bullet"/>
      <w:lvlText w:val="o"/>
      <w:lvlJc w:val="left"/>
      <w:pPr>
        <w:ind w:left="3600" w:hanging="360"/>
      </w:pPr>
      <w:rPr>
        <w:rFonts w:hint="default" w:ascii="Courier New" w:hAnsi="Courier New"/>
      </w:rPr>
    </w:lvl>
    <w:lvl w:ilvl="5" w:tplc="B052B042">
      <w:start w:val="1"/>
      <w:numFmt w:val="bullet"/>
      <w:lvlText w:val=""/>
      <w:lvlJc w:val="left"/>
      <w:pPr>
        <w:ind w:left="4320" w:hanging="360"/>
      </w:pPr>
      <w:rPr>
        <w:rFonts w:hint="default" w:ascii="Wingdings" w:hAnsi="Wingdings"/>
      </w:rPr>
    </w:lvl>
    <w:lvl w:ilvl="6" w:tplc="8A2C506E">
      <w:start w:val="1"/>
      <w:numFmt w:val="bullet"/>
      <w:lvlText w:val=""/>
      <w:lvlJc w:val="left"/>
      <w:pPr>
        <w:ind w:left="5040" w:hanging="360"/>
      </w:pPr>
      <w:rPr>
        <w:rFonts w:hint="default" w:ascii="Symbol" w:hAnsi="Symbol"/>
      </w:rPr>
    </w:lvl>
    <w:lvl w:ilvl="7" w:tplc="F406214C">
      <w:start w:val="1"/>
      <w:numFmt w:val="bullet"/>
      <w:lvlText w:val="o"/>
      <w:lvlJc w:val="left"/>
      <w:pPr>
        <w:ind w:left="5760" w:hanging="360"/>
      </w:pPr>
      <w:rPr>
        <w:rFonts w:hint="default" w:ascii="Courier New" w:hAnsi="Courier New"/>
      </w:rPr>
    </w:lvl>
    <w:lvl w:ilvl="8" w:tplc="E86E8920">
      <w:start w:val="1"/>
      <w:numFmt w:val="bullet"/>
      <w:lvlText w:val=""/>
      <w:lvlJc w:val="left"/>
      <w:pPr>
        <w:ind w:left="6480" w:hanging="360"/>
      </w:pPr>
      <w:rPr>
        <w:rFonts w:hint="default" w:ascii="Wingdings" w:hAnsi="Wingdings"/>
      </w:rPr>
    </w:lvl>
  </w:abstractNum>
  <w:abstractNum w:abstractNumId="20" w15:restartNumberingAfterBreak="0">
    <w:nsid w:val="4D545EC4"/>
    <w:multiLevelType w:val="multilevel"/>
    <w:tmpl w:val="48ECDAA6"/>
    <w:name w:val="HighlightBoxBullet"/>
    <w:lvl w:ilvl="0">
      <w:start w:val="1"/>
      <w:numFmt w:val="bullet"/>
      <w:lvlRestart w:val="0"/>
      <w:pStyle w:val="HighlightBoxBullet"/>
      <w:lvlText w:val="•"/>
      <w:lvlJc w:val="left"/>
      <w:pPr>
        <w:ind w:left="454" w:hanging="227"/>
      </w:pPr>
      <w:rPr>
        <w:rFonts w:hint="default" w:ascii="Arial" w:hAnsi="Arial" w:cs="Arial"/>
        <w:color w:val="FFFFFF"/>
        <w:sz w:val="24"/>
      </w:rPr>
    </w:lvl>
    <w:lvl w:ilvl="1">
      <w:start w:val="1"/>
      <w:numFmt w:val="bullet"/>
      <w:lvlText w:val="o"/>
      <w:lvlJc w:val="left"/>
      <w:pPr>
        <w:ind w:left="1667" w:hanging="360"/>
      </w:pPr>
      <w:rPr>
        <w:rFonts w:hint="default" w:ascii="Courier New" w:hAnsi="Courier New" w:cs="Courier New"/>
      </w:rPr>
    </w:lvl>
    <w:lvl w:ilvl="2">
      <w:start w:val="1"/>
      <w:numFmt w:val="bullet"/>
      <w:lvlText w:val=""/>
      <w:lvlJc w:val="left"/>
      <w:pPr>
        <w:ind w:left="2387" w:hanging="360"/>
      </w:pPr>
      <w:rPr>
        <w:rFonts w:hint="default" w:ascii="Wingdings" w:hAnsi="Wingdings"/>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21" w15:restartNumberingAfterBreak="0">
    <w:nsid w:val="50DE2700"/>
    <w:multiLevelType w:val="hybridMultilevel"/>
    <w:tmpl w:val="E662C39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hint="default" w:ascii="Arial" w:hAnsi="Arial"/>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hint="default" w:ascii="Symbol" w:hAnsi="Symbol"/>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ABD5894"/>
    <w:multiLevelType w:val="hybridMultilevel"/>
    <w:tmpl w:val="F4CCF1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5D025284"/>
    <w:multiLevelType w:val="hybridMultilevel"/>
    <w:tmpl w:val="D458E5FA"/>
    <w:lvl w:ilvl="0" w:tplc="0C090001">
      <w:start w:val="1"/>
      <w:numFmt w:val="bullet"/>
      <w:lvlText w:val=""/>
      <w:lvlJc w:val="left"/>
      <w:pPr>
        <w:ind w:left="1137" w:hanging="570"/>
      </w:pPr>
      <w:rPr>
        <w:rFonts w:hint="default" w:ascii="Symbol" w:hAnsi="Symbol"/>
      </w:rPr>
    </w:lvl>
    <w:lvl w:ilvl="1" w:tplc="57A851A6">
      <w:numFmt w:val="bullet"/>
      <w:lvlText w:val="•"/>
      <w:lvlJc w:val="left"/>
      <w:pPr>
        <w:ind w:left="1647" w:hanging="360"/>
      </w:pPr>
      <w:rPr>
        <w:rFonts w:hint="default" w:ascii="Arial" w:hAnsi="Arial" w:eastAsia="Times New Roman" w:cs="Arial"/>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5EEA744C"/>
    <w:multiLevelType w:val="hybridMultilevel"/>
    <w:tmpl w:val="B3B47BFA"/>
    <w:lvl w:ilvl="0" w:tplc="0C090001">
      <w:start w:val="1"/>
      <w:numFmt w:val="bullet"/>
      <w:lvlText w:val=""/>
      <w:lvlJc w:val="left"/>
      <w:pPr>
        <w:ind w:left="890" w:hanging="360"/>
      </w:pPr>
      <w:rPr>
        <w:rFonts w:hint="default" w:ascii="Symbol" w:hAnsi="Symbol"/>
      </w:rPr>
    </w:lvl>
    <w:lvl w:ilvl="1" w:tplc="0C090003" w:tentative="1">
      <w:start w:val="1"/>
      <w:numFmt w:val="bullet"/>
      <w:lvlText w:val="o"/>
      <w:lvlJc w:val="left"/>
      <w:pPr>
        <w:ind w:left="1610" w:hanging="360"/>
      </w:pPr>
      <w:rPr>
        <w:rFonts w:hint="default" w:ascii="Courier New" w:hAnsi="Courier New" w:cs="Courier New"/>
      </w:rPr>
    </w:lvl>
    <w:lvl w:ilvl="2" w:tplc="0C090005" w:tentative="1">
      <w:start w:val="1"/>
      <w:numFmt w:val="bullet"/>
      <w:lvlText w:val=""/>
      <w:lvlJc w:val="left"/>
      <w:pPr>
        <w:ind w:left="2330" w:hanging="360"/>
      </w:pPr>
      <w:rPr>
        <w:rFonts w:hint="default" w:ascii="Wingdings" w:hAnsi="Wingdings"/>
      </w:rPr>
    </w:lvl>
    <w:lvl w:ilvl="3" w:tplc="0C090001" w:tentative="1">
      <w:start w:val="1"/>
      <w:numFmt w:val="bullet"/>
      <w:lvlText w:val=""/>
      <w:lvlJc w:val="left"/>
      <w:pPr>
        <w:ind w:left="3050" w:hanging="360"/>
      </w:pPr>
      <w:rPr>
        <w:rFonts w:hint="default" w:ascii="Symbol" w:hAnsi="Symbol"/>
      </w:rPr>
    </w:lvl>
    <w:lvl w:ilvl="4" w:tplc="0C090003" w:tentative="1">
      <w:start w:val="1"/>
      <w:numFmt w:val="bullet"/>
      <w:lvlText w:val="o"/>
      <w:lvlJc w:val="left"/>
      <w:pPr>
        <w:ind w:left="3770" w:hanging="360"/>
      </w:pPr>
      <w:rPr>
        <w:rFonts w:hint="default" w:ascii="Courier New" w:hAnsi="Courier New" w:cs="Courier New"/>
      </w:rPr>
    </w:lvl>
    <w:lvl w:ilvl="5" w:tplc="0C090005" w:tentative="1">
      <w:start w:val="1"/>
      <w:numFmt w:val="bullet"/>
      <w:lvlText w:val=""/>
      <w:lvlJc w:val="left"/>
      <w:pPr>
        <w:ind w:left="4490" w:hanging="360"/>
      </w:pPr>
      <w:rPr>
        <w:rFonts w:hint="default" w:ascii="Wingdings" w:hAnsi="Wingdings"/>
      </w:rPr>
    </w:lvl>
    <w:lvl w:ilvl="6" w:tplc="0C090001" w:tentative="1">
      <w:start w:val="1"/>
      <w:numFmt w:val="bullet"/>
      <w:lvlText w:val=""/>
      <w:lvlJc w:val="left"/>
      <w:pPr>
        <w:ind w:left="5210" w:hanging="360"/>
      </w:pPr>
      <w:rPr>
        <w:rFonts w:hint="default" w:ascii="Symbol" w:hAnsi="Symbol"/>
      </w:rPr>
    </w:lvl>
    <w:lvl w:ilvl="7" w:tplc="0C090003" w:tentative="1">
      <w:start w:val="1"/>
      <w:numFmt w:val="bullet"/>
      <w:lvlText w:val="o"/>
      <w:lvlJc w:val="left"/>
      <w:pPr>
        <w:ind w:left="5930" w:hanging="360"/>
      </w:pPr>
      <w:rPr>
        <w:rFonts w:hint="default" w:ascii="Courier New" w:hAnsi="Courier New" w:cs="Courier New"/>
      </w:rPr>
    </w:lvl>
    <w:lvl w:ilvl="8" w:tplc="0C090005" w:tentative="1">
      <w:start w:val="1"/>
      <w:numFmt w:val="bullet"/>
      <w:lvlText w:val=""/>
      <w:lvlJc w:val="left"/>
      <w:pPr>
        <w:ind w:left="6650" w:hanging="360"/>
      </w:pPr>
      <w:rPr>
        <w:rFonts w:hint="default" w:ascii="Wingdings" w:hAnsi="Wingdings"/>
      </w:rPr>
    </w:lvl>
  </w:abstractNum>
  <w:abstractNum w:abstractNumId="2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9" w15:restartNumberingAfterBreak="0">
    <w:nsid w:val="67D5320A"/>
    <w:multiLevelType w:val="hybridMultilevel"/>
    <w:tmpl w:val="CC705F2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hint="default" w:ascii="Symbol" w:hAnsi="Symbol"/>
        <w:b w:val="0"/>
        <w:i w:val="0"/>
        <w:color w:val="363534" w:themeColor="text1"/>
        <w:position w:val="2"/>
        <w:sz w:val="18"/>
      </w:rPr>
    </w:lvl>
    <w:lvl w:ilvl="1">
      <w:start w:val="1"/>
      <w:numFmt w:val="bullet"/>
      <w:pStyle w:val="QuoteBullet2"/>
      <w:lvlText w:val="–"/>
      <w:lvlJc w:val="left"/>
      <w:pPr>
        <w:tabs>
          <w:tab w:val="num" w:pos="624"/>
        </w:tabs>
        <w:ind w:left="624" w:hanging="170"/>
      </w:pPr>
      <w:rPr>
        <w:rFonts w:hint="default" w:asciiTheme="minorHAnsi" w:hAnsiTheme="minorHAnsi"/>
        <w:b w:val="0"/>
        <w:i w:val="0"/>
        <w:color w:val="auto"/>
        <w:position w:val="2"/>
        <w:sz w:val="18"/>
      </w:rPr>
    </w:lvl>
    <w:lvl w:ilvl="2">
      <w:start w:val="1"/>
      <w:numFmt w:val="bullet"/>
      <w:lvlText w:val="‒"/>
      <w:lvlJc w:val="left"/>
      <w:pPr>
        <w:tabs>
          <w:tab w:val="num" w:pos="1418"/>
        </w:tabs>
        <w:ind w:left="1418" w:hanging="283"/>
      </w:pPr>
      <w:rPr>
        <w:rFonts w:hint="default" w:ascii="Calibri" w:hAnsi="Calibri"/>
        <w:color w:val="00B2A9" w:themeColor="text2"/>
      </w:rPr>
    </w:lvl>
    <w:lvl w:ilvl="3">
      <w:start w:val="1"/>
      <w:numFmt w:val="bullet"/>
      <w:lvlText w:val=""/>
      <w:lvlJc w:val="left"/>
      <w:pPr>
        <w:ind w:left="1136" w:firstLine="283"/>
      </w:pPr>
      <w:rPr>
        <w:rFonts w:hint="default" w:ascii="Symbol" w:hAnsi="Symbol"/>
      </w:rPr>
    </w:lvl>
    <w:lvl w:ilvl="4">
      <w:start w:val="1"/>
      <w:numFmt w:val="bullet"/>
      <w:lvlText w:val=""/>
      <w:lvlJc w:val="left"/>
      <w:pPr>
        <w:ind w:left="1420" w:firstLine="283"/>
      </w:pPr>
      <w:rPr>
        <w:rFonts w:hint="default" w:ascii="Symbol" w:hAnsi="Symbol"/>
      </w:rPr>
    </w:lvl>
    <w:lvl w:ilvl="5">
      <w:start w:val="1"/>
      <w:numFmt w:val="bullet"/>
      <w:lvlText w:val=""/>
      <w:lvlJc w:val="left"/>
      <w:pPr>
        <w:ind w:left="1704" w:firstLine="283"/>
      </w:pPr>
      <w:rPr>
        <w:rFonts w:hint="default" w:ascii="Wingdings" w:hAnsi="Wingdings"/>
      </w:rPr>
    </w:lvl>
    <w:lvl w:ilvl="6">
      <w:start w:val="1"/>
      <w:numFmt w:val="bullet"/>
      <w:lvlText w:val=""/>
      <w:lvlJc w:val="left"/>
      <w:pPr>
        <w:ind w:left="1988" w:firstLine="283"/>
      </w:pPr>
      <w:rPr>
        <w:rFonts w:hint="default" w:ascii="Wingdings" w:hAnsi="Wingdings"/>
      </w:rPr>
    </w:lvl>
    <w:lvl w:ilvl="7">
      <w:start w:val="1"/>
      <w:numFmt w:val="bullet"/>
      <w:lvlText w:val=""/>
      <w:lvlJc w:val="left"/>
      <w:pPr>
        <w:ind w:left="2272" w:firstLine="283"/>
      </w:pPr>
      <w:rPr>
        <w:rFonts w:hint="default" w:ascii="Symbol" w:hAnsi="Symbol"/>
      </w:rPr>
    </w:lvl>
    <w:lvl w:ilvl="8">
      <w:start w:val="1"/>
      <w:numFmt w:val="bullet"/>
      <w:lvlText w:val=""/>
      <w:lvlJc w:val="left"/>
      <w:pPr>
        <w:ind w:left="2556" w:firstLine="283"/>
      </w:pPr>
      <w:rPr>
        <w:rFonts w:hint="default" w:ascii="Symbol" w:hAnsi="Symbol"/>
      </w:rPr>
    </w:lvl>
  </w:abstractNum>
  <w:abstractNum w:abstractNumId="32" w15:restartNumberingAfterBreak="0">
    <w:nsid w:val="728F3B54"/>
    <w:multiLevelType w:val="hybridMultilevel"/>
    <w:tmpl w:val="9D82EAB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75AB6F1B"/>
    <w:multiLevelType w:val="hybridMultilevel"/>
    <w:tmpl w:val="5C28C7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5" w15:restartNumberingAfterBreak="0">
    <w:nsid w:val="7C5F09F4"/>
    <w:multiLevelType w:val="hybridMultilevel"/>
    <w:tmpl w:val="170456A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33">
    <w:abstractNumId w:val="36"/>
  </w:num>
  <w:num w:numId="1">
    <w:abstractNumId w:val="18"/>
  </w:num>
  <w:num w:numId="2">
    <w:abstractNumId w:val="5"/>
  </w:num>
  <w:num w:numId="3">
    <w:abstractNumId w:val="19"/>
  </w:num>
  <w:num w:numId="4">
    <w:abstractNumId w:val="8"/>
  </w:num>
  <w:num w:numId="5">
    <w:abstractNumId w:val="16"/>
  </w:num>
  <w:num w:numId="6">
    <w:abstractNumId w:val="30"/>
  </w:num>
  <w:num w:numId="7">
    <w:abstractNumId w:val="26"/>
  </w:num>
  <w:num w:numId="8">
    <w:abstractNumId w:val="34"/>
  </w:num>
  <w:num w:numId="9">
    <w:abstractNumId w:val="11"/>
  </w:num>
  <w:num w:numId="10">
    <w:abstractNumId w:val="6"/>
  </w:num>
  <w:num w:numId="11">
    <w:abstractNumId w:val="4"/>
  </w:num>
  <w:num w:numId="12">
    <w:abstractNumId w:val="2"/>
  </w:num>
  <w:num w:numId="13">
    <w:abstractNumId w:val="31"/>
  </w:num>
  <w:num w:numId="14">
    <w:abstractNumId w:val="7"/>
  </w:num>
  <w:num w:numId="15">
    <w:abstractNumId w:val="14"/>
  </w:num>
  <w:num w:numId="16">
    <w:abstractNumId w:val="9"/>
  </w:num>
  <w:num w:numId="17">
    <w:abstractNumId w:val="17"/>
  </w:num>
  <w:num w:numId="18">
    <w:abstractNumId w:val="20"/>
  </w:num>
  <w:num w:numId="19">
    <w:abstractNumId w:val="27"/>
  </w:num>
  <w:num w:numId="20">
    <w:abstractNumId w:val="0"/>
  </w:num>
  <w:num w:numId="21">
    <w:abstractNumId w:val="25"/>
  </w:num>
  <w:num w:numId="22">
    <w:abstractNumId w:val="29"/>
  </w:num>
  <w:num w:numId="23">
    <w:abstractNumId w:val="24"/>
  </w:num>
  <w:num w:numId="24">
    <w:abstractNumId w:val="33"/>
  </w:num>
  <w:num w:numId="25">
    <w:abstractNumId w:val="35"/>
  </w:num>
  <w:num w:numId="26">
    <w:abstractNumId w:val="32"/>
  </w:num>
  <w:num w:numId="27">
    <w:abstractNumId w:val="3"/>
  </w:num>
  <w:num w:numId="28">
    <w:abstractNumId w:val="12"/>
  </w:num>
  <w:num w:numId="29">
    <w:abstractNumId w:val="1"/>
  </w:num>
  <w:num w:numId="30">
    <w:abstractNumId w:val="13"/>
  </w:num>
  <w:num w:numId="31">
    <w:abstractNumId w:val="21"/>
  </w:num>
  <w:num w:numId="32">
    <w:abstractNumId w:val="10"/>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ctiveWritingStyle w:lang="en-US" w:vendorID="64" w:dllVersion="6" w:nlCheck="1" w:checkStyle="1" w:appName="MSWord"/>
  <w:activeWritingStyle w:lang="en-AU" w:vendorID="64" w:dllVersion="6" w:nlCheck="1" w:checkStyle="1" w:appName="MSWord"/>
  <w:activeWritingStyle w:lang="en-AU" w:vendorID="64" w:dllVersion="0" w:nlCheck="1" w:checkStyle="0" w:appName="MSWord"/>
  <w:activeWritingStyle w:lang="en-US" w:vendorID="64" w:dllVersion="0" w:nlCheck="1" w:checkStyle="0" w:appName="MSWord"/>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493CD7"/>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9C4"/>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141"/>
    <w:rsid w:val="000323E0"/>
    <w:rsid w:val="000323EF"/>
    <w:rsid w:val="00032705"/>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7AF"/>
    <w:rsid w:val="00041903"/>
    <w:rsid w:val="00041C5B"/>
    <w:rsid w:val="00041D37"/>
    <w:rsid w:val="00041FBF"/>
    <w:rsid w:val="00042132"/>
    <w:rsid w:val="00042555"/>
    <w:rsid w:val="0004263E"/>
    <w:rsid w:val="000430CC"/>
    <w:rsid w:val="000430E6"/>
    <w:rsid w:val="00043650"/>
    <w:rsid w:val="00043BC5"/>
    <w:rsid w:val="00043E65"/>
    <w:rsid w:val="000441FC"/>
    <w:rsid w:val="00044882"/>
    <w:rsid w:val="00044BDC"/>
    <w:rsid w:val="000455E1"/>
    <w:rsid w:val="00045AA1"/>
    <w:rsid w:val="00045F7A"/>
    <w:rsid w:val="0004622F"/>
    <w:rsid w:val="00046864"/>
    <w:rsid w:val="000468C7"/>
    <w:rsid w:val="00046EE3"/>
    <w:rsid w:val="000473A1"/>
    <w:rsid w:val="0004761D"/>
    <w:rsid w:val="00047C72"/>
    <w:rsid w:val="00047CE9"/>
    <w:rsid w:val="000501F1"/>
    <w:rsid w:val="00050257"/>
    <w:rsid w:val="00050487"/>
    <w:rsid w:val="000504A5"/>
    <w:rsid w:val="000507C3"/>
    <w:rsid w:val="0005134D"/>
    <w:rsid w:val="00052234"/>
    <w:rsid w:val="00052630"/>
    <w:rsid w:val="00052825"/>
    <w:rsid w:val="00052C61"/>
    <w:rsid w:val="00053244"/>
    <w:rsid w:val="000534E2"/>
    <w:rsid w:val="00053910"/>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ADC"/>
    <w:rsid w:val="00060EE0"/>
    <w:rsid w:val="00060FD9"/>
    <w:rsid w:val="00061573"/>
    <w:rsid w:val="000617D7"/>
    <w:rsid w:val="000620DA"/>
    <w:rsid w:val="000623CA"/>
    <w:rsid w:val="000626EE"/>
    <w:rsid w:val="00062985"/>
    <w:rsid w:val="00063207"/>
    <w:rsid w:val="00063E71"/>
    <w:rsid w:val="000640A9"/>
    <w:rsid w:val="0006422E"/>
    <w:rsid w:val="00064489"/>
    <w:rsid w:val="000651A2"/>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E8B"/>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3E17"/>
    <w:rsid w:val="00084187"/>
    <w:rsid w:val="00084CB1"/>
    <w:rsid w:val="00085689"/>
    <w:rsid w:val="0008568F"/>
    <w:rsid w:val="0008678B"/>
    <w:rsid w:val="0008745F"/>
    <w:rsid w:val="000908D6"/>
    <w:rsid w:val="0009125C"/>
    <w:rsid w:val="000913AD"/>
    <w:rsid w:val="00091F49"/>
    <w:rsid w:val="0009214D"/>
    <w:rsid w:val="00093051"/>
    <w:rsid w:val="000935F8"/>
    <w:rsid w:val="000938C5"/>
    <w:rsid w:val="00093F02"/>
    <w:rsid w:val="000944E9"/>
    <w:rsid w:val="000948CF"/>
    <w:rsid w:val="00094A84"/>
    <w:rsid w:val="00094AAB"/>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64F"/>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063"/>
    <w:rsid w:val="000B669C"/>
    <w:rsid w:val="000B6BF6"/>
    <w:rsid w:val="000B76C7"/>
    <w:rsid w:val="000B7CAB"/>
    <w:rsid w:val="000B7CC2"/>
    <w:rsid w:val="000C005D"/>
    <w:rsid w:val="000C015B"/>
    <w:rsid w:val="000C0411"/>
    <w:rsid w:val="000C0A3E"/>
    <w:rsid w:val="000C201D"/>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1F"/>
    <w:rsid w:val="000C59E2"/>
    <w:rsid w:val="000C6231"/>
    <w:rsid w:val="000C707C"/>
    <w:rsid w:val="000C72EC"/>
    <w:rsid w:val="000C7611"/>
    <w:rsid w:val="000D050A"/>
    <w:rsid w:val="000D0526"/>
    <w:rsid w:val="000D06EA"/>
    <w:rsid w:val="000D0CA4"/>
    <w:rsid w:val="000D1A7B"/>
    <w:rsid w:val="000D1C6D"/>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9E3"/>
    <w:rsid w:val="000E2CE7"/>
    <w:rsid w:val="000E33C8"/>
    <w:rsid w:val="000E35C7"/>
    <w:rsid w:val="000E3AF5"/>
    <w:rsid w:val="000E3B96"/>
    <w:rsid w:val="000E4B54"/>
    <w:rsid w:val="000E53BD"/>
    <w:rsid w:val="000E55A2"/>
    <w:rsid w:val="000E5F4E"/>
    <w:rsid w:val="000E6684"/>
    <w:rsid w:val="000E6777"/>
    <w:rsid w:val="000E6EFB"/>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E55"/>
    <w:rsid w:val="000F3FC7"/>
    <w:rsid w:val="000F4285"/>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5BA"/>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33"/>
    <w:rsid w:val="001226AD"/>
    <w:rsid w:val="00122A3C"/>
    <w:rsid w:val="00122AE8"/>
    <w:rsid w:val="00122C72"/>
    <w:rsid w:val="001230A5"/>
    <w:rsid w:val="001230C2"/>
    <w:rsid w:val="00123733"/>
    <w:rsid w:val="00123ACC"/>
    <w:rsid w:val="00123FDE"/>
    <w:rsid w:val="00124482"/>
    <w:rsid w:val="00124611"/>
    <w:rsid w:val="00124797"/>
    <w:rsid w:val="00124C3D"/>
    <w:rsid w:val="00124D82"/>
    <w:rsid w:val="00124E8F"/>
    <w:rsid w:val="001250AF"/>
    <w:rsid w:val="001250B1"/>
    <w:rsid w:val="0012533E"/>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2F3E"/>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D83"/>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4AB"/>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B6A"/>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74D"/>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DB1"/>
    <w:rsid w:val="001A0EF8"/>
    <w:rsid w:val="001A13E9"/>
    <w:rsid w:val="001A150E"/>
    <w:rsid w:val="001A1729"/>
    <w:rsid w:val="001A18D2"/>
    <w:rsid w:val="001A245B"/>
    <w:rsid w:val="001A25AC"/>
    <w:rsid w:val="001A37A6"/>
    <w:rsid w:val="001A4197"/>
    <w:rsid w:val="001A45A0"/>
    <w:rsid w:val="001A4BB8"/>
    <w:rsid w:val="001A50A5"/>
    <w:rsid w:val="001A548E"/>
    <w:rsid w:val="001A5625"/>
    <w:rsid w:val="001A677B"/>
    <w:rsid w:val="001A7616"/>
    <w:rsid w:val="001A773A"/>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040"/>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6F3"/>
    <w:rsid w:val="001C37E7"/>
    <w:rsid w:val="001C4284"/>
    <w:rsid w:val="001C4299"/>
    <w:rsid w:val="001C43F5"/>
    <w:rsid w:val="001C44D3"/>
    <w:rsid w:val="001C5239"/>
    <w:rsid w:val="001C5501"/>
    <w:rsid w:val="001C58FF"/>
    <w:rsid w:val="001C591F"/>
    <w:rsid w:val="001C61C0"/>
    <w:rsid w:val="001C63D2"/>
    <w:rsid w:val="001C6526"/>
    <w:rsid w:val="001C6A87"/>
    <w:rsid w:val="001C6E3A"/>
    <w:rsid w:val="001C7078"/>
    <w:rsid w:val="001C709B"/>
    <w:rsid w:val="001C7813"/>
    <w:rsid w:val="001C7B2F"/>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511"/>
    <w:rsid w:val="001E6920"/>
    <w:rsid w:val="001E693A"/>
    <w:rsid w:val="001E6EA6"/>
    <w:rsid w:val="001E6EC8"/>
    <w:rsid w:val="001E74C1"/>
    <w:rsid w:val="001E7905"/>
    <w:rsid w:val="001F0190"/>
    <w:rsid w:val="001F04E1"/>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BE4"/>
    <w:rsid w:val="001F3D89"/>
    <w:rsid w:val="001F4052"/>
    <w:rsid w:val="001F4435"/>
    <w:rsid w:val="001F46F4"/>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1EEE"/>
    <w:rsid w:val="0020205B"/>
    <w:rsid w:val="002023DA"/>
    <w:rsid w:val="00202C45"/>
    <w:rsid w:val="00202E4A"/>
    <w:rsid w:val="00203011"/>
    <w:rsid w:val="002031FC"/>
    <w:rsid w:val="0020332E"/>
    <w:rsid w:val="00203733"/>
    <w:rsid w:val="0020390A"/>
    <w:rsid w:val="002041DB"/>
    <w:rsid w:val="002042F1"/>
    <w:rsid w:val="0020460C"/>
    <w:rsid w:val="00205553"/>
    <w:rsid w:val="0020587F"/>
    <w:rsid w:val="002059C8"/>
    <w:rsid w:val="00205FF1"/>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709"/>
    <w:rsid w:val="00217998"/>
    <w:rsid w:val="00217DA5"/>
    <w:rsid w:val="00217EC2"/>
    <w:rsid w:val="00220185"/>
    <w:rsid w:val="00220268"/>
    <w:rsid w:val="002205BF"/>
    <w:rsid w:val="00220B8F"/>
    <w:rsid w:val="00220ED6"/>
    <w:rsid w:val="00221747"/>
    <w:rsid w:val="00221FB0"/>
    <w:rsid w:val="0022236B"/>
    <w:rsid w:val="00222411"/>
    <w:rsid w:val="0022253A"/>
    <w:rsid w:val="00222955"/>
    <w:rsid w:val="00222ACC"/>
    <w:rsid w:val="00222D23"/>
    <w:rsid w:val="00223B9B"/>
    <w:rsid w:val="00223E41"/>
    <w:rsid w:val="00223EC7"/>
    <w:rsid w:val="002240AD"/>
    <w:rsid w:val="002241F7"/>
    <w:rsid w:val="00224234"/>
    <w:rsid w:val="002242F0"/>
    <w:rsid w:val="0022452B"/>
    <w:rsid w:val="002248E4"/>
    <w:rsid w:val="00224EDC"/>
    <w:rsid w:val="00224F1D"/>
    <w:rsid w:val="00225CB2"/>
    <w:rsid w:val="00225F31"/>
    <w:rsid w:val="002262A7"/>
    <w:rsid w:val="00227B32"/>
    <w:rsid w:val="0023007D"/>
    <w:rsid w:val="002302F5"/>
    <w:rsid w:val="00230478"/>
    <w:rsid w:val="0023084B"/>
    <w:rsid w:val="002311B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807"/>
    <w:rsid w:val="002359C3"/>
    <w:rsid w:val="00235ABC"/>
    <w:rsid w:val="00235C2D"/>
    <w:rsid w:val="00235CBD"/>
    <w:rsid w:val="00236737"/>
    <w:rsid w:val="00236778"/>
    <w:rsid w:val="00236E1C"/>
    <w:rsid w:val="00236F25"/>
    <w:rsid w:val="0023749F"/>
    <w:rsid w:val="002374F6"/>
    <w:rsid w:val="002375F5"/>
    <w:rsid w:val="0023766E"/>
    <w:rsid w:val="00237BD5"/>
    <w:rsid w:val="00237C38"/>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030"/>
    <w:rsid w:val="00244224"/>
    <w:rsid w:val="00244B6B"/>
    <w:rsid w:val="002452C1"/>
    <w:rsid w:val="002454C8"/>
    <w:rsid w:val="00245790"/>
    <w:rsid w:val="00245971"/>
    <w:rsid w:val="00245CE9"/>
    <w:rsid w:val="00245E00"/>
    <w:rsid w:val="00246012"/>
    <w:rsid w:val="00247B52"/>
    <w:rsid w:val="00247E49"/>
    <w:rsid w:val="00247EB2"/>
    <w:rsid w:val="00250568"/>
    <w:rsid w:val="002507C7"/>
    <w:rsid w:val="002511AF"/>
    <w:rsid w:val="00251846"/>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C5F"/>
    <w:rsid w:val="00255D7F"/>
    <w:rsid w:val="00255DD3"/>
    <w:rsid w:val="00256057"/>
    <w:rsid w:val="002560F7"/>
    <w:rsid w:val="002568FE"/>
    <w:rsid w:val="0025775A"/>
    <w:rsid w:val="002578D4"/>
    <w:rsid w:val="002579C1"/>
    <w:rsid w:val="00260079"/>
    <w:rsid w:val="002604DA"/>
    <w:rsid w:val="00260781"/>
    <w:rsid w:val="00260992"/>
    <w:rsid w:val="00260A76"/>
    <w:rsid w:val="00260FC1"/>
    <w:rsid w:val="002610C5"/>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4C1E"/>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14"/>
    <w:rsid w:val="00272283"/>
    <w:rsid w:val="0027244F"/>
    <w:rsid w:val="00272A76"/>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711"/>
    <w:rsid w:val="0028111A"/>
    <w:rsid w:val="002815F0"/>
    <w:rsid w:val="0028165D"/>
    <w:rsid w:val="002817EC"/>
    <w:rsid w:val="00281F5E"/>
    <w:rsid w:val="00283592"/>
    <w:rsid w:val="0028359D"/>
    <w:rsid w:val="0028363C"/>
    <w:rsid w:val="00283E4F"/>
    <w:rsid w:val="00283FA3"/>
    <w:rsid w:val="002845AC"/>
    <w:rsid w:val="002846DB"/>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07F"/>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3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242"/>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639"/>
    <w:rsid w:val="002D27CA"/>
    <w:rsid w:val="002D3B57"/>
    <w:rsid w:val="002D3F88"/>
    <w:rsid w:val="002D4193"/>
    <w:rsid w:val="002D4531"/>
    <w:rsid w:val="002D47E6"/>
    <w:rsid w:val="002D4B67"/>
    <w:rsid w:val="002D4F06"/>
    <w:rsid w:val="002D5353"/>
    <w:rsid w:val="002D5398"/>
    <w:rsid w:val="002D5584"/>
    <w:rsid w:val="002D5767"/>
    <w:rsid w:val="002D5B8F"/>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2B7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1E6"/>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78C"/>
    <w:rsid w:val="00305AF5"/>
    <w:rsid w:val="00306030"/>
    <w:rsid w:val="00306780"/>
    <w:rsid w:val="00306796"/>
    <w:rsid w:val="00306B0C"/>
    <w:rsid w:val="00307282"/>
    <w:rsid w:val="00307581"/>
    <w:rsid w:val="00307C36"/>
    <w:rsid w:val="00307DE3"/>
    <w:rsid w:val="00307EE7"/>
    <w:rsid w:val="00310923"/>
    <w:rsid w:val="00310A6E"/>
    <w:rsid w:val="00310F51"/>
    <w:rsid w:val="003114B3"/>
    <w:rsid w:val="00311AEC"/>
    <w:rsid w:val="00312073"/>
    <w:rsid w:val="00312320"/>
    <w:rsid w:val="00312916"/>
    <w:rsid w:val="00312C5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51F"/>
    <w:rsid w:val="00320D1D"/>
    <w:rsid w:val="00320E0A"/>
    <w:rsid w:val="00321131"/>
    <w:rsid w:val="00321137"/>
    <w:rsid w:val="003217EF"/>
    <w:rsid w:val="003229CA"/>
    <w:rsid w:val="00323063"/>
    <w:rsid w:val="003234E6"/>
    <w:rsid w:val="003234F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10"/>
    <w:rsid w:val="003327A3"/>
    <w:rsid w:val="00332B70"/>
    <w:rsid w:val="00332CA3"/>
    <w:rsid w:val="00332CF8"/>
    <w:rsid w:val="003331F6"/>
    <w:rsid w:val="003334C7"/>
    <w:rsid w:val="003335F7"/>
    <w:rsid w:val="0033364B"/>
    <w:rsid w:val="003336C5"/>
    <w:rsid w:val="00334389"/>
    <w:rsid w:val="0033440B"/>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A28"/>
    <w:rsid w:val="00342C49"/>
    <w:rsid w:val="00342D06"/>
    <w:rsid w:val="00343B7B"/>
    <w:rsid w:val="003440FE"/>
    <w:rsid w:val="003446A9"/>
    <w:rsid w:val="00344C80"/>
    <w:rsid w:val="00344D5B"/>
    <w:rsid w:val="00344FFD"/>
    <w:rsid w:val="003452A9"/>
    <w:rsid w:val="0034574D"/>
    <w:rsid w:val="00345B5F"/>
    <w:rsid w:val="00346158"/>
    <w:rsid w:val="003468F1"/>
    <w:rsid w:val="00346B3F"/>
    <w:rsid w:val="00346F16"/>
    <w:rsid w:val="00346F99"/>
    <w:rsid w:val="0034750A"/>
    <w:rsid w:val="00347976"/>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4B5"/>
    <w:rsid w:val="003555CC"/>
    <w:rsid w:val="003561B4"/>
    <w:rsid w:val="003574ED"/>
    <w:rsid w:val="003576A7"/>
    <w:rsid w:val="003576FA"/>
    <w:rsid w:val="003608C9"/>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224"/>
    <w:rsid w:val="00366470"/>
    <w:rsid w:val="003664CB"/>
    <w:rsid w:val="003669E5"/>
    <w:rsid w:val="00367673"/>
    <w:rsid w:val="0036777D"/>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191"/>
    <w:rsid w:val="00374298"/>
    <w:rsid w:val="0037511C"/>
    <w:rsid w:val="003751ED"/>
    <w:rsid w:val="003752A8"/>
    <w:rsid w:val="003752C3"/>
    <w:rsid w:val="003752DA"/>
    <w:rsid w:val="003752E2"/>
    <w:rsid w:val="0037577C"/>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A6E"/>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5E0C"/>
    <w:rsid w:val="003866A9"/>
    <w:rsid w:val="003868F9"/>
    <w:rsid w:val="00386C52"/>
    <w:rsid w:val="00386CB8"/>
    <w:rsid w:val="00386DE5"/>
    <w:rsid w:val="003870F1"/>
    <w:rsid w:val="003875D4"/>
    <w:rsid w:val="00387788"/>
    <w:rsid w:val="00387B23"/>
    <w:rsid w:val="00387F59"/>
    <w:rsid w:val="003901B7"/>
    <w:rsid w:val="0039046A"/>
    <w:rsid w:val="00390F45"/>
    <w:rsid w:val="00391137"/>
    <w:rsid w:val="003916C3"/>
    <w:rsid w:val="00391E78"/>
    <w:rsid w:val="00391F27"/>
    <w:rsid w:val="003920B2"/>
    <w:rsid w:val="00392E40"/>
    <w:rsid w:val="0039318E"/>
    <w:rsid w:val="00393205"/>
    <w:rsid w:val="003936CD"/>
    <w:rsid w:val="003938BA"/>
    <w:rsid w:val="0039396D"/>
    <w:rsid w:val="00393EA9"/>
    <w:rsid w:val="00394109"/>
    <w:rsid w:val="003947B8"/>
    <w:rsid w:val="00394E1C"/>
    <w:rsid w:val="00395181"/>
    <w:rsid w:val="003960AD"/>
    <w:rsid w:val="003963F7"/>
    <w:rsid w:val="003964CC"/>
    <w:rsid w:val="00396652"/>
    <w:rsid w:val="0039678A"/>
    <w:rsid w:val="0039686E"/>
    <w:rsid w:val="003973A1"/>
    <w:rsid w:val="00397703"/>
    <w:rsid w:val="0039796C"/>
    <w:rsid w:val="00397E67"/>
    <w:rsid w:val="00397F27"/>
    <w:rsid w:val="00397FB3"/>
    <w:rsid w:val="003A0227"/>
    <w:rsid w:val="003A024F"/>
    <w:rsid w:val="003A036C"/>
    <w:rsid w:val="003A038B"/>
    <w:rsid w:val="003A054A"/>
    <w:rsid w:val="003A058B"/>
    <w:rsid w:val="003A07AC"/>
    <w:rsid w:val="003A0F29"/>
    <w:rsid w:val="003A13C5"/>
    <w:rsid w:val="003A1988"/>
    <w:rsid w:val="003A1D94"/>
    <w:rsid w:val="003A1F80"/>
    <w:rsid w:val="003A2A8A"/>
    <w:rsid w:val="003A2A8F"/>
    <w:rsid w:val="003A2B1C"/>
    <w:rsid w:val="003A2BFD"/>
    <w:rsid w:val="003A2C8D"/>
    <w:rsid w:val="003A2D2C"/>
    <w:rsid w:val="003A34C6"/>
    <w:rsid w:val="003A37BF"/>
    <w:rsid w:val="003A3963"/>
    <w:rsid w:val="003A3AE7"/>
    <w:rsid w:val="003A3B9B"/>
    <w:rsid w:val="003A444D"/>
    <w:rsid w:val="003A4505"/>
    <w:rsid w:val="003A5365"/>
    <w:rsid w:val="003A546D"/>
    <w:rsid w:val="003A634F"/>
    <w:rsid w:val="003A6451"/>
    <w:rsid w:val="003A64FA"/>
    <w:rsid w:val="003A672F"/>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294"/>
    <w:rsid w:val="003B6345"/>
    <w:rsid w:val="003B6539"/>
    <w:rsid w:val="003B6EE4"/>
    <w:rsid w:val="003B6F54"/>
    <w:rsid w:val="003B712E"/>
    <w:rsid w:val="003B735C"/>
    <w:rsid w:val="003B7430"/>
    <w:rsid w:val="003B7513"/>
    <w:rsid w:val="003B7EC7"/>
    <w:rsid w:val="003C0482"/>
    <w:rsid w:val="003C05CC"/>
    <w:rsid w:val="003C091E"/>
    <w:rsid w:val="003C09E7"/>
    <w:rsid w:val="003C0BED"/>
    <w:rsid w:val="003C16C4"/>
    <w:rsid w:val="003C18AD"/>
    <w:rsid w:val="003C1C7E"/>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6F28"/>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1A0"/>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4FC0"/>
    <w:rsid w:val="00415C01"/>
    <w:rsid w:val="00415EF5"/>
    <w:rsid w:val="00415F7B"/>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2F0E"/>
    <w:rsid w:val="0042317C"/>
    <w:rsid w:val="00423925"/>
    <w:rsid w:val="00423F52"/>
    <w:rsid w:val="00423FEB"/>
    <w:rsid w:val="00424247"/>
    <w:rsid w:val="00424A25"/>
    <w:rsid w:val="004250A5"/>
    <w:rsid w:val="00425CF9"/>
    <w:rsid w:val="00425FF4"/>
    <w:rsid w:val="0042629F"/>
    <w:rsid w:val="00426930"/>
    <w:rsid w:val="004269D5"/>
    <w:rsid w:val="0042706D"/>
    <w:rsid w:val="004270FD"/>
    <w:rsid w:val="004271D5"/>
    <w:rsid w:val="00427261"/>
    <w:rsid w:val="004272B9"/>
    <w:rsid w:val="004273F5"/>
    <w:rsid w:val="0042765C"/>
    <w:rsid w:val="004277BC"/>
    <w:rsid w:val="00427915"/>
    <w:rsid w:val="004308E9"/>
    <w:rsid w:val="00430AF9"/>
    <w:rsid w:val="00431066"/>
    <w:rsid w:val="004311F9"/>
    <w:rsid w:val="004313EF"/>
    <w:rsid w:val="00431441"/>
    <w:rsid w:val="00431F16"/>
    <w:rsid w:val="00432296"/>
    <w:rsid w:val="00432949"/>
    <w:rsid w:val="0043383B"/>
    <w:rsid w:val="0043384A"/>
    <w:rsid w:val="004339B7"/>
    <w:rsid w:val="00433C3F"/>
    <w:rsid w:val="00433CB8"/>
    <w:rsid w:val="00433EF9"/>
    <w:rsid w:val="00433F44"/>
    <w:rsid w:val="00433F6B"/>
    <w:rsid w:val="00434094"/>
    <w:rsid w:val="0043497B"/>
    <w:rsid w:val="00434B0F"/>
    <w:rsid w:val="00434B87"/>
    <w:rsid w:val="004352F3"/>
    <w:rsid w:val="0043533B"/>
    <w:rsid w:val="004354FA"/>
    <w:rsid w:val="004356E2"/>
    <w:rsid w:val="00435833"/>
    <w:rsid w:val="00435D9E"/>
    <w:rsid w:val="00435FA8"/>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6BF"/>
    <w:rsid w:val="00440734"/>
    <w:rsid w:val="00440870"/>
    <w:rsid w:val="00441569"/>
    <w:rsid w:val="00441A0D"/>
    <w:rsid w:val="00441B87"/>
    <w:rsid w:val="004422DF"/>
    <w:rsid w:val="004429DC"/>
    <w:rsid w:val="00442BAA"/>
    <w:rsid w:val="00442D95"/>
    <w:rsid w:val="00442FB4"/>
    <w:rsid w:val="004430B1"/>
    <w:rsid w:val="00443176"/>
    <w:rsid w:val="00443310"/>
    <w:rsid w:val="0044464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145"/>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8A7"/>
    <w:rsid w:val="00471D90"/>
    <w:rsid w:val="00472154"/>
    <w:rsid w:val="0047291F"/>
    <w:rsid w:val="00472D29"/>
    <w:rsid w:val="00473701"/>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3CD7"/>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1AB"/>
    <w:rsid w:val="004A2515"/>
    <w:rsid w:val="004A2B54"/>
    <w:rsid w:val="004A2E41"/>
    <w:rsid w:val="004A30FA"/>
    <w:rsid w:val="004A324F"/>
    <w:rsid w:val="004A35BE"/>
    <w:rsid w:val="004A39FD"/>
    <w:rsid w:val="004A4521"/>
    <w:rsid w:val="004A45E4"/>
    <w:rsid w:val="004A45FE"/>
    <w:rsid w:val="004A4A85"/>
    <w:rsid w:val="004A5164"/>
    <w:rsid w:val="004A5391"/>
    <w:rsid w:val="004A5619"/>
    <w:rsid w:val="004A5897"/>
    <w:rsid w:val="004A593E"/>
    <w:rsid w:val="004A5D61"/>
    <w:rsid w:val="004A650C"/>
    <w:rsid w:val="004A69C8"/>
    <w:rsid w:val="004A6C97"/>
    <w:rsid w:val="004A7AA8"/>
    <w:rsid w:val="004A7F29"/>
    <w:rsid w:val="004B00A7"/>
    <w:rsid w:val="004B0796"/>
    <w:rsid w:val="004B09F7"/>
    <w:rsid w:val="004B0E07"/>
    <w:rsid w:val="004B0E1F"/>
    <w:rsid w:val="004B10EC"/>
    <w:rsid w:val="004B1270"/>
    <w:rsid w:val="004B141F"/>
    <w:rsid w:val="004B1491"/>
    <w:rsid w:val="004B16BA"/>
    <w:rsid w:val="004B1E8C"/>
    <w:rsid w:val="004B3987"/>
    <w:rsid w:val="004B3A9B"/>
    <w:rsid w:val="004B3C6B"/>
    <w:rsid w:val="004B441C"/>
    <w:rsid w:val="004B44C5"/>
    <w:rsid w:val="004B4B80"/>
    <w:rsid w:val="004B55DC"/>
    <w:rsid w:val="004B6360"/>
    <w:rsid w:val="004B7FA5"/>
    <w:rsid w:val="004C0179"/>
    <w:rsid w:val="004C0479"/>
    <w:rsid w:val="004C0A38"/>
    <w:rsid w:val="004C1076"/>
    <w:rsid w:val="004C112B"/>
    <w:rsid w:val="004C11F8"/>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C0"/>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5B2"/>
    <w:rsid w:val="004E46FC"/>
    <w:rsid w:val="004E4815"/>
    <w:rsid w:val="004E4B5E"/>
    <w:rsid w:val="004E52B6"/>
    <w:rsid w:val="004E53E9"/>
    <w:rsid w:val="004E565A"/>
    <w:rsid w:val="004E6424"/>
    <w:rsid w:val="004E6426"/>
    <w:rsid w:val="004E657B"/>
    <w:rsid w:val="004E6F7C"/>
    <w:rsid w:val="004E7C88"/>
    <w:rsid w:val="004E7CCE"/>
    <w:rsid w:val="004E7E5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373"/>
    <w:rsid w:val="005068E4"/>
    <w:rsid w:val="00506A1F"/>
    <w:rsid w:val="005071A3"/>
    <w:rsid w:val="005077C6"/>
    <w:rsid w:val="00507CFB"/>
    <w:rsid w:val="00510245"/>
    <w:rsid w:val="0051067C"/>
    <w:rsid w:val="00510833"/>
    <w:rsid w:val="0051086E"/>
    <w:rsid w:val="0051089A"/>
    <w:rsid w:val="005108EF"/>
    <w:rsid w:val="00510A01"/>
    <w:rsid w:val="00510BDC"/>
    <w:rsid w:val="005110C6"/>
    <w:rsid w:val="00511120"/>
    <w:rsid w:val="00511156"/>
    <w:rsid w:val="0051118C"/>
    <w:rsid w:val="0051138B"/>
    <w:rsid w:val="00511A66"/>
    <w:rsid w:val="00512229"/>
    <w:rsid w:val="00512DFB"/>
    <w:rsid w:val="00512E08"/>
    <w:rsid w:val="005135E4"/>
    <w:rsid w:val="00513EDA"/>
    <w:rsid w:val="00513F6B"/>
    <w:rsid w:val="005142A8"/>
    <w:rsid w:val="00514422"/>
    <w:rsid w:val="00514425"/>
    <w:rsid w:val="00514E2D"/>
    <w:rsid w:val="00514ECF"/>
    <w:rsid w:val="00515B23"/>
    <w:rsid w:val="00515C39"/>
    <w:rsid w:val="00516381"/>
    <w:rsid w:val="00516487"/>
    <w:rsid w:val="00516C58"/>
    <w:rsid w:val="005173C0"/>
    <w:rsid w:val="00517440"/>
    <w:rsid w:val="00517471"/>
    <w:rsid w:val="005174EA"/>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48A8"/>
    <w:rsid w:val="00524A8C"/>
    <w:rsid w:val="00525B0A"/>
    <w:rsid w:val="00525D86"/>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AB0"/>
    <w:rsid w:val="00536B82"/>
    <w:rsid w:val="00536BED"/>
    <w:rsid w:val="00536DA1"/>
    <w:rsid w:val="00537024"/>
    <w:rsid w:val="0053708A"/>
    <w:rsid w:val="00537261"/>
    <w:rsid w:val="00537485"/>
    <w:rsid w:val="0053770A"/>
    <w:rsid w:val="005379C2"/>
    <w:rsid w:val="00537B6B"/>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0E0"/>
    <w:rsid w:val="005452DF"/>
    <w:rsid w:val="00545662"/>
    <w:rsid w:val="0054585E"/>
    <w:rsid w:val="00545B76"/>
    <w:rsid w:val="00545D77"/>
    <w:rsid w:val="00546073"/>
    <w:rsid w:val="0054736B"/>
    <w:rsid w:val="005478BB"/>
    <w:rsid w:val="00547BC4"/>
    <w:rsid w:val="00550BE8"/>
    <w:rsid w:val="00550C69"/>
    <w:rsid w:val="00551607"/>
    <w:rsid w:val="00552423"/>
    <w:rsid w:val="00553444"/>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721"/>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696"/>
    <w:rsid w:val="00573ABC"/>
    <w:rsid w:val="00573EC6"/>
    <w:rsid w:val="005746CB"/>
    <w:rsid w:val="00574A48"/>
    <w:rsid w:val="00574A5F"/>
    <w:rsid w:val="00574C1C"/>
    <w:rsid w:val="00574E66"/>
    <w:rsid w:val="00574E7C"/>
    <w:rsid w:val="00575769"/>
    <w:rsid w:val="005759A1"/>
    <w:rsid w:val="00575CFA"/>
    <w:rsid w:val="00575FB3"/>
    <w:rsid w:val="005760F7"/>
    <w:rsid w:val="00576192"/>
    <w:rsid w:val="005761FD"/>
    <w:rsid w:val="00576A48"/>
    <w:rsid w:val="00576A9C"/>
    <w:rsid w:val="00576EC9"/>
    <w:rsid w:val="005772F7"/>
    <w:rsid w:val="0057744C"/>
    <w:rsid w:val="00577475"/>
    <w:rsid w:val="005775D9"/>
    <w:rsid w:val="00577878"/>
    <w:rsid w:val="00577F44"/>
    <w:rsid w:val="00577F58"/>
    <w:rsid w:val="00577FFC"/>
    <w:rsid w:val="0058016F"/>
    <w:rsid w:val="005801B2"/>
    <w:rsid w:val="00580227"/>
    <w:rsid w:val="005802F9"/>
    <w:rsid w:val="00580A0D"/>
    <w:rsid w:val="00580A8D"/>
    <w:rsid w:val="00580AF4"/>
    <w:rsid w:val="00580EA8"/>
    <w:rsid w:val="00580ED7"/>
    <w:rsid w:val="00581415"/>
    <w:rsid w:val="0058168F"/>
    <w:rsid w:val="00581885"/>
    <w:rsid w:val="00581978"/>
    <w:rsid w:val="00581FFE"/>
    <w:rsid w:val="0058204D"/>
    <w:rsid w:val="0058252A"/>
    <w:rsid w:val="00582869"/>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419"/>
    <w:rsid w:val="00587A9A"/>
    <w:rsid w:val="00587F6A"/>
    <w:rsid w:val="00587FAB"/>
    <w:rsid w:val="0059071B"/>
    <w:rsid w:val="00590903"/>
    <w:rsid w:val="00590B1F"/>
    <w:rsid w:val="00590B89"/>
    <w:rsid w:val="00591309"/>
    <w:rsid w:val="00591420"/>
    <w:rsid w:val="0059144B"/>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08B"/>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8BA"/>
    <w:rsid w:val="005B79F9"/>
    <w:rsid w:val="005C0642"/>
    <w:rsid w:val="005C07A1"/>
    <w:rsid w:val="005C0FC8"/>
    <w:rsid w:val="005C104B"/>
    <w:rsid w:val="005C17A7"/>
    <w:rsid w:val="005C23E4"/>
    <w:rsid w:val="005C246E"/>
    <w:rsid w:val="005C2571"/>
    <w:rsid w:val="005C2763"/>
    <w:rsid w:val="005C28E9"/>
    <w:rsid w:val="005C2AAF"/>
    <w:rsid w:val="005C2C1D"/>
    <w:rsid w:val="005C34FA"/>
    <w:rsid w:val="005C382F"/>
    <w:rsid w:val="005C3CBD"/>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1A47"/>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0B"/>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2B8"/>
    <w:rsid w:val="005F2738"/>
    <w:rsid w:val="005F28A5"/>
    <w:rsid w:val="005F2CD9"/>
    <w:rsid w:val="005F2DD4"/>
    <w:rsid w:val="005F3FAE"/>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483"/>
    <w:rsid w:val="0061599C"/>
    <w:rsid w:val="00615AD4"/>
    <w:rsid w:val="0061619C"/>
    <w:rsid w:val="00616BFE"/>
    <w:rsid w:val="00617567"/>
    <w:rsid w:val="00617C5A"/>
    <w:rsid w:val="00617D36"/>
    <w:rsid w:val="00620A75"/>
    <w:rsid w:val="00621089"/>
    <w:rsid w:val="00621387"/>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4E"/>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DB"/>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3B"/>
    <w:rsid w:val="00666DFB"/>
    <w:rsid w:val="0066740E"/>
    <w:rsid w:val="006679B3"/>
    <w:rsid w:val="0067011C"/>
    <w:rsid w:val="00670C77"/>
    <w:rsid w:val="00670F64"/>
    <w:rsid w:val="00671260"/>
    <w:rsid w:val="006712C2"/>
    <w:rsid w:val="00671492"/>
    <w:rsid w:val="006717E1"/>
    <w:rsid w:val="00671ACE"/>
    <w:rsid w:val="00671D89"/>
    <w:rsid w:val="00671FFF"/>
    <w:rsid w:val="00672399"/>
    <w:rsid w:val="00672477"/>
    <w:rsid w:val="0067295F"/>
    <w:rsid w:val="00672BB1"/>
    <w:rsid w:val="00672D08"/>
    <w:rsid w:val="00673B0F"/>
    <w:rsid w:val="00673B43"/>
    <w:rsid w:val="00673F70"/>
    <w:rsid w:val="00674720"/>
    <w:rsid w:val="00674C30"/>
    <w:rsid w:val="00675203"/>
    <w:rsid w:val="00675E8D"/>
    <w:rsid w:val="006760A1"/>
    <w:rsid w:val="00676A93"/>
    <w:rsid w:val="00676B02"/>
    <w:rsid w:val="00676CCC"/>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2F"/>
    <w:rsid w:val="006829E9"/>
    <w:rsid w:val="00682A59"/>
    <w:rsid w:val="00682BD2"/>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DCB"/>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954"/>
    <w:rsid w:val="006B4A3A"/>
    <w:rsid w:val="006B550D"/>
    <w:rsid w:val="006B5CB2"/>
    <w:rsid w:val="006B62DD"/>
    <w:rsid w:val="006B62E9"/>
    <w:rsid w:val="006B65FF"/>
    <w:rsid w:val="006B6D7C"/>
    <w:rsid w:val="006B70FB"/>
    <w:rsid w:val="006B7163"/>
    <w:rsid w:val="006B7234"/>
    <w:rsid w:val="006B7260"/>
    <w:rsid w:val="006B7407"/>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707"/>
    <w:rsid w:val="006C4C76"/>
    <w:rsid w:val="006C52DE"/>
    <w:rsid w:val="006C55AB"/>
    <w:rsid w:val="006C577B"/>
    <w:rsid w:val="006C5DF4"/>
    <w:rsid w:val="006C660C"/>
    <w:rsid w:val="006C66D5"/>
    <w:rsid w:val="006C68CD"/>
    <w:rsid w:val="006C71AB"/>
    <w:rsid w:val="006D0A00"/>
    <w:rsid w:val="006D0A6F"/>
    <w:rsid w:val="006D0E11"/>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313"/>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7CA"/>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A8A"/>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5DF"/>
    <w:rsid w:val="006F4752"/>
    <w:rsid w:val="006F4DE0"/>
    <w:rsid w:val="006F4FC1"/>
    <w:rsid w:val="006F536D"/>
    <w:rsid w:val="006F55BB"/>
    <w:rsid w:val="006F56E3"/>
    <w:rsid w:val="006F58AF"/>
    <w:rsid w:val="006F5CEA"/>
    <w:rsid w:val="006F5EBE"/>
    <w:rsid w:val="006F5F0F"/>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73F"/>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A38"/>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2CF8"/>
    <w:rsid w:val="007230EC"/>
    <w:rsid w:val="00723379"/>
    <w:rsid w:val="007239D7"/>
    <w:rsid w:val="00723CAA"/>
    <w:rsid w:val="007244C5"/>
    <w:rsid w:val="00724536"/>
    <w:rsid w:val="00724964"/>
    <w:rsid w:val="007253F3"/>
    <w:rsid w:val="00725BC7"/>
    <w:rsid w:val="00726061"/>
    <w:rsid w:val="007261D2"/>
    <w:rsid w:val="00726A4B"/>
    <w:rsid w:val="00726B50"/>
    <w:rsid w:val="00726E5A"/>
    <w:rsid w:val="00727294"/>
    <w:rsid w:val="00727346"/>
    <w:rsid w:val="0072771D"/>
    <w:rsid w:val="00727BF4"/>
    <w:rsid w:val="00727D59"/>
    <w:rsid w:val="00730640"/>
    <w:rsid w:val="00730806"/>
    <w:rsid w:val="007312FD"/>
    <w:rsid w:val="00731700"/>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E8C"/>
    <w:rsid w:val="00753FA3"/>
    <w:rsid w:val="00754BEB"/>
    <w:rsid w:val="00754D6D"/>
    <w:rsid w:val="00754F62"/>
    <w:rsid w:val="007554D1"/>
    <w:rsid w:val="00755955"/>
    <w:rsid w:val="00755B35"/>
    <w:rsid w:val="00755CC8"/>
    <w:rsid w:val="00755F55"/>
    <w:rsid w:val="00756266"/>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6B8E"/>
    <w:rsid w:val="00767205"/>
    <w:rsid w:val="007673BD"/>
    <w:rsid w:val="007673EA"/>
    <w:rsid w:val="0076773C"/>
    <w:rsid w:val="00767852"/>
    <w:rsid w:val="00767D34"/>
    <w:rsid w:val="0077067E"/>
    <w:rsid w:val="00770D11"/>
    <w:rsid w:val="007712BF"/>
    <w:rsid w:val="0077170E"/>
    <w:rsid w:val="0077186C"/>
    <w:rsid w:val="00771EBF"/>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586"/>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1E23"/>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084"/>
    <w:rsid w:val="00791401"/>
    <w:rsid w:val="00791FC1"/>
    <w:rsid w:val="00792161"/>
    <w:rsid w:val="0079245C"/>
    <w:rsid w:val="00792757"/>
    <w:rsid w:val="0079279B"/>
    <w:rsid w:val="00792A52"/>
    <w:rsid w:val="00792BEF"/>
    <w:rsid w:val="00792E00"/>
    <w:rsid w:val="00793018"/>
    <w:rsid w:val="00793107"/>
    <w:rsid w:val="0079321B"/>
    <w:rsid w:val="007933F8"/>
    <w:rsid w:val="00793602"/>
    <w:rsid w:val="007939F0"/>
    <w:rsid w:val="00793C35"/>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0BF"/>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E06"/>
    <w:rsid w:val="007B1F76"/>
    <w:rsid w:val="007B27B4"/>
    <w:rsid w:val="007B2802"/>
    <w:rsid w:val="007B3314"/>
    <w:rsid w:val="007B384D"/>
    <w:rsid w:val="007B3A43"/>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20B"/>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A3B"/>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A44"/>
    <w:rsid w:val="007E1C6B"/>
    <w:rsid w:val="007E22DB"/>
    <w:rsid w:val="007E2398"/>
    <w:rsid w:val="007E24AF"/>
    <w:rsid w:val="007E2959"/>
    <w:rsid w:val="007E2CB4"/>
    <w:rsid w:val="007E35F2"/>
    <w:rsid w:val="007E3890"/>
    <w:rsid w:val="007E3D2B"/>
    <w:rsid w:val="007E3F5A"/>
    <w:rsid w:val="007E519E"/>
    <w:rsid w:val="007E5278"/>
    <w:rsid w:val="007E536E"/>
    <w:rsid w:val="007E5C43"/>
    <w:rsid w:val="007E5F8D"/>
    <w:rsid w:val="007E6071"/>
    <w:rsid w:val="007E6674"/>
    <w:rsid w:val="007E679C"/>
    <w:rsid w:val="007E6818"/>
    <w:rsid w:val="007E6819"/>
    <w:rsid w:val="007E6F77"/>
    <w:rsid w:val="007E7B22"/>
    <w:rsid w:val="007E7E4B"/>
    <w:rsid w:val="007E7F34"/>
    <w:rsid w:val="007F1A6B"/>
    <w:rsid w:val="007F1D7C"/>
    <w:rsid w:val="007F2545"/>
    <w:rsid w:val="007F26D5"/>
    <w:rsid w:val="007F297D"/>
    <w:rsid w:val="007F2BA6"/>
    <w:rsid w:val="007F2CC9"/>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764"/>
    <w:rsid w:val="00812815"/>
    <w:rsid w:val="00812942"/>
    <w:rsid w:val="00812A2A"/>
    <w:rsid w:val="008130E7"/>
    <w:rsid w:val="008134CB"/>
    <w:rsid w:val="0081365B"/>
    <w:rsid w:val="00813897"/>
    <w:rsid w:val="00813B7A"/>
    <w:rsid w:val="00813EAD"/>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48B1"/>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B1C"/>
    <w:rsid w:val="00846CDC"/>
    <w:rsid w:val="00846F12"/>
    <w:rsid w:val="00846F26"/>
    <w:rsid w:val="00847067"/>
    <w:rsid w:val="00847A28"/>
    <w:rsid w:val="00850090"/>
    <w:rsid w:val="008500A9"/>
    <w:rsid w:val="00850830"/>
    <w:rsid w:val="00850A32"/>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81F"/>
    <w:rsid w:val="008759AC"/>
    <w:rsid w:val="00875CD3"/>
    <w:rsid w:val="00876BC7"/>
    <w:rsid w:val="00876EAC"/>
    <w:rsid w:val="00877975"/>
    <w:rsid w:val="00877D28"/>
    <w:rsid w:val="0088017B"/>
    <w:rsid w:val="00880672"/>
    <w:rsid w:val="00880758"/>
    <w:rsid w:val="00880A51"/>
    <w:rsid w:val="008811B0"/>
    <w:rsid w:val="00881251"/>
    <w:rsid w:val="008814CC"/>
    <w:rsid w:val="00881C82"/>
    <w:rsid w:val="00881F0A"/>
    <w:rsid w:val="00882A32"/>
    <w:rsid w:val="00883406"/>
    <w:rsid w:val="00883F73"/>
    <w:rsid w:val="0088426E"/>
    <w:rsid w:val="00884348"/>
    <w:rsid w:val="008843D4"/>
    <w:rsid w:val="00884D2F"/>
    <w:rsid w:val="00884DA4"/>
    <w:rsid w:val="00885159"/>
    <w:rsid w:val="00885267"/>
    <w:rsid w:val="008854C4"/>
    <w:rsid w:val="008858A3"/>
    <w:rsid w:val="00885968"/>
    <w:rsid w:val="00885BBF"/>
    <w:rsid w:val="008861D3"/>
    <w:rsid w:val="00886BDE"/>
    <w:rsid w:val="00886DAD"/>
    <w:rsid w:val="00886E96"/>
    <w:rsid w:val="00887CC1"/>
    <w:rsid w:val="00887CC2"/>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31"/>
    <w:rsid w:val="00892CFD"/>
    <w:rsid w:val="00893106"/>
    <w:rsid w:val="008933FC"/>
    <w:rsid w:val="008934CA"/>
    <w:rsid w:val="00893540"/>
    <w:rsid w:val="00893E62"/>
    <w:rsid w:val="008948B8"/>
    <w:rsid w:val="00895015"/>
    <w:rsid w:val="0089539E"/>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3E9"/>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597"/>
    <w:rsid w:val="008B4600"/>
    <w:rsid w:val="008B4D0A"/>
    <w:rsid w:val="008B4D8B"/>
    <w:rsid w:val="008B4FF4"/>
    <w:rsid w:val="008B5BFA"/>
    <w:rsid w:val="008B61AB"/>
    <w:rsid w:val="008B6359"/>
    <w:rsid w:val="008B64BF"/>
    <w:rsid w:val="008B65D8"/>
    <w:rsid w:val="008B6F4B"/>
    <w:rsid w:val="008B7104"/>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D88"/>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53"/>
    <w:rsid w:val="008D0497"/>
    <w:rsid w:val="008D0562"/>
    <w:rsid w:val="008D07B8"/>
    <w:rsid w:val="008D0A50"/>
    <w:rsid w:val="008D1098"/>
    <w:rsid w:val="008D112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0D9A"/>
    <w:rsid w:val="008F10CE"/>
    <w:rsid w:val="008F15EA"/>
    <w:rsid w:val="008F16D5"/>
    <w:rsid w:val="008F27C7"/>
    <w:rsid w:val="008F286B"/>
    <w:rsid w:val="008F2EFD"/>
    <w:rsid w:val="008F3DCC"/>
    <w:rsid w:val="008F4787"/>
    <w:rsid w:val="008F4C6F"/>
    <w:rsid w:val="008F4CE7"/>
    <w:rsid w:val="008F4D3D"/>
    <w:rsid w:val="008F4E79"/>
    <w:rsid w:val="008F4E88"/>
    <w:rsid w:val="008F4EBF"/>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6AF"/>
    <w:rsid w:val="008F7FF9"/>
    <w:rsid w:val="009001F7"/>
    <w:rsid w:val="0090044F"/>
    <w:rsid w:val="00900D1F"/>
    <w:rsid w:val="00901031"/>
    <w:rsid w:val="00901348"/>
    <w:rsid w:val="0090177D"/>
    <w:rsid w:val="009018FF"/>
    <w:rsid w:val="00901A42"/>
    <w:rsid w:val="00901CD1"/>
    <w:rsid w:val="00901D90"/>
    <w:rsid w:val="009026C9"/>
    <w:rsid w:val="00902DB3"/>
    <w:rsid w:val="009031E8"/>
    <w:rsid w:val="00903B1A"/>
    <w:rsid w:val="009040AA"/>
    <w:rsid w:val="00904F14"/>
    <w:rsid w:val="00905031"/>
    <w:rsid w:val="009052C0"/>
    <w:rsid w:val="0090567B"/>
    <w:rsid w:val="00905730"/>
    <w:rsid w:val="00905B66"/>
    <w:rsid w:val="00905BEE"/>
    <w:rsid w:val="0090692F"/>
    <w:rsid w:val="00906C3D"/>
    <w:rsid w:val="00907749"/>
    <w:rsid w:val="00907A52"/>
    <w:rsid w:val="00910716"/>
    <w:rsid w:val="00910751"/>
    <w:rsid w:val="00910990"/>
    <w:rsid w:val="009109E2"/>
    <w:rsid w:val="009116AD"/>
    <w:rsid w:val="009116DB"/>
    <w:rsid w:val="00911A16"/>
    <w:rsid w:val="00911B2D"/>
    <w:rsid w:val="00912881"/>
    <w:rsid w:val="00912AD2"/>
    <w:rsid w:val="00912B89"/>
    <w:rsid w:val="00912D89"/>
    <w:rsid w:val="009131EE"/>
    <w:rsid w:val="00913251"/>
    <w:rsid w:val="009133EF"/>
    <w:rsid w:val="00913AD8"/>
    <w:rsid w:val="009144AB"/>
    <w:rsid w:val="009152CB"/>
    <w:rsid w:val="009158DF"/>
    <w:rsid w:val="00916382"/>
    <w:rsid w:val="00916905"/>
    <w:rsid w:val="00916BCF"/>
    <w:rsid w:val="0091707E"/>
    <w:rsid w:val="009170D3"/>
    <w:rsid w:val="00917241"/>
    <w:rsid w:val="0091727B"/>
    <w:rsid w:val="0091745D"/>
    <w:rsid w:val="00917B5E"/>
    <w:rsid w:val="00917C45"/>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48B"/>
    <w:rsid w:val="009247D8"/>
    <w:rsid w:val="00924B02"/>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CDA"/>
    <w:rsid w:val="00934E7D"/>
    <w:rsid w:val="00934EB8"/>
    <w:rsid w:val="0093538F"/>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88C"/>
    <w:rsid w:val="00940A91"/>
    <w:rsid w:val="00940AF7"/>
    <w:rsid w:val="00940F0E"/>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E1"/>
    <w:rsid w:val="009517F4"/>
    <w:rsid w:val="00951CE6"/>
    <w:rsid w:val="00951D98"/>
    <w:rsid w:val="009522DF"/>
    <w:rsid w:val="009523EA"/>
    <w:rsid w:val="0095266F"/>
    <w:rsid w:val="009532FD"/>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0DA"/>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BF5"/>
    <w:rsid w:val="00972807"/>
    <w:rsid w:val="00972956"/>
    <w:rsid w:val="00972B1E"/>
    <w:rsid w:val="00972B93"/>
    <w:rsid w:val="00972C5B"/>
    <w:rsid w:val="00972F49"/>
    <w:rsid w:val="00973700"/>
    <w:rsid w:val="00973960"/>
    <w:rsid w:val="00973C50"/>
    <w:rsid w:val="0097539B"/>
    <w:rsid w:val="00975C91"/>
    <w:rsid w:val="00975D72"/>
    <w:rsid w:val="00975ED3"/>
    <w:rsid w:val="00976B60"/>
    <w:rsid w:val="00976B89"/>
    <w:rsid w:val="00977318"/>
    <w:rsid w:val="0097757C"/>
    <w:rsid w:val="0098053B"/>
    <w:rsid w:val="009807C6"/>
    <w:rsid w:val="0098089F"/>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30A"/>
    <w:rsid w:val="009A347B"/>
    <w:rsid w:val="009A39B3"/>
    <w:rsid w:val="009A3A46"/>
    <w:rsid w:val="009A3AFA"/>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4F1F"/>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0DD"/>
    <w:rsid w:val="009C76E4"/>
    <w:rsid w:val="009C7BA4"/>
    <w:rsid w:val="009C7CE6"/>
    <w:rsid w:val="009D046D"/>
    <w:rsid w:val="009D0AFD"/>
    <w:rsid w:val="009D0BD7"/>
    <w:rsid w:val="009D0E38"/>
    <w:rsid w:val="009D0E99"/>
    <w:rsid w:val="009D0F7A"/>
    <w:rsid w:val="009D1640"/>
    <w:rsid w:val="009D1A2B"/>
    <w:rsid w:val="009D244A"/>
    <w:rsid w:val="009D27D6"/>
    <w:rsid w:val="009D2A17"/>
    <w:rsid w:val="009D3551"/>
    <w:rsid w:val="009D3554"/>
    <w:rsid w:val="009D4157"/>
    <w:rsid w:val="009D434D"/>
    <w:rsid w:val="009D4394"/>
    <w:rsid w:val="009D45AE"/>
    <w:rsid w:val="009D4EBA"/>
    <w:rsid w:val="009D50B3"/>
    <w:rsid w:val="009D53C5"/>
    <w:rsid w:val="009D5A94"/>
    <w:rsid w:val="009D5AA8"/>
    <w:rsid w:val="009D6805"/>
    <w:rsid w:val="009D691C"/>
    <w:rsid w:val="009D6B60"/>
    <w:rsid w:val="009D6D71"/>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184"/>
    <w:rsid w:val="009E4848"/>
    <w:rsid w:val="009E4D3F"/>
    <w:rsid w:val="009E4F96"/>
    <w:rsid w:val="009E520E"/>
    <w:rsid w:val="009E54A0"/>
    <w:rsid w:val="009E5513"/>
    <w:rsid w:val="009E5A1A"/>
    <w:rsid w:val="009E5D41"/>
    <w:rsid w:val="009E612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569"/>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45A"/>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AA7"/>
    <w:rsid w:val="00A20FFB"/>
    <w:rsid w:val="00A2103D"/>
    <w:rsid w:val="00A21346"/>
    <w:rsid w:val="00A2167F"/>
    <w:rsid w:val="00A2187A"/>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12B"/>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35F"/>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9FC"/>
    <w:rsid w:val="00A5011A"/>
    <w:rsid w:val="00A503C6"/>
    <w:rsid w:val="00A504F2"/>
    <w:rsid w:val="00A505EE"/>
    <w:rsid w:val="00A50BC8"/>
    <w:rsid w:val="00A51361"/>
    <w:rsid w:val="00A51872"/>
    <w:rsid w:val="00A51A9F"/>
    <w:rsid w:val="00A52470"/>
    <w:rsid w:val="00A5290F"/>
    <w:rsid w:val="00A52B64"/>
    <w:rsid w:val="00A52E7D"/>
    <w:rsid w:val="00A53095"/>
    <w:rsid w:val="00A5321D"/>
    <w:rsid w:val="00A53CEB"/>
    <w:rsid w:val="00A53E52"/>
    <w:rsid w:val="00A53EAB"/>
    <w:rsid w:val="00A54012"/>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2E"/>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10D"/>
    <w:rsid w:val="00A8050C"/>
    <w:rsid w:val="00A80817"/>
    <w:rsid w:val="00A809BE"/>
    <w:rsid w:val="00A80B1C"/>
    <w:rsid w:val="00A80E34"/>
    <w:rsid w:val="00A818C4"/>
    <w:rsid w:val="00A81BF1"/>
    <w:rsid w:val="00A822B2"/>
    <w:rsid w:val="00A8262B"/>
    <w:rsid w:val="00A82E32"/>
    <w:rsid w:val="00A82E84"/>
    <w:rsid w:val="00A83202"/>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050"/>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77D"/>
    <w:rsid w:val="00AA7C65"/>
    <w:rsid w:val="00AB12FA"/>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069"/>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1BA"/>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E7BA9"/>
    <w:rsid w:val="00AE7D99"/>
    <w:rsid w:val="00AF0002"/>
    <w:rsid w:val="00AF0172"/>
    <w:rsid w:val="00AF0481"/>
    <w:rsid w:val="00AF0AEB"/>
    <w:rsid w:val="00AF0C58"/>
    <w:rsid w:val="00AF1079"/>
    <w:rsid w:val="00AF1D5E"/>
    <w:rsid w:val="00AF203B"/>
    <w:rsid w:val="00AF2484"/>
    <w:rsid w:val="00AF2BC0"/>
    <w:rsid w:val="00AF337C"/>
    <w:rsid w:val="00AF49EA"/>
    <w:rsid w:val="00AF4F20"/>
    <w:rsid w:val="00AF4F66"/>
    <w:rsid w:val="00AF5647"/>
    <w:rsid w:val="00AF56B7"/>
    <w:rsid w:val="00AF5AFE"/>
    <w:rsid w:val="00AF64D7"/>
    <w:rsid w:val="00AF666D"/>
    <w:rsid w:val="00AF67DD"/>
    <w:rsid w:val="00AF6804"/>
    <w:rsid w:val="00AF6918"/>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363"/>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6BA"/>
    <w:rsid w:val="00B136BE"/>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4F5"/>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BE1"/>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774"/>
    <w:rsid w:val="00B66B90"/>
    <w:rsid w:val="00B670BF"/>
    <w:rsid w:val="00B670E1"/>
    <w:rsid w:val="00B674B6"/>
    <w:rsid w:val="00B67A58"/>
    <w:rsid w:val="00B7023B"/>
    <w:rsid w:val="00B702FF"/>
    <w:rsid w:val="00B70430"/>
    <w:rsid w:val="00B70436"/>
    <w:rsid w:val="00B70562"/>
    <w:rsid w:val="00B70D3B"/>
    <w:rsid w:val="00B71320"/>
    <w:rsid w:val="00B719B8"/>
    <w:rsid w:val="00B71B3E"/>
    <w:rsid w:val="00B71BB3"/>
    <w:rsid w:val="00B7210F"/>
    <w:rsid w:val="00B72791"/>
    <w:rsid w:val="00B73397"/>
    <w:rsid w:val="00B7377D"/>
    <w:rsid w:val="00B739CC"/>
    <w:rsid w:val="00B740EF"/>
    <w:rsid w:val="00B742BD"/>
    <w:rsid w:val="00B74861"/>
    <w:rsid w:val="00B74B2A"/>
    <w:rsid w:val="00B74B7C"/>
    <w:rsid w:val="00B75123"/>
    <w:rsid w:val="00B7536A"/>
    <w:rsid w:val="00B75A06"/>
    <w:rsid w:val="00B75B80"/>
    <w:rsid w:val="00B75C14"/>
    <w:rsid w:val="00B75D1F"/>
    <w:rsid w:val="00B75FF7"/>
    <w:rsid w:val="00B76499"/>
    <w:rsid w:val="00B765CC"/>
    <w:rsid w:val="00B76A62"/>
    <w:rsid w:val="00B76FAE"/>
    <w:rsid w:val="00B77603"/>
    <w:rsid w:val="00B77C75"/>
    <w:rsid w:val="00B77F09"/>
    <w:rsid w:val="00B8027E"/>
    <w:rsid w:val="00B80545"/>
    <w:rsid w:val="00B80BE4"/>
    <w:rsid w:val="00B80CD3"/>
    <w:rsid w:val="00B81AA9"/>
    <w:rsid w:val="00B81C2C"/>
    <w:rsid w:val="00B81EC8"/>
    <w:rsid w:val="00B82061"/>
    <w:rsid w:val="00B8248A"/>
    <w:rsid w:val="00B82664"/>
    <w:rsid w:val="00B82A0A"/>
    <w:rsid w:val="00B82EA0"/>
    <w:rsid w:val="00B83024"/>
    <w:rsid w:val="00B836F9"/>
    <w:rsid w:val="00B83743"/>
    <w:rsid w:val="00B8374F"/>
    <w:rsid w:val="00B83BCF"/>
    <w:rsid w:val="00B83E0A"/>
    <w:rsid w:val="00B84996"/>
    <w:rsid w:val="00B84FB4"/>
    <w:rsid w:val="00B8504C"/>
    <w:rsid w:val="00B862EF"/>
    <w:rsid w:val="00B86500"/>
    <w:rsid w:val="00B8691D"/>
    <w:rsid w:val="00B870F1"/>
    <w:rsid w:val="00B8732E"/>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5A08"/>
    <w:rsid w:val="00BA655E"/>
    <w:rsid w:val="00BA7507"/>
    <w:rsid w:val="00BA78FC"/>
    <w:rsid w:val="00BA7B4C"/>
    <w:rsid w:val="00BB0014"/>
    <w:rsid w:val="00BB03B6"/>
    <w:rsid w:val="00BB06D7"/>
    <w:rsid w:val="00BB09F9"/>
    <w:rsid w:val="00BB1114"/>
    <w:rsid w:val="00BB122A"/>
    <w:rsid w:val="00BB1304"/>
    <w:rsid w:val="00BB15B8"/>
    <w:rsid w:val="00BB1B50"/>
    <w:rsid w:val="00BB1C51"/>
    <w:rsid w:val="00BB1C6C"/>
    <w:rsid w:val="00BB1CF5"/>
    <w:rsid w:val="00BB1E9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788"/>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57B"/>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64"/>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E46"/>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3DEB"/>
    <w:rsid w:val="00BF44D4"/>
    <w:rsid w:val="00BF4553"/>
    <w:rsid w:val="00BF4D9D"/>
    <w:rsid w:val="00BF4DA4"/>
    <w:rsid w:val="00BF5560"/>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01C"/>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3C5"/>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312"/>
    <w:rsid w:val="00C26B1B"/>
    <w:rsid w:val="00C26C8E"/>
    <w:rsid w:val="00C26D4A"/>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28"/>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AF5"/>
    <w:rsid w:val="00C43C5C"/>
    <w:rsid w:val="00C43E12"/>
    <w:rsid w:val="00C443F2"/>
    <w:rsid w:val="00C448BB"/>
    <w:rsid w:val="00C44E9F"/>
    <w:rsid w:val="00C450A2"/>
    <w:rsid w:val="00C4516D"/>
    <w:rsid w:val="00C455E7"/>
    <w:rsid w:val="00C4577D"/>
    <w:rsid w:val="00C45EDF"/>
    <w:rsid w:val="00C46590"/>
    <w:rsid w:val="00C46BCF"/>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7A"/>
    <w:rsid w:val="00C53AA8"/>
    <w:rsid w:val="00C5431F"/>
    <w:rsid w:val="00C5456C"/>
    <w:rsid w:val="00C54994"/>
    <w:rsid w:val="00C54DE2"/>
    <w:rsid w:val="00C5546B"/>
    <w:rsid w:val="00C557C0"/>
    <w:rsid w:val="00C56020"/>
    <w:rsid w:val="00C565FD"/>
    <w:rsid w:val="00C575DC"/>
    <w:rsid w:val="00C579C8"/>
    <w:rsid w:val="00C57C36"/>
    <w:rsid w:val="00C57CBA"/>
    <w:rsid w:val="00C6039F"/>
    <w:rsid w:val="00C60451"/>
    <w:rsid w:val="00C60670"/>
    <w:rsid w:val="00C60737"/>
    <w:rsid w:val="00C60D5A"/>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7AD"/>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4FEF"/>
    <w:rsid w:val="00C85556"/>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C6C"/>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178"/>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4FA4"/>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10B"/>
    <w:rsid w:val="00CE3400"/>
    <w:rsid w:val="00CE3C63"/>
    <w:rsid w:val="00CE4184"/>
    <w:rsid w:val="00CE44DC"/>
    <w:rsid w:val="00CE453E"/>
    <w:rsid w:val="00CE4A76"/>
    <w:rsid w:val="00CE4A97"/>
    <w:rsid w:val="00CE5F7A"/>
    <w:rsid w:val="00CE61A8"/>
    <w:rsid w:val="00CE6BC3"/>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219"/>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282"/>
    <w:rsid w:val="00D15362"/>
    <w:rsid w:val="00D15575"/>
    <w:rsid w:val="00D16623"/>
    <w:rsid w:val="00D16A40"/>
    <w:rsid w:val="00D16DEC"/>
    <w:rsid w:val="00D16E03"/>
    <w:rsid w:val="00D1715D"/>
    <w:rsid w:val="00D175A9"/>
    <w:rsid w:val="00D17F9A"/>
    <w:rsid w:val="00D2011A"/>
    <w:rsid w:val="00D20494"/>
    <w:rsid w:val="00D20BB8"/>
    <w:rsid w:val="00D214E7"/>
    <w:rsid w:val="00D215B6"/>
    <w:rsid w:val="00D21C1E"/>
    <w:rsid w:val="00D21CA0"/>
    <w:rsid w:val="00D21CD3"/>
    <w:rsid w:val="00D21E8A"/>
    <w:rsid w:val="00D2221E"/>
    <w:rsid w:val="00D2267C"/>
    <w:rsid w:val="00D22895"/>
    <w:rsid w:val="00D23005"/>
    <w:rsid w:val="00D2333E"/>
    <w:rsid w:val="00D23D0E"/>
    <w:rsid w:val="00D24D9F"/>
    <w:rsid w:val="00D250DF"/>
    <w:rsid w:val="00D25604"/>
    <w:rsid w:val="00D25B8C"/>
    <w:rsid w:val="00D2679F"/>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517"/>
    <w:rsid w:val="00D37659"/>
    <w:rsid w:val="00D37D9C"/>
    <w:rsid w:val="00D40641"/>
    <w:rsid w:val="00D40820"/>
    <w:rsid w:val="00D40A9D"/>
    <w:rsid w:val="00D40DF5"/>
    <w:rsid w:val="00D413CA"/>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6A"/>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0"/>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0C"/>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674"/>
    <w:rsid w:val="00D747A7"/>
    <w:rsid w:val="00D7587C"/>
    <w:rsid w:val="00D7591E"/>
    <w:rsid w:val="00D75FF5"/>
    <w:rsid w:val="00D765B1"/>
    <w:rsid w:val="00D769DF"/>
    <w:rsid w:val="00D76EF0"/>
    <w:rsid w:val="00D779E9"/>
    <w:rsid w:val="00D77C22"/>
    <w:rsid w:val="00D77C87"/>
    <w:rsid w:val="00D77DA6"/>
    <w:rsid w:val="00D8032D"/>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9E3"/>
    <w:rsid w:val="00D859FB"/>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9A1"/>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6AF5"/>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E58"/>
    <w:rsid w:val="00DA6F2A"/>
    <w:rsid w:val="00DA70A2"/>
    <w:rsid w:val="00DA75D8"/>
    <w:rsid w:val="00DA7A4B"/>
    <w:rsid w:val="00DA7ACC"/>
    <w:rsid w:val="00DB0056"/>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38C"/>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B7D"/>
    <w:rsid w:val="00DC5F11"/>
    <w:rsid w:val="00DC5FAE"/>
    <w:rsid w:val="00DC62BC"/>
    <w:rsid w:val="00DC62C6"/>
    <w:rsid w:val="00DC6901"/>
    <w:rsid w:val="00DC6BD0"/>
    <w:rsid w:val="00DC6C10"/>
    <w:rsid w:val="00DC71F7"/>
    <w:rsid w:val="00DC7231"/>
    <w:rsid w:val="00DC787B"/>
    <w:rsid w:val="00DC78B2"/>
    <w:rsid w:val="00DD09DC"/>
    <w:rsid w:val="00DD0E18"/>
    <w:rsid w:val="00DD12E2"/>
    <w:rsid w:val="00DD16E7"/>
    <w:rsid w:val="00DD177B"/>
    <w:rsid w:val="00DD1C55"/>
    <w:rsid w:val="00DD1CBF"/>
    <w:rsid w:val="00DD2891"/>
    <w:rsid w:val="00DD2D60"/>
    <w:rsid w:val="00DD3022"/>
    <w:rsid w:val="00DD319B"/>
    <w:rsid w:val="00DD3361"/>
    <w:rsid w:val="00DD37D5"/>
    <w:rsid w:val="00DD38FB"/>
    <w:rsid w:val="00DD397F"/>
    <w:rsid w:val="00DD3D5C"/>
    <w:rsid w:val="00DD4200"/>
    <w:rsid w:val="00DD47D8"/>
    <w:rsid w:val="00DD482D"/>
    <w:rsid w:val="00DD48F3"/>
    <w:rsid w:val="00DD54FD"/>
    <w:rsid w:val="00DD5A6E"/>
    <w:rsid w:val="00DD5C06"/>
    <w:rsid w:val="00DD5D1D"/>
    <w:rsid w:val="00DD5DD0"/>
    <w:rsid w:val="00DD63FD"/>
    <w:rsid w:val="00DD6ACB"/>
    <w:rsid w:val="00DD6E3B"/>
    <w:rsid w:val="00DD70A7"/>
    <w:rsid w:val="00DD7238"/>
    <w:rsid w:val="00DD735B"/>
    <w:rsid w:val="00DD75DF"/>
    <w:rsid w:val="00DD7833"/>
    <w:rsid w:val="00DD7B2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65B5"/>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1EC"/>
    <w:rsid w:val="00DF2488"/>
    <w:rsid w:val="00DF254F"/>
    <w:rsid w:val="00DF26F1"/>
    <w:rsid w:val="00DF27D5"/>
    <w:rsid w:val="00DF2D87"/>
    <w:rsid w:val="00DF2EF3"/>
    <w:rsid w:val="00DF413F"/>
    <w:rsid w:val="00DF41F4"/>
    <w:rsid w:val="00DF439C"/>
    <w:rsid w:val="00DF44B4"/>
    <w:rsid w:val="00DF4642"/>
    <w:rsid w:val="00DF4993"/>
    <w:rsid w:val="00DF49AA"/>
    <w:rsid w:val="00DF4B20"/>
    <w:rsid w:val="00DF4E4F"/>
    <w:rsid w:val="00DF52EB"/>
    <w:rsid w:val="00DF5489"/>
    <w:rsid w:val="00DF54C2"/>
    <w:rsid w:val="00DF5538"/>
    <w:rsid w:val="00DF58D4"/>
    <w:rsid w:val="00DF5DCE"/>
    <w:rsid w:val="00DF5FCB"/>
    <w:rsid w:val="00DF635E"/>
    <w:rsid w:val="00DF67BA"/>
    <w:rsid w:val="00DF68B6"/>
    <w:rsid w:val="00DF70EC"/>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46E"/>
    <w:rsid w:val="00E31B8A"/>
    <w:rsid w:val="00E3206C"/>
    <w:rsid w:val="00E3215F"/>
    <w:rsid w:val="00E3248D"/>
    <w:rsid w:val="00E32A05"/>
    <w:rsid w:val="00E32BE3"/>
    <w:rsid w:val="00E32E70"/>
    <w:rsid w:val="00E336A8"/>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B85"/>
    <w:rsid w:val="00E37C0C"/>
    <w:rsid w:val="00E4061B"/>
    <w:rsid w:val="00E40C05"/>
    <w:rsid w:val="00E40C6C"/>
    <w:rsid w:val="00E40E45"/>
    <w:rsid w:val="00E410D6"/>
    <w:rsid w:val="00E417BC"/>
    <w:rsid w:val="00E419C7"/>
    <w:rsid w:val="00E41A79"/>
    <w:rsid w:val="00E426DA"/>
    <w:rsid w:val="00E4281C"/>
    <w:rsid w:val="00E42B3B"/>
    <w:rsid w:val="00E42C94"/>
    <w:rsid w:val="00E42FD5"/>
    <w:rsid w:val="00E43398"/>
    <w:rsid w:val="00E433BE"/>
    <w:rsid w:val="00E436CF"/>
    <w:rsid w:val="00E437BC"/>
    <w:rsid w:val="00E43977"/>
    <w:rsid w:val="00E43CD5"/>
    <w:rsid w:val="00E44674"/>
    <w:rsid w:val="00E44B7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549"/>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0C2"/>
    <w:rsid w:val="00E672F0"/>
    <w:rsid w:val="00E67381"/>
    <w:rsid w:val="00E67BA4"/>
    <w:rsid w:val="00E70A71"/>
    <w:rsid w:val="00E70F61"/>
    <w:rsid w:val="00E712F5"/>
    <w:rsid w:val="00E716E1"/>
    <w:rsid w:val="00E71D0B"/>
    <w:rsid w:val="00E72054"/>
    <w:rsid w:val="00E7246B"/>
    <w:rsid w:val="00E72761"/>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83C"/>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187D"/>
    <w:rsid w:val="00E92BD6"/>
    <w:rsid w:val="00E92DEA"/>
    <w:rsid w:val="00E93029"/>
    <w:rsid w:val="00E9381A"/>
    <w:rsid w:val="00E93D98"/>
    <w:rsid w:val="00E9404C"/>
    <w:rsid w:val="00E95021"/>
    <w:rsid w:val="00E95025"/>
    <w:rsid w:val="00E95227"/>
    <w:rsid w:val="00E95576"/>
    <w:rsid w:val="00E95928"/>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1B0"/>
    <w:rsid w:val="00EC1A00"/>
    <w:rsid w:val="00EC1C96"/>
    <w:rsid w:val="00EC3971"/>
    <w:rsid w:val="00EC39A2"/>
    <w:rsid w:val="00EC4061"/>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ACA"/>
    <w:rsid w:val="00ED1FE7"/>
    <w:rsid w:val="00ED23BA"/>
    <w:rsid w:val="00ED2657"/>
    <w:rsid w:val="00ED2A41"/>
    <w:rsid w:val="00ED2EB8"/>
    <w:rsid w:val="00ED309D"/>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3CB"/>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8DF"/>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C38"/>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9B3"/>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C87"/>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3DA"/>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1768"/>
    <w:rsid w:val="00F51BA1"/>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ADF"/>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93"/>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DAC"/>
    <w:rsid w:val="00F81E14"/>
    <w:rsid w:val="00F82728"/>
    <w:rsid w:val="00F8291D"/>
    <w:rsid w:val="00F83203"/>
    <w:rsid w:val="00F836D5"/>
    <w:rsid w:val="00F83D52"/>
    <w:rsid w:val="00F83F67"/>
    <w:rsid w:val="00F84461"/>
    <w:rsid w:val="00F85101"/>
    <w:rsid w:val="00F851C4"/>
    <w:rsid w:val="00F85475"/>
    <w:rsid w:val="00F858E0"/>
    <w:rsid w:val="00F85FD9"/>
    <w:rsid w:val="00F864E7"/>
    <w:rsid w:val="00F8670F"/>
    <w:rsid w:val="00F86963"/>
    <w:rsid w:val="00F86BAD"/>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6D25"/>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4857"/>
    <w:rsid w:val="00FB50D5"/>
    <w:rsid w:val="00FB546C"/>
    <w:rsid w:val="00FB580C"/>
    <w:rsid w:val="00FB584F"/>
    <w:rsid w:val="00FB5D61"/>
    <w:rsid w:val="00FB6343"/>
    <w:rsid w:val="00FB6A75"/>
    <w:rsid w:val="00FB6BF7"/>
    <w:rsid w:val="00FB6D6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E7A"/>
    <w:rsid w:val="00FD0F80"/>
    <w:rsid w:val="00FD1149"/>
    <w:rsid w:val="00FD1482"/>
    <w:rsid w:val="00FD19A1"/>
    <w:rsid w:val="00FD2043"/>
    <w:rsid w:val="00FD20F4"/>
    <w:rsid w:val="00FD224C"/>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1B"/>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1136AF7"/>
    <w:rsid w:val="015BC0DC"/>
    <w:rsid w:val="01EB4953"/>
    <w:rsid w:val="0222B59E"/>
    <w:rsid w:val="02B9EE41"/>
    <w:rsid w:val="033D31C6"/>
    <w:rsid w:val="03A893FA"/>
    <w:rsid w:val="042D15C1"/>
    <w:rsid w:val="046FEE69"/>
    <w:rsid w:val="04AF46FD"/>
    <w:rsid w:val="055CCE42"/>
    <w:rsid w:val="0764956A"/>
    <w:rsid w:val="07D76D72"/>
    <w:rsid w:val="07D8051E"/>
    <w:rsid w:val="085483CD"/>
    <w:rsid w:val="0856A954"/>
    <w:rsid w:val="08CCF995"/>
    <w:rsid w:val="09211284"/>
    <w:rsid w:val="098E4BD4"/>
    <w:rsid w:val="099058EE"/>
    <w:rsid w:val="099C434C"/>
    <w:rsid w:val="09FB6450"/>
    <w:rsid w:val="0B0F66AB"/>
    <w:rsid w:val="0B6D6D58"/>
    <w:rsid w:val="0B6FB484"/>
    <w:rsid w:val="0B800468"/>
    <w:rsid w:val="0BD22BF0"/>
    <w:rsid w:val="0C02B63E"/>
    <w:rsid w:val="0C7A6C7A"/>
    <w:rsid w:val="0DBFE70A"/>
    <w:rsid w:val="0E41467B"/>
    <w:rsid w:val="0E467FA5"/>
    <w:rsid w:val="0E95F2D8"/>
    <w:rsid w:val="0F0C4386"/>
    <w:rsid w:val="0F8A5D3F"/>
    <w:rsid w:val="10371034"/>
    <w:rsid w:val="10AF464E"/>
    <w:rsid w:val="10B79BF9"/>
    <w:rsid w:val="10E5975E"/>
    <w:rsid w:val="1101E2C7"/>
    <w:rsid w:val="11042C7E"/>
    <w:rsid w:val="111C1E61"/>
    <w:rsid w:val="11C6D6DC"/>
    <w:rsid w:val="11D88D3D"/>
    <w:rsid w:val="12067BEA"/>
    <w:rsid w:val="12DF8E2B"/>
    <w:rsid w:val="13864DF3"/>
    <w:rsid w:val="13A4A7C4"/>
    <w:rsid w:val="13A7AECC"/>
    <w:rsid w:val="14178AAC"/>
    <w:rsid w:val="142B1872"/>
    <w:rsid w:val="14B07322"/>
    <w:rsid w:val="1555A460"/>
    <w:rsid w:val="158C6B86"/>
    <w:rsid w:val="15D4C319"/>
    <w:rsid w:val="16F5A430"/>
    <w:rsid w:val="1715EE40"/>
    <w:rsid w:val="171BE5C8"/>
    <w:rsid w:val="1724F03D"/>
    <w:rsid w:val="176938B9"/>
    <w:rsid w:val="1779DA0A"/>
    <w:rsid w:val="181576AC"/>
    <w:rsid w:val="184AF15A"/>
    <w:rsid w:val="186CAD1C"/>
    <w:rsid w:val="1894CD49"/>
    <w:rsid w:val="189D5F27"/>
    <w:rsid w:val="19A70922"/>
    <w:rsid w:val="19BA892A"/>
    <w:rsid w:val="19F30AFB"/>
    <w:rsid w:val="1A24F63A"/>
    <w:rsid w:val="1A807947"/>
    <w:rsid w:val="1B17D713"/>
    <w:rsid w:val="1B283D65"/>
    <w:rsid w:val="1B7A16AF"/>
    <w:rsid w:val="1B7DBE39"/>
    <w:rsid w:val="1B9D2855"/>
    <w:rsid w:val="1BD60379"/>
    <w:rsid w:val="1C595645"/>
    <w:rsid w:val="1CFEDDF4"/>
    <w:rsid w:val="1D61767E"/>
    <w:rsid w:val="1E0ECAFC"/>
    <w:rsid w:val="1ECD7AFE"/>
    <w:rsid w:val="1F4CE228"/>
    <w:rsid w:val="1FA524BB"/>
    <w:rsid w:val="1FB82396"/>
    <w:rsid w:val="20CB46F8"/>
    <w:rsid w:val="214FA615"/>
    <w:rsid w:val="21A09C66"/>
    <w:rsid w:val="223739BA"/>
    <w:rsid w:val="22BABDE6"/>
    <w:rsid w:val="22E3A2B5"/>
    <w:rsid w:val="239535CA"/>
    <w:rsid w:val="23EFFB17"/>
    <w:rsid w:val="246A5E72"/>
    <w:rsid w:val="24C2C5F8"/>
    <w:rsid w:val="24FE1961"/>
    <w:rsid w:val="253AC131"/>
    <w:rsid w:val="25EE36BE"/>
    <w:rsid w:val="263B5473"/>
    <w:rsid w:val="2642B9D3"/>
    <w:rsid w:val="268C5642"/>
    <w:rsid w:val="2728609D"/>
    <w:rsid w:val="27B66AC7"/>
    <w:rsid w:val="28E8513A"/>
    <w:rsid w:val="29BD17BD"/>
    <w:rsid w:val="2A02191A"/>
    <w:rsid w:val="2A5C23AE"/>
    <w:rsid w:val="2B0BE077"/>
    <w:rsid w:val="2B77DAA6"/>
    <w:rsid w:val="2B95BB51"/>
    <w:rsid w:val="2BCF3C95"/>
    <w:rsid w:val="2BF04E40"/>
    <w:rsid w:val="2CDAF721"/>
    <w:rsid w:val="2DEB3AD2"/>
    <w:rsid w:val="2DF98CF3"/>
    <w:rsid w:val="2E113413"/>
    <w:rsid w:val="2E309033"/>
    <w:rsid w:val="2E944326"/>
    <w:rsid w:val="2F3A3952"/>
    <w:rsid w:val="2F825B4C"/>
    <w:rsid w:val="2F9289E1"/>
    <w:rsid w:val="2FAEB744"/>
    <w:rsid w:val="300113B3"/>
    <w:rsid w:val="3006C2D6"/>
    <w:rsid w:val="300E984A"/>
    <w:rsid w:val="317F7441"/>
    <w:rsid w:val="319EADE1"/>
    <w:rsid w:val="32259328"/>
    <w:rsid w:val="32BD5A27"/>
    <w:rsid w:val="32D12F38"/>
    <w:rsid w:val="32D20E9E"/>
    <w:rsid w:val="331F0439"/>
    <w:rsid w:val="33806135"/>
    <w:rsid w:val="33D37C65"/>
    <w:rsid w:val="33F9543D"/>
    <w:rsid w:val="34246511"/>
    <w:rsid w:val="3463DFA0"/>
    <w:rsid w:val="351CDE53"/>
    <w:rsid w:val="35228171"/>
    <w:rsid w:val="35C42329"/>
    <w:rsid w:val="35FF52A9"/>
    <w:rsid w:val="36299A3A"/>
    <w:rsid w:val="36BF4E90"/>
    <w:rsid w:val="3713F99F"/>
    <w:rsid w:val="374EB2C5"/>
    <w:rsid w:val="3759629A"/>
    <w:rsid w:val="377AB749"/>
    <w:rsid w:val="37B9333C"/>
    <w:rsid w:val="37BE6A8B"/>
    <w:rsid w:val="3805676C"/>
    <w:rsid w:val="3819C344"/>
    <w:rsid w:val="384C11D8"/>
    <w:rsid w:val="3982DD08"/>
    <w:rsid w:val="39D84AA9"/>
    <w:rsid w:val="3A0D98B0"/>
    <w:rsid w:val="3A4F4126"/>
    <w:rsid w:val="3B4BB123"/>
    <w:rsid w:val="3B626EED"/>
    <w:rsid w:val="3B90B5C0"/>
    <w:rsid w:val="3B9BC920"/>
    <w:rsid w:val="3BBEF876"/>
    <w:rsid w:val="3BE33725"/>
    <w:rsid w:val="3C36D089"/>
    <w:rsid w:val="3C9A9C4B"/>
    <w:rsid w:val="3CDC7287"/>
    <w:rsid w:val="3D51B485"/>
    <w:rsid w:val="3D7F27DC"/>
    <w:rsid w:val="3D9B5DFC"/>
    <w:rsid w:val="3D9CC09D"/>
    <w:rsid w:val="3DFCBEA5"/>
    <w:rsid w:val="3F3436E2"/>
    <w:rsid w:val="3F4DDDB3"/>
    <w:rsid w:val="3F5CEE9D"/>
    <w:rsid w:val="3FF2175E"/>
    <w:rsid w:val="3FF3D151"/>
    <w:rsid w:val="4022FC25"/>
    <w:rsid w:val="402991D1"/>
    <w:rsid w:val="40B8F6E8"/>
    <w:rsid w:val="41274219"/>
    <w:rsid w:val="420EC01F"/>
    <w:rsid w:val="42279378"/>
    <w:rsid w:val="428EC04E"/>
    <w:rsid w:val="42A5DFAD"/>
    <w:rsid w:val="42F99681"/>
    <w:rsid w:val="4302EE83"/>
    <w:rsid w:val="4310F4FB"/>
    <w:rsid w:val="4364B7E3"/>
    <w:rsid w:val="440762EE"/>
    <w:rsid w:val="446A0FC1"/>
    <w:rsid w:val="448FB45E"/>
    <w:rsid w:val="44ADE793"/>
    <w:rsid w:val="44D52933"/>
    <w:rsid w:val="4514086B"/>
    <w:rsid w:val="45BA2661"/>
    <w:rsid w:val="45D21FCE"/>
    <w:rsid w:val="45FC7BD5"/>
    <w:rsid w:val="473F0FDF"/>
    <w:rsid w:val="475085F0"/>
    <w:rsid w:val="4769976D"/>
    <w:rsid w:val="47814E3D"/>
    <w:rsid w:val="480FA0C3"/>
    <w:rsid w:val="481D65E0"/>
    <w:rsid w:val="486F2F93"/>
    <w:rsid w:val="48F4B1CA"/>
    <w:rsid w:val="4945DE50"/>
    <w:rsid w:val="499CD5E6"/>
    <w:rsid w:val="49C78C26"/>
    <w:rsid w:val="4A4B29A8"/>
    <w:rsid w:val="4A615EAA"/>
    <w:rsid w:val="4B6F43B8"/>
    <w:rsid w:val="4B7F4CD6"/>
    <w:rsid w:val="4BD695B6"/>
    <w:rsid w:val="4C4D15F8"/>
    <w:rsid w:val="4CA112AB"/>
    <w:rsid w:val="4CF3D66C"/>
    <w:rsid w:val="4D71950B"/>
    <w:rsid w:val="4DB7B620"/>
    <w:rsid w:val="4E1C12D0"/>
    <w:rsid w:val="4E2FDCE3"/>
    <w:rsid w:val="4E65A552"/>
    <w:rsid w:val="4EAF24C9"/>
    <w:rsid w:val="4EF39826"/>
    <w:rsid w:val="4F60FDB3"/>
    <w:rsid w:val="4FCEE179"/>
    <w:rsid w:val="5020B55C"/>
    <w:rsid w:val="50780E45"/>
    <w:rsid w:val="508AD52F"/>
    <w:rsid w:val="50F64887"/>
    <w:rsid w:val="516B9D72"/>
    <w:rsid w:val="5194FB0F"/>
    <w:rsid w:val="52088CC5"/>
    <w:rsid w:val="52A4DC11"/>
    <w:rsid w:val="52CCBA0E"/>
    <w:rsid w:val="53569C26"/>
    <w:rsid w:val="5428A4B6"/>
    <w:rsid w:val="54D9B63F"/>
    <w:rsid w:val="54DA6815"/>
    <w:rsid w:val="55257837"/>
    <w:rsid w:val="55ADD63C"/>
    <w:rsid w:val="55BFCD2E"/>
    <w:rsid w:val="5618D5CA"/>
    <w:rsid w:val="5639F40F"/>
    <w:rsid w:val="5650BF58"/>
    <w:rsid w:val="565AA3AE"/>
    <w:rsid w:val="56AD626E"/>
    <w:rsid w:val="56C04A81"/>
    <w:rsid w:val="56C8C260"/>
    <w:rsid w:val="57CC88CD"/>
    <w:rsid w:val="5805D4CD"/>
    <w:rsid w:val="589A890A"/>
    <w:rsid w:val="58D0D370"/>
    <w:rsid w:val="58E8243C"/>
    <w:rsid w:val="5A95F541"/>
    <w:rsid w:val="5B1E0192"/>
    <w:rsid w:val="5B3BF4A2"/>
    <w:rsid w:val="5B4A1462"/>
    <w:rsid w:val="5B7C7560"/>
    <w:rsid w:val="5C43E6B0"/>
    <w:rsid w:val="5C5A081F"/>
    <w:rsid w:val="5D0271B7"/>
    <w:rsid w:val="5D0A17BA"/>
    <w:rsid w:val="5D212CD0"/>
    <w:rsid w:val="5D6AC1BE"/>
    <w:rsid w:val="5F0C15F3"/>
    <w:rsid w:val="60A63178"/>
    <w:rsid w:val="611396EA"/>
    <w:rsid w:val="616C7058"/>
    <w:rsid w:val="6194E701"/>
    <w:rsid w:val="61EC1BC0"/>
    <w:rsid w:val="64501223"/>
    <w:rsid w:val="6533D30A"/>
    <w:rsid w:val="65649ACD"/>
    <w:rsid w:val="658585E3"/>
    <w:rsid w:val="6591253B"/>
    <w:rsid w:val="65D5A246"/>
    <w:rsid w:val="65F75BDF"/>
    <w:rsid w:val="6643862E"/>
    <w:rsid w:val="6644B2C7"/>
    <w:rsid w:val="6648D853"/>
    <w:rsid w:val="66A162DD"/>
    <w:rsid w:val="67F71B50"/>
    <w:rsid w:val="692BE4F7"/>
    <w:rsid w:val="69E341CA"/>
    <w:rsid w:val="69F6E417"/>
    <w:rsid w:val="6A421C94"/>
    <w:rsid w:val="6A6B6AE0"/>
    <w:rsid w:val="6AD1CF4D"/>
    <w:rsid w:val="6AD8648A"/>
    <w:rsid w:val="6B21B9D4"/>
    <w:rsid w:val="6B24E5E2"/>
    <w:rsid w:val="6B3690C3"/>
    <w:rsid w:val="6BD8952A"/>
    <w:rsid w:val="6C4659DD"/>
    <w:rsid w:val="6CB51F98"/>
    <w:rsid w:val="6CF3C451"/>
    <w:rsid w:val="6D9ED789"/>
    <w:rsid w:val="6DB751C4"/>
    <w:rsid w:val="6EC9877C"/>
    <w:rsid w:val="6F49B48F"/>
    <w:rsid w:val="6FC98056"/>
    <w:rsid w:val="6FDEBA23"/>
    <w:rsid w:val="6FEF7B2D"/>
    <w:rsid w:val="7007DBDF"/>
    <w:rsid w:val="707BD50F"/>
    <w:rsid w:val="70900FB4"/>
    <w:rsid w:val="70C6E9D6"/>
    <w:rsid w:val="70F71EE6"/>
    <w:rsid w:val="70FE788E"/>
    <w:rsid w:val="7132720C"/>
    <w:rsid w:val="71C12B4E"/>
    <w:rsid w:val="71CF7A8F"/>
    <w:rsid w:val="71F19671"/>
    <w:rsid w:val="72BDCC36"/>
    <w:rsid w:val="72C027C6"/>
    <w:rsid w:val="72CB9A8A"/>
    <w:rsid w:val="72CF8612"/>
    <w:rsid w:val="72EFF813"/>
    <w:rsid w:val="72FC9A8A"/>
    <w:rsid w:val="731D6577"/>
    <w:rsid w:val="739090D3"/>
    <w:rsid w:val="73DDFC49"/>
    <w:rsid w:val="73E50014"/>
    <w:rsid w:val="743EC004"/>
    <w:rsid w:val="74BE5909"/>
    <w:rsid w:val="7504E22F"/>
    <w:rsid w:val="7533D575"/>
    <w:rsid w:val="756EB105"/>
    <w:rsid w:val="75C563D6"/>
    <w:rsid w:val="75D7EFB9"/>
    <w:rsid w:val="76643EEE"/>
    <w:rsid w:val="767EC1AA"/>
    <w:rsid w:val="774BB9F1"/>
    <w:rsid w:val="77A620B6"/>
    <w:rsid w:val="77A8CB3D"/>
    <w:rsid w:val="78551735"/>
    <w:rsid w:val="78B85CC5"/>
    <w:rsid w:val="79257958"/>
    <w:rsid w:val="79703BC0"/>
    <w:rsid w:val="7A0E230D"/>
    <w:rsid w:val="7A411C6A"/>
    <w:rsid w:val="7A6B8BA5"/>
    <w:rsid w:val="7A78A9F9"/>
    <w:rsid w:val="7B3EE435"/>
    <w:rsid w:val="7B830A1D"/>
    <w:rsid w:val="7C342F88"/>
    <w:rsid w:val="7D36B9D6"/>
    <w:rsid w:val="7D5FF8C2"/>
    <w:rsid w:val="7D8E05F5"/>
    <w:rsid w:val="7E09CDF1"/>
    <w:rsid w:val="7E5B6420"/>
    <w:rsid w:val="7E9D258F"/>
    <w:rsid w:val="7EB3B127"/>
    <w:rsid w:val="7F74382F"/>
    <w:rsid w:val="7F892725"/>
    <w:rsid w:val="7FB979F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598A14CF"/>
  <w15:docId w15:val="{32677D00-797A-4AFA-A9C8-ABF061B289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eastAsia="Times New Roman" w:cs="Arial" w:asciiTheme="minorHAnsi" w:hAnsiTheme="minorHAnsi"/>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uiPriority="1" w:semiHidden="1" w:unhideWhenUsed="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semiHidden="1" w:unhideWhenUsed="1"/>
    <w:lsdException w:name="toc 7" w:semiHidden="1" w:unhideWhenUsed="1"/>
    <w:lsdException w:name="toc 8" w:uiPriority="39" w:semiHidden="1" w:unhideWhenUsed="1"/>
    <w:lsdException w:name="toc 9" w:uiPriority="39" w:semiHidden="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uiPriority="37" w:semiHidden="1" w:unhideWhenUsed="1"/>
    <w:lsdException w:name="TOC Heading" w:uiPriority="9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FD7A25"/>
  </w:style>
  <w:style w:type="paragraph" w:styleId="Heading1">
    <w:name w:val="heading 1"/>
    <w:basedOn w:val="Normal"/>
    <w:next w:val="BodyText"/>
    <w:link w:val="Heading1Char"/>
    <w:qFormat/>
    <w:rsid w:val="00A209C4"/>
    <w:pPr>
      <w:keepNext/>
      <w:keepLines/>
      <w:numPr>
        <w:numId w:val="11"/>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11"/>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11"/>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hAnsiTheme="majorHAnsi" w:eastAsiaTheme="majorEastAsia"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hAnsiTheme="majorHAnsi" w:eastAsiaTheme="majorEastAsia"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hAnsiTheme="majorHAnsi" w:eastAsiaTheme="majorEastAsia"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hAnsiTheme="majorHAnsi" w:eastAsiaTheme="majorEastAsia"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vSpace="284" w:hSpace="11340" w:wrap="around" w:hAnchor="page" w:vAnchor="page" w:yAlign="top" w:hRule="exact"/>
      <w:numPr>
        <w:numId w:val="7"/>
      </w:numPr>
      <w:spacing w:before="1300" w:after="440" w:line="440" w:lineRule="exact"/>
      <w:ind w:right="1134"/>
      <w:outlineLvl w:val="7"/>
    </w:pPr>
    <w:rPr>
      <w:rFonts w:asciiTheme="majorHAnsi" w:hAnsiTheme="majorHAnsi" w:eastAsiaTheme="majorEastAsia"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styleId="xDisclaimertext3" w:customStyle="1">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styleId="FooterOdd" w:customStyle="1">
    <w:name w:val="Footer Odd"/>
    <w:next w:val="Footer"/>
    <w:semiHidden/>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color="00B2A9" w:themeColor="text2" w:sz="8" w:space="0"/>
        <w:bottom w:val="single" w:color="00B2A9" w:themeColor="text2" w:sz="8" w:space="0"/>
        <w:insideH w:val="single" w:color="00B2A9" w:themeColor="text2" w:sz="8" w:space="0"/>
      </w:tblBorders>
      <w:tblCellMar>
        <w:left w:w="0" w:type="dxa"/>
        <w:right w:w="0" w:type="dxa"/>
      </w:tblCellMar>
    </w:tblPr>
    <w:tblStylePr w:type="firstRow">
      <w:pPr>
        <w:wordWrap/>
        <w:spacing w:before="60" w:beforeLines="0" w:beforeAutospacing="0" w:after="60" w:afterLines="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styleId="FooterEven" w:customStyle="1">
    <w:name w:val="Footer Even"/>
    <w:next w:val="Footer"/>
    <w:semiHidden/>
    <w:rsid w:val="00F83203"/>
    <w:pPr>
      <w:spacing w:line="200" w:lineRule="atLeast"/>
    </w:pPr>
    <w:rPr>
      <w:sz w:val="16"/>
    </w:rPr>
  </w:style>
  <w:style w:type="character" w:styleId="FooterChar" w:customStyle="1">
    <w:name w:val="Footer Char"/>
    <w:basedOn w:val="DefaultParagraphFont"/>
    <w:link w:val="Footer"/>
    <w:semiHidden/>
    <w:rsid w:val="00C328E9"/>
    <w:rPr>
      <w:sz w:val="16"/>
    </w:rPr>
  </w:style>
  <w:style w:type="paragraph" w:styleId="FooterOddPageNumber" w:customStyle="1">
    <w:name w:val="Footer Odd Page Number"/>
    <w:basedOn w:val="FooterOdd"/>
    <w:semiHidden/>
    <w:rsid w:val="001748A0"/>
    <w:pPr>
      <w:ind w:right="28"/>
    </w:pPr>
    <w:rPr>
      <w:b/>
      <w:color w:val="00B2A9" w:themeColor="accent1"/>
    </w:rPr>
  </w:style>
  <w:style w:type="paragraph" w:styleId="FootnoteSeparator" w:customStyle="1">
    <w:name w:val="Footnote Separator"/>
    <w:basedOn w:val="Normal"/>
    <w:unhideWhenUsed/>
    <w:rsid w:val="0086233C"/>
    <w:pPr>
      <w:pBdr>
        <w:top w:val="dotted" w:color="363534" w:themeColor="text1" w:sz="8" w:space="0"/>
      </w:pBdr>
      <w:spacing w:before="120" w:line="120" w:lineRule="exact"/>
    </w:pPr>
    <w:rPr>
      <w:sz w:val="16"/>
      <w:szCs w:val="16"/>
    </w:rPr>
  </w:style>
  <w:style w:type="paragraph" w:styleId="Emailaddress" w:customStyle="1">
    <w:name w:val="Email address"/>
    <w:basedOn w:val="Normal"/>
    <w:semiHidden/>
    <w:rsid w:val="00606818"/>
    <w:rPr>
      <w:sz w:val="16"/>
      <w:szCs w:val="16"/>
    </w:rPr>
  </w:style>
  <w:style w:type="character" w:styleId="Italics" w:customStyle="1">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8"/>
      </w:numPr>
      <w:spacing w:before="120" w:after="120"/>
    </w:pPr>
  </w:style>
  <w:style w:type="paragraph" w:styleId="ListNumber2">
    <w:name w:val="List Number 2"/>
    <w:basedOn w:val="Normal"/>
    <w:qFormat/>
    <w:rsid w:val="00781566"/>
    <w:pPr>
      <w:numPr>
        <w:ilvl w:val="1"/>
        <w:numId w:val="8"/>
      </w:numPr>
      <w:spacing w:before="120" w:after="120"/>
    </w:pPr>
  </w:style>
  <w:style w:type="paragraph" w:styleId="ListNumber3">
    <w:name w:val="List Number 3"/>
    <w:basedOn w:val="Normal"/>
    <w:qFormat/>
    <w:rsid w:val="00781566"/>
    <w:pPr>
      <w:numPr>
        <w:ilvl w:val="2"/>
        <w:numId w:val="8"/>
      </w:numPr>
      <w:spacing w:before="120" w:after="120"/>
    </w:pPr>
  </w:style>
  <w:style w:type="numbering" w:styleId="1ai">
    <w:name w:val="Outline List 1"/>
    <w:basedOn w:val="NoList"/>
    <w:rsid w:val="00606818"/>
    <w:pPr>
      <w:numPr>
        <w:numId w:val="5"/>
      </w:numPr>
    </w:pPr>
  </w:style>
  <w:style w:type="paragraph" w:styleId="BalloonText">
    <w:name w:val="Balloon Text"/>
    <w:basedOn w:val="Normal"/>
    <w:semiHidden/>
    <w:unhideWhenUsed/>
    <w:rsid w:val="00606818"/>
    <w:rPr>
      <w:rFonts w:ascii="Tahoma" w:hAnsi="Tahoma" w:cs="Tahoma"/>
      <w:sz w:val="16"/>
      <w:szCs w:val="16"/>
    </w:rPr>
  </w:style>
  <w:style w:type="character" w:styleId="HeaderChar" w:customStyle="1">
    <w:name w:val="Header Char"/>
    <w:basedOn w:val="DefaultParagraphFont"/>
    <w:link w:val="Header"/>
    <w:rsid w:val="00920652"/>
    <w:rPr>
      <w:b/>
      <w:color w:val="FFFFFF"/>
      <w:sz w:val="40"/>
    </w:rPr>
  </w:style>
  <w:style w:type="paragraph" w:styleId="TableTextBullet2" w:customStyle="1">
    <w:name w:val="Table Text Bullet 2"/>
    <w:basedOn w:val="TableTextBullet"/>
    <w:qFormat/>
    <w:rsid w:val="004D4063"/>
    <w:pPr>
      <w:numPr>
        <w:ilvl w:val="1"/>
      </w:numPr>
    </w:pPr>
    <w:rPr>
      <w:bCs/>
    </w:rPr>
  </w:style>
  <w:style w:type="paragraph" w:styleId="TableTextBullet3" w:customStyle="1">
    <w:name w:val="Table Text Bullet 3"/>
    <w:basedOn w:val="TableTextBullet2"/>
    <w:qFormat/>
    <w:rsid w:val="004D4063"/>
    <w:pPr>
      <w:numPr>
        <w:ilvl w:val="2"/>
      </w:numPr>
    </w:pPr>
    <w:rPr>
      <w:bCs w:val="0"/>
    </w:rPr>
  </w:style>
  <w:style w:type="paragraph" w:styleId="xDoublePic" w:customStyle="1">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styleId="BodyTextChar" w:customStyle="1">
    <w:name w:val="Body Text Char"/>
    <w:basedOn w:val="DefaultParagraphFont"/>
    <w:link w:val="BodyText"/>
    <w:rsid w:val="007C0961"/>
    <w:rPr>
      <w:rFonts w:cs="Times New Roman"/>
      <w:lang w:eastAsia="en-US"/>
    </w:rPr>
  </w:style>
  <w:style w:type="paragraph" w:styleId="Footnotes" w:customStyle="1">
    <w:name w:val="Footnotes"/>
    <w:basedOn w:val="Normal"/>
    <w:rsid w:val="0016301C"/>
    <w:pPr>
      <w:keepLines/>
      <w:numPr>
        <w:numId w:val="10"/>
      </w:numPr>
      <w:spacing w:before="60" w:after="100" w:afterAutospacing="1" w:line="180" w:lineRule="exact"/>
    </w:pPr>
    <w:rPr>
      <w:sz w:val="14"/>
    </w:rPr>
  </w:style>
  <w:style w:type="paragraph" w:styleId="TableHeadingLeft" w:customStyle="1">
    <w:name w:val="Table Heading Left"/>
    <w:basedOn w:val="TableTextLeft"/>
    <w:qFormat/>
    <w:rsid w:val="008C0821"/>
    <w:pPr>
      <w:keepNext/>
      <w:keepLines/>
    </w:pPr>
    <w:rPr>
      <w:b/>
      <w:color w:val="FFFFFF"/>
    </w:rPr>
  </w:style>
  <w:style w:type="character" w:styleId="Superscript" w:customStyle="1">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styleId="FootnoteTextChar" w:customStyle="1">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12"/>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12"/>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hAnsiTheme="majorHAnsi" w:eastAsiaTheme="majorEastAsia" w:cstheme="majorBidi"/>
      <w:iCs/>
      <w:color w:val="00B2A9" w:themeColor="text2"/>
      <w:spacing w:val="-2"/>
      <w:sz w:val="28"/>
      <w:szCs w:val="24"/>
    </w:rPr>
  </w:style>
  <w:style w:type="character" w:styleId="SubtitleChar" w:customStyle="1">
    <w:name w:val="Subtitle Char"/>
    <w:basedOn w:val="DefaultParagraphFont"/>
    <w:link w:val="Subtitle"/>
    <w:uiPriority w:val="99"/>
    <w:rsid w:val="003F7759"/>
    <w:rPr>
      <w:rFonts w:asciiTheme="majorHAnsi" w:hAnsiTheme="majorHAnsi" w:eastAsiaTheme="majorEastAsia" w:cstheme="majorBidi"/>
      <w:iCs/>
      <w:color w:val="00B2A9" w:themeColor="text2"/>
      <w:spacing w:val="-2"/>
      <w:sz w:val="28"/>
      <w:szCs w:val="24"/>
    </w:rPr>
  </w:style>
  <w:style w:type="paragraph" w:styleId="TableTextLeft" w:customStyle="1">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paragraph" w:styleId="TableTextBullet" w:customStyle="1">
    <w:name w:val="Table Text Bullet"/>
    <w:basedOn w:val="TableTextLeft"/>
    <w:qFormat/>
    <w:rsid w:val="004D4063"/>
    <w:pPr>
      <w:numPr>
        <w:numId w:val="14"/>
      </w:numPr>
    </w:pPr>
  </w:style>
  <w:style w:type="paragraph" w:styleId="TableTextNumbered" w:customStyle="1">
    <w:name w:val="Table Text Numbered"/>
    <w:basedOn w:val="TableTextLeft"/>
    <w:qFormat/>
    <w:rsid w:val="00041903"/>
    <w:pPr>
      <w:numPr>
        <w:numId w:val="6"/>
      </w:numPr>
    </w:pPr>
  </w:style>
  <w:style w:type="paragraph" w:styleId="TableTextNumbered2" w:customStyle="1">
    <w:name w:val="Table Text Numbered 2"/>
    <w:basedOn w:val="TableTextNumbered"/>
    <w:qFormat/>
    <w:rsid w:val="003043D2"/>
    <w:pPr>
      <w:numPr>
        <w:ilvl w:val="1"/>
      </w:numPr>
    </w:pPr>
  </w:style>
  <w:style w:type="paragraph" w:styleId="TableTextNumbered3" w:customStyle="1">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styleId="TableTextLeftBold" w:customStyle="1">
    <w:name w:val="Table Text Left Bold"/>
    <w:basedOn w:val="TableTextLeft"/>
    <w:qFormat/>
    <w:rsid w:val="001F668A"/>
    <w:rPr>
      <w:b/>
    </w:rPr>
  </w:style>
  <w:style w:type="paragraph" w:styleId="BoldHeading" w:customStyle="1">
    <w:name w:val="Bold Heading"/>
    <w:basedOn w:val="Normal"/>
    <w:next w:val="BodyText"/>
    <w:qFormat/>
    <w:rsid w:val="00E825EC"/>
    <w:pPr>
      <w:spacing w:before="280" w:after="240"/>
    </w:pPr>
    <w:rPr>
      <w:b/>
    </w:rPr>
  </w:style>
  <w:style w:type="paragraph" w:styleId="xInlineShape" w:customStyle="1">
    <w:name w:val="xInlineShape"/>
    <w:basedOn w:val="Normal"/>
    <w:next w:val="BodyText"/>
    <w:uiPriority w:val="3"/>
    <w:semiHidden/>
    <w:rsid w:val="00236737"/>
    <w:pPr>
      <w:keepNext/>
      <w:spacing w:before="120" w:after="20" w:line="240" w:lineRule="auto"/>
    </w:pPr>
  </w:style>
  <w:style w:type="character" w:styleId="Heading4Char" w:customStyle="1">
    <w:name w:val="Heading 4 Char"/>
    <w:basedOn w:val="DefaultParagraphFont"/>
    <w:link w:val="Heading4"/>
    <w:rsid w:val="00C30843"/>
    <w:rPr>
      <w:rFonts w:asciiTheme="majorHAnsi" w:hAnsiTheme="majorHAnsi" w:eastAsiaTheme="majorEastAsia" w:cstheme="majorBidi"/>
      <w:b/>
      <w:bCs/>
      <w:i/>
      <w:iCs/>
      <w:color w:val="494847"/>
    </w:rPr>
  </w:style>
  <w:style w:type="paragraph" w:styleId="xDisclaimerHeading" w:customStyle="1">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hAnsiTheme="majorHAnsi" w:eastAsiaTheme="majorEastAsia" w:cstheme="majorBidi"/>
      <w:b/>
      <w:color w:val="FFFFFF"/>
      <w:spacing w:val="-2"/>
      <w:sz w:val="40"/>
      <w:szCs w:val="52"/>
    </w:rPr>
  </w:style>
  <w:style w:type="character" w:styleId="TitleChar" w:customStyle="1">
    <w:name w:val="Title Char"/>
    <w:basedOn w:val="DefaultParagraphFont"/>
    <w:link w:val="Title"/>
    <w:uiPriority w:val="99"/>
    <w:rsid w:val="00975ED3"/>
    <w:rPr>
      <w:rFonts w:asciiTheme="majorHAnsi" w:hAnsiTheme="majorHAnsi" w:eastAsiaTheme="majorEastAsia" w:cstheme="majorBidi"/>
      <w:b/>
      <w:color w:val="FFFFFF"/>
      <w:spacing w:val="-2"/>
      <w:sz w:val="40"/>
      <w:szCs w:val="52"/>
    </w:rPr>
  </w:style>
  <w:style w:type="table" w:styleId="TableAsPlaceholder" w:customStyle="1">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vSpace="284" w:hSpace="11340" w:wrap="around" w:hAnchor="page" w:v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styleId="TOFHeading" w:customStyle="1">
    <w:name w:val="TOF Heading"/>
    <w:basedOn w:val="Normal"/>
    <w:uiPriority w:val="99"/>
    <w:semiHidden/>
    <w:rsid w:val="00096B2D"/>
    <w:pPr>
      <w:keepNext/>
      <w:tabs>
        <w:tab w:val="left" w:pos="2268"/>
      </w:tabs>
      <w:spacing w:before="240" w:after="60"/>
    </w:pPr>
    <w:rPr>
      <w:b/>
      <w:color w:val="00B2A9" w:themeColor="text2"/>
      <w:szCs w:val="32"/>
    </w:rPr>
  </w:style>
  <w:style w:type="paragraph" w:styleId="BodyText12ptBefore" w:customStyle="1">
    <w:name w:val="Body Text 12pt Before"/>
    <w:basedOn w:val="BodyText"/>
    <w:next w:val="BodyText"/>
    <w:qFormat/>
    <w:rsid w:val="00097538"/>
    <w:pPr>
      <w:spacing w:before="240"/>
    </w:pPr>
  </w:style>
  <w:style w:type="character" w:styleId="Heading7Char" w:customStyle="1">
    <w:name w:val="Heading 7 Char"/>
    <w:basedOn w:val="DefaultParagraphFont"/>
    <w:link w:val="Heading7"/>
    <w:semiHidden/>
    <w:rsid w:val="007E536E"/>
    <w:rPr>
      <w:rFonts w:asciiTheme="majorHAnsi" w:hAnsiTheme="majorHAnsi" w:eastAsiaTheme="majorEastAsia" w:cstheme="majorBidi"/>
      <w:b/>
      <w:iCs/>
      <w:color w:val="FFFFFF"/>
      <w:sz w:val="22"/>
    </w:rPr>
  </w:style>
  <w:style w:type="character" w:styleId="Heading9Char" w:customStyle="1">
    <w:name w:val="Heading 9 Char"/>
    <w:aliases w:val="Appendix Heading 1 Char"/>
    <w:basedOn w:val="DefaultParagraphFont"/>
    <w:link w:val="Heading9"/>
    <w:uiPriority w:val="1"/>
    <w:semiHidden/>
    <w:rsid w:val="00C328E9"/>
    <w:rPr>
      <w:b/>
      <w:color w:val="00B2A9" w:themeColor="text2"/>
      <w:sz w:val="24"/>
    </w:rPr>
  </w:style>
  <w:style w:type="paragraph" w:styleId="AppendixHeading3" w:customStyle="1">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TableofContents2" w:customStyle="1">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styleId="Bold" w:customStyle="1">
    <w:name w:val="Bold"/>
    <w:semiHidden/>
    <w:rsid w:val="00EE3D13"/>
    <w:rPr>
      <w:b/>
    </w:rPr>
  </w:style>
  <w:style w:type="paragraph" w:styleId="xContactDetails" w:customStyle="1">
    <w:name w:val="xContact Details"/>
    <w:basedOn w:val="TableTextLeft"/>
    <w:uiPriority w:val="3"/>
    <w:semiHidden/>
    <w:rsid w:val="009363B5"/>
    <w:pPr>
      <w:spacing w:before="40"/>
      <w:contextualSpacing/>
    </w:pPr>
    <w:rPr>
      <w:sz w:val="16"/>
    </w:rPr>
  </w:style>
  <w:style w:type="paragraph" w:styleId="xEntityDetails" w:customStyle="1">
    <w:name w:val="xEntity Details"/>
    <w:basedOn w:val="xContactDetails"/>
    <w:uiPriority w:val="3"/>
    <w:semiHidden/>
    <w:rsid w:val="00537024"/>
    <w:pPr>
      <w:framePr w:wrap="around" w:hAnchor="text"/>
    </w:pPr>
  </w:style>
  <w:style w:type="paragraph" w:styleId="xStatus" w:customStyle="1">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styleId="AppendixHeading2" w:customStyle="1">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styleId="Heading8Char" w:customStyle="1">
    <w:name w:val="Heading 8 Char"/>
    <w:aliases w:val="Appendix Title Char"/>
    <w:basedOn w:val="DefaultParagraphFont"/>
    <w:link w:val="Heading8"/>
    <w:uiPriority w:val="1"/>
    <w:semiHidden/>
    <w:rsid w:val="00C328E9"/>
    <w:rPr>
      <w:rFonts w:asciiTheme="majorHAnsi" w:hAnsiTheme="majorHAnsi" w:eastAsiaTheme="majorEastAsia"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styleId="QuoteChar" w:customStyle="1">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styleId="Heading6Char" w:customStyle="1">
    <w:name w:val="Heading 6 Char"/>
    <w:basedOn w:val="DefaultParagraphFont"/>
    <w:link w:val="Heading6"/>
    <w:semiHidden/>
    <w:rsid w:val="006D10E8"/>
    <w:rPr>
      <w:rFonts w:asciiTheme="majorHAnsi" w:hAnsiTheme="majorHAnsi" w:eastAsiaTheme="majorEastAsia" w:cstheme="majorBidi"/>
      <w:i/>
      <w:iCs/>
      <w:color w:val="00B2A9" w:themeColor="text2"/>
    </w:rPr>
  </w:style>
  <w:style w:type="character" w:styleId="Heading5Char" w:customStyle="1">
    <w:name w:val="Heading 5 Char"/>
    <w:basedOn w:val="DefaultParagraphFont"/>
    <w:link w:val="Heading5"/>
    <w:rsid w:val="00C30843"/>
    <w:rPr>
      <w:rFonts w:asciiTheme="majorHAnsi" w:hAnsiTheme="majorHAnsi" w:eastAsiaTheme="majorEastAsia" w:cstheme="majorBidi"/>
      <w:i/>
      <w:color w:val="494847"/>
    </w:rPr>
  </w:style>
  <w:style w:type="paragraph" w:styleId="BlockText">
    <w:name w:val="Block Text"/>
    <w:basedOn w:val="Normal"/>
    <w:semiHidden/>
    <w:unhideWhenUsed/>
    <w:rsid w:val="0049165E"/>
    <w:pPr>
      <w:pBdr>
        <w:top w:val="single" w:color="00B2A9" w:themeColor="accent1" w:sz="2" w:space="10" w:frame="1"/>
        <w:left w:val="single" w:color="00B2A9" w:themeColor="accent1" w:sz="2" w:space="10" w:frame="1"/>
        <w:bottom w:val="single" w:color="00B2A9" w:themeColor="accent1" w:sz="2" w:space="10" w:frame="1"/>
        <w:right w:val="single" w:color="00B2A9" w:themeColor="accent1" w:sz="2" w:space="10"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color="00B2A9" w:themeColor="accent1" w:sz="4" w:space="4"/>
      </w:pBdr>
      <w:spacing w:before="200" w:after="280"/>
      <w:ind w:left="936" w:right="936"/>
    </w:pPr>
    <w:rPr>
      <w:b/>
      <w:bCs/>
      <w:i/>
      <w:iCs/>
      <w:color w:val="E5F7F6" w:themeColor="background2"/>
    </w:rPr>
  </w:style>
  <w:style w:type="character" w:styleId="IntenseQuoteChar" w:customStyle="1">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styleId="PullOutBoxBodyText" w:customStyle="1">
    <w:name w:val="Pull Out Box Body Text"/>
    <w:basedOn w:val="Normal"/>
    <w:qFormat/>
    <w:rsid w:val="00C91CF5"/>
    <w:pPr>
      <w:spacing w:before="120" w:after="120"/>
      <w:ind w:left="142" w:right="142"/>
    </w:pPr>
  </w:style>
  <w:style w:type="paragraph" w:styleId="PullOutBoxHeading" w:customStyle="1">
    <w:name w:val="Pull Out Box Heading"/>
    <w:basedOn w:val="PullOutBoxBodyText"/>
    <w:next w:val="PullOutBoxBodyText"/>
    <w:qFormat/>
    <w:rsid w:val="007879D1"/>
    <w:pPr>
      <w:keepNext/>
      <w:keepLines/>
    </w:pPr>
    <w:rPr>
      <w:b/>
      <w:szCs w:val="24"/>
    </w:rPr>
  </w:style>
  <w:style w:type="paragraph" w:styleId="PullOutBoxBullet" w:customStyle="1">
    <w:name w:val="Pull Out Box Bullet"/>
    <w:basedOn w:val="PullOutBoxBodyText"/>
    <w:qFormat/>
    <w:rsid w:val="004D4063"/>
    <w:pPr>
      <w:numPr>
        <w:numId w:val="15"/>
      </w:numPr>
    </w:pPr>
  </w:style>
  <w:style w:type="paragraph" w:styleId="PullOutBoxBullet2" w:customStyle="1">
    <w:name w:val="Pull Out Box Bullet 2"/>
    <w:basedOn w:val="PullOutBoxBodyText"/>
    <w:qFormat/>
    <w:rsid w:val="004D4063"/>
    <w:pPr>
      <w:numPr>
        <w:ilvl w:val="1"/>
        <w:numId w:val="15"/>
      </w:numPr>
    </w:pPr>
  </w:style>
  <w:style w:type="paragraph" w:styleId="PullOutBoxBullet3" w:customStyle="1">
    <w:name w:val="Pull Out Box Bullet 3"/>
    <w:basedOn w:val="PullOutBoxBodyText"/>
    <w:qFormat/>
    <w:rsid w:val="004D4063"/>
    <w:pPr>
      <w:numPr>
        <w:ilvl w:val="2"/>
        <w:numId w:val="15"/>
      </w:numPr>
    </w:pPr>
  </w:style>
  <w:style w:type="paragraph" w:styleId="xBackPageWebAddress" w:customStyle="1">
    <w:name w:val="xBack Page Web Address"/>
    <w:basedOn w:val="Normal"/>
    <w:semiHidden/>
    <w:rsid w:val="00A14B4E"/>
    <w:pPr>
      <w:spacing w:before="140"/>
    </w:pPr>
    <w:rPr>
      <w:color w:val="FFFFFF"/>
      <w:spacing w:val="-6"/>
      <w:sz w:val="36"/>
      <w:szCs w:val="36"/>
    </w:rPr>
  </w:style>
  <w:style w:type="paragraph" w:styleId="xBackPage" w:customStyle="1">
    <w:name w:val="xBack Page"/>
    <w:basedOn w:val="Normal"/>
    <w:semiHidden/>
    <w:rsid w:val="00A14B4E"/>
    <w:rPr>
      <w:color w:val="FFFFFF"/>
    </w:rPr>
  </w:style>
  <w:style w:type="paragraph" w:styleId="Source" w:customStyle="1">
    <w:name w:val="Source"/>
    <w:basedOn w:val="Normal"/>
    <w:next w:val="BodyText"/>
    <w:rsid w:val="00F83203"/>
    <w:pPr>
      <w:spacing w:before="60" w:after="60" w:line="180" w:lineRule="atLeast"/>
    </w:pPr>
    <w:rPr>
      <w:b/>
      <w:i/>
      <w:sz w:val="14"/>
    </w:rPr>
  </w:style>
  <w:style w:type="paragraph" w:styleId="xDisclaimerText" w:customStyle="1">
    <w:name w:val="xDisclaimer Text"/>
    <w:basedOn w:val="xContactDetails"/>
    <w:semiHidden/>
    <w:rsid w:val="00C255C2"/>
    <w:pPr>
      <w:spacing w:before="0" w:after="0" w:line="175" w:lineRule="atLeast"/>
      <w:ind w:left="0" w:right="0"/>
      <w:contextualSpacing w:val="0"/>
    </w:pPr>
    <w:rPr>
      <w:sz w:val="12"/>
    </w:rPr>
  </w:style>
  <w:style w:type="paragraph" w:styleId="IntroFeatureText" w:customStyle="1">
    <w:name w:val="Intro/Feature Text"/>
    <w:basedOn w:val="Normal"/>
    <w:next w:val="BodyText"/>
    <w:qFormat/>
    <w:rsid w:val="00676A93"/>
    <w:pPr>
      <w:spacing w:before="60" w:after="140" w:line="360" w:lineRule="exact"/>
    </w:pPr>
    <w:rPr>
      <w:color w:val="00B2A9" w:themeColor="text2"/>
      <w:sz w:val="32"/>
    </w:rPr>
  </w:style>
  <w:style w:type="character" w:styleId="BoldAndItalics" w:customStyle="1">
    <w:name w:val="Bold And Italics"/>
    <w:semiHidden/>
    <w:rsid w:val="00901CD1"/>
    <w:rPr>
      <w:b/>
      <w:i/>
    </w:rPr>
  </w:style>
  <w:style w:type="paragraph" w:styleId="TableTextRight" w:customStyle="1">
    <w:name w:val="Table Text Right"/>
    <w:basedOn w:val="TableTextLeft"/>
    <w:qFormat/>
    <w:rsid w:val="0096416C"/>
    <w:pPr>
      <w:jc w:val="right"/>
    </w:pPr>
  </w:style>
  <w:style w:type="paragraph" w:styleId="CaptionDescriptive" w:customStyle="1">
    <w:name w:val="Caption Descriptive"/>
    <w:basedOn w:val="BodyText"/>
    <w:next w:val="BodyText"/>
    <w:rsid w:val="00F83203"/>
    <w:pPr>
      <w:spacing w:after="60" w:line="240" w:lineRule="auto"/>
      <w:ind w:right="227"/>
    </w:pPr>
    <w:rPr>
      <w:i/>
      <w:sz w:val="18"/>
      <w:szCs w:val="14"/>
    </w:rPr>
  </w:style>
  <w:style w:type="table" w:styleId="PullOutBoxTable" w:customStyle="1">
    <w:name w:val="Pull Out Box Table"/>
    <w:basedOn w:val="TableNormal"/>
    <w:uiPriority w:val="99"/>
    <w:rsid w:val="00443176"/>
    <w:pPr>
      <w:spacing w:line="240" w:lineRule="auto"/>
    </w:pPr>
    <w:tblPr>
      <w:tblBorders>
        <w:top w:val="single" w:color="00B2A9" w:themeColor="text2" w:sz="4" w:space="0"/>
        <w:left w:val="single" w:color="00B2A9" w:themeColor="text2" w:sz="4" w:space="0"/>
        <w:bottom w:val="single" w:color="00B2A9" w:themeColor="text2" w:sz="4" w:space="0"/>
        <w:right w:val="single" w:color="00B2A9" w:themeColor="text2" w:sz="4" w:space="0"/>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styleId="DateChar" w:customStyle="1">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cs="Times New Roman" w:eastAsiaTheme="minorEastAsia"/>
      <w:szCs w:val="24"/>
    </w:rPr>
  </w:style>
  <w:style w:type="character" w:styleId="MySuperscript" w:customStyle="1">
    <w:name w:val="MySuperscript"/>
    <w:uiPriority w:val="1"/>
    <w:semiHidden/>
    <w:rsid w:val="007D5534"/>
    <w:rPr>
      <w:vertAlign w:val="superscript"/>
    </w:rPr>
  </w:style>
  <w:style w:type="character" w:styleId="MySubscript" w:customStyle="1">
    <w:name w:val="MySubscript"/>
    <w:uiPriority w:val="1"/>
    <w:semiHidden/>
    <w:rsid w:val="00EB3C9C"/>
    <w:rPr>
      <w:vertAlign w:val="subscript"/>
    </w:rPr>
  </w:style>
  <w:style w:type="character" w:styleId="MySuperscriptItalics" w:customStyle="1">
    <w:name w:val="MySuperscript&amp;Italics"/>
    <w:uiPriority w:val="1"/>
    <w:semiHidden/>
    <w:rsid w:val="00405BA7"/>
    <w:rPr>
      <w:i/>
      <w:vertAlign w:val="superscript"/>
    </w:rPr>
  </w:style>
  <w:style w:type="character" w:styleId="MySubscriptItalics" w:customStyle="1">
    <w:name w:val="MySubscript&amp;Italics"/>
    <w:uiPriority w:val="1"/>
    <w:semiHidden/>
    <w:rsid w:val="00405BA7"/>
    <w:rPr>
      <w:i/>
      <w:vertAlign w:val="subscript"/>
    </w:rPr>
  </w:style>
  <w:style w:type="paragraph" w:styleId="QuoteBullet" w:customStyle="1">
    <w:name w:val="Quote Bullet"/>
    <w:basedOn w:val="Quote"/>
    <w:qFormat/>
    <w:rsid w:val="004D4063"/>
    <w:pPr>
      <w:numPr>
        <w:numId w:val="13"/>
      </w:numPr>
    </w:pPr>
  </w:style>
  <w:style w:type="paragraph" w:styleId="QuoteBullet2" w:customStyle="1">
    <w:name w:val="Quote Bullet 2"/>
    <w:basedOn w:val="Quote"/>
    <w:qFormat/>
    <w:rsid w:val="004D4063"/>
    <w:pPr>
      <w:numPr>
        <w:ilvl w:val="1"/>
        <w:numId w:val="13"/>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styleId="CommentTextChar" w:customStyle="1">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styleId="CommentSubjectChar" w:customStyle="1">
    <w:name w:val="Comment Subject Char"/>
    <w:basedOn w:val="CommentTextChar"/>
    <w:link w:val="CommentSubject"/>
    <w:semiHidden/>
    <w:rsid w:val="000758E3"/>
    <w:rPr>
      <w:b/>
      <w:bCs/>
    </w:rPr>
  </w:style>
  <w:style w:type="paragraph" w:styleId="PullOutBoxNumbered" w:customStyle="1">
    <w:name w:val="Pull Out Box Numbered"/>
    <w:basedOn w:val="PullOutBoxBodyText"/>
    <w:qFormat/>
    <w:rsid w:val="007879D1"/>
    <w:pPr>
      <w:numPr>
        <w:numId w:val="9"/>
      </w:numPr>
    </w:pPr>
  </w:style>
  <w:style w:type="paragraph" w:styleId="PullOutBoxNumbered2" w:customStyle="1">
    <w:name w:val="Pull Out Box Numbered 2"/>
    <w:basedOn w:val="PullOutBoxBodyText"/>
    <w:qFormat/>
    <w:rsid w:val="007A4BA3"/>
    <w:pPr>
      <w:numPr>
        <w:ilvl w:val="1"/>
        <w:numId w:val="9"/>
      </w:numPr>
    </w:pPr>
  </w:style>
  <w:style w:type="paragraph" w:styleId="PullOutBoxNumbered3" w:customStyle="1">
    <w:name w:val="Pull Out Box Numbered 3"/>
    <w:basedOn w:val="PullOutBoxBodyText"/>
    <w:qFormat/>
    <w:rsid w:val="007879D1"/>
    <w:pPr>
      <w:numPr>
        <w:ilvl w:val="2"/>
        <w:numId w:val="9"/>
      </w:numPr>
    </w:pPr>
  </w:style>
  <w:style w:type="table" w:styleId="TableGrid1">
    <w:name w:val="Table Grid 1"/>
    <w:basedOn w:val="TableNormal"/>
    <w:rsid w:val="00B97493"/>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Classic1">
    <w:name w:val="Table Classic 1"/>
    <w:basedOn w:val="TableNormal"/>
    <w:rsid w:val="00630767"/>
    <w:rPr>
      <w:sz w:val="16"/>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imple2">
    <w:name w:val="Table Simple 2"/>
    <w:basedOn w:val="TableNormal"/>
    <w:rsid w:val="00630767"/>
    <w:rPr>
      <w:sz w:val="16"/>
    </w:rPr>
    <w:tblPr>
      <w:tblBorders>
        <w:top w:val="single" w:color="auto" w:sz="4" w:space="0"/>
        <w:bottom w:val="single" w:color="auto" w:sz="4" w:space="0"/>
        <w:insideH w:val="single" w:color="auto" w:sz="4" w:space="0"/>
        <w:insideV w:val="single" w:color="auto" w:sz="4" w:space="0"/>
      </w:tblBorders>
    </w:tblPr>
    <w:tblStylePr w:type="firstRow">
      <w:rPr>
        <w:b/>
        <w:bCs/>
      </w:rPr>
      <w:tblPr/>
      <w:tcPr>
        <w:tcBorders>
          <w:top w:val="nil"/>
          <w:left w:val="nil"/>
          <w:bottom w:val="single" w:color="00B2A9" w:themeColor="text2" w:sz="24" w:space="0"/>
          <w:right w:val="nil"/>
          <w:insideV w:val="single" w:color="auto" w:sz="4"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2">
    <w:name w:val="Table Subtle 2"/>
    <w:basedOn w:val="TableNormal"/>
    <w:rsid w:val="00630767"/>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xDisclaimerText2" w:customStyle="1">
    <w:name w:val="xDisclaimer Text 2"/>
    <w:basedOn w:val="xDisclaimerText"/>
    <w:semiHidden/>
    <w:rsid w:val="009363B5"/>
    <w:pPr>
      <w:spacing w:before="180" w:after="170"/>
    </w:pPr>
  </w:style>
  <w:style w:type="paragraph" w:styleId="Heading1TopofPage" w:customStyle="1">
    <w:name w:val="Heading 1 Top of Page"/>
    <w:basedOn w:val="Heading1"/>
    <w:next w:val="BodyText"/>
    <w:qFormat/>
    <w:rsid w:val="004E2566"/>
    <w:pPr>
      <w:pageBreakBefore/>
      <w:framePr w:w="11907" w:h="1701" w:hSpace="11340" w:wrap="around" w:hAnchor="page" w:vAnchor="page" w:yAlign="top"/>
      <w:spacing w:before="1300"/>
      <w:ind w:left="1134" w:right="1134"/>
    </w:pPr>
  </w:style>
  <w:style w:type="paragraph" w:styleId="SectionHeading" w:customStyle="1">
    <w:name w:val="Section Heading"/>
    <w:basedOn w:val="Normal"/>
    <w:next w:val="BodyText"/>
    <w:semiHidden/>
    <w:qFormat/>
    <w:rsid w:val="00096B2D"/>
    <w:pPr>
      <w:keepLines/>
      <w:pageBreakBefore/>
      <w:framePr w:w="11907" w:h="2155" w:hSpace="181" w:wrap="around" w:hAnchor="page" w:vAnchor="page" w:xAlign="right" w:yAlign="top"/>
      <w:spacing w:before="1300"/>
      <w:ind w:left="1134" w:right="1134"/>
      <w:suppressOverlap/>
      <w:jc w:val="right"/>
      <w:outlineLvl w:val="4"/>
    </w:pPr>
    <w:rPr>
      <w:b/>
      <w:color w:val="00B2A9" w:themeColor="text2"/>
      <w:sz w:val="40"/>
      <w:szCs w:val="40"/>
    </w:rPr>
  </w:style>
  <w:style w:type="paragraph" w:styleId="HighlightBoxText" w:customStyle="1">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styleId="LogoPlaceholder" w:customStyle="1">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styleId="TableHeadingRight" w:customStyle="1">
    <w:name w:val="Table Heading Right"/>
    <w:basedOn w:val="TableHeadingLeft"/>
    <w:qFormat/>
    <w:rsid w:val="0086233C"/>
    <w:pPr>
      <w:jc w:val="right"/>
    </w:pPr>
    <w:rPr>
      <w:rFonts w:cs="Times New Roman"/>
    </w:rPr>
  </w:style>
  <w:style w:type="paragraph" w:styleId="xCoverStatus" w:customStyle="1">
    <w:name w:val="xCoverStatus"/>
    <w:basedOn w:val="Normal"/>
    <w:semiHidden/>
    <w:rsid w:val="00F77596"/>
    <w:rPr>
      <w:b/>
      <w:caps/>
      <w:color w:val="FF0000"/>
      <w:sz w:val="48"/>
      <w:szCs w:val="52"/>
    </w:rPr>
  </w:style>
  <w:style w:type="paragraph" w:styleId="TableTextCentre" w:customStyle="1">
    <w:name w:val="Table Text Centre"/>
    <w:basedOn w:val="TableTextLeft"/>
    <w:qFormat/>
    <w:rsid w:val="00447351"/>
    <w:pPr>
      <w:jc w:val="center"/>
    </w:pPr>
  </w:style>
  <w:style w:type="paragraph" w:styleId="TableHeadingCentre" w:customStyle="1">
    <w:name w:val="Table Heading Centre"/>
    <w:basedOn w:val="TableHeadingLeft"/>
    <w:qFormat/>
    <w:rsid w:val="004F07F4"/>
    <w:pPr>
      <w:jc w:val="center"/>
    </w:pPr>
  </w:style>
  <w:style w:type="paragraph" w:styleId="Footnotes2" w:customStyle="1">
    <w:name w:val="Footnotes 2"/>
    <w:basedOn w:val="Normal"/>
    <w:rsid w:val="0016301C"/>
    <w:pPr>
      <w:numPr>
        <w:ilvl w:val="1"/>
        <w:numId w:val="10"/>
      </w:numPr>
      <w:spacing w:after="100" w:afterAutospacing="1" w:line="180" w:lineRule="atLeast"/>
      <w:ind w:left="568" w:hanging="284"/>
      <w:contextualSpacing/>
    </w:pPr>
    <w:rPr>
      <w:sz w:val="14"/>
    </w:rPr>
  </w:style>
  <w:style w:type="table" w:styleId="HighlightTable" w:customStyle="1">
    <w:name w:val="Highlight Table"/>
    <w:basedOn w:val="TableNormal"/>
    <w:uiPriority w:val="99"/>
    <w:rsid w:val="00493CD7"/>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styleId="BodyText100ThemeColour" w:customStyle="1">
    <w:name w:val="Body Text 100% Theme Colour"/>
    <w:basedOn w:val="BodyText"/>
    <w:qFormat/>
    <w:rsid w:val="00096B2D"/>
    <w:rPr>
      <w:color w:val="00B2A9" w:themeColor="text2"/>
    </w:rPr>
  </w:style>
  <w:style w:type="paragraph" w:styleId="CaptionImageorFigure" w:customStyle="1">
    <w:name w:val="Caption Image or Figure"/>
    <w:basedOn w:val="Caption"/>
    <w:qFormat/>
    <w:rsid w:val="00F041AE"/>
    <w:pPr>
      <w:spacing w:before="60" w:after="120"/>
    </w:pPr>
  </w:style>
  <w:style w:type="paragraph" w:styleId="PhotoCredit" w:customStyle="1">
    <w:name w:val="Photo Credit"/>
    <w:basedOn w:val="CaptionDescriptive"/>
    <w:next w:val="BodyText"/>
    <w:qFormat/>
    <w:rsid w:val="00BC0FB0"/>
    <w:rPr>
      <w:i w:val="0"/>
      <w:sz w:val="16"/>
    </w:rPr>
  </w:style>
  <w:style w:type="paragraph" w:styleId="ListAlpha" w:customStyle="1">
    <w:name w:val="List Alpha"/>
    <w:basedOn w:val="Normal"/>
    <w:qFormat/>
    <w:rsid w:val="00893106"/>
    <w:pPr>
      <w:numPr>
        <w:numId w:val="16"/>
      </w:numPr>
      <w:spacing w:before="120" w:after="120"/>
    </w:pPr>
  </w:style>
  <w:style w:type="paragraph" w:styleId="ListAlpha2" w:customStyle="1">
    <w:name w:val="List Alpha 2"/>
    <w:basedOn w:val="Normal"/>
    <w:qFormat/>
    <w:rsid w:val="00893106"/>
    <w:pPr>
      <w:numPr>
        <w:ilvl w:val="1"/>
        <w:numId w:val="16"/>
      </w:numPr>
      <w:spacing w:before="120" w:after="120"/>
    </w:pPr>
  </w:style>
  <w:style w:type="paragraph" w:styleId="ListAlpha3" w:customStyle="1">
    <w:name w:val="List Alpha 3"/>
    <w:basedOn w:val="Normal"/>
    <w:qFormat/>
    <w:rsid w:val="00893106"/>
    <w:pPr>
      <w:numPr>
        <w:ilvl w:val="2"/>
        <w:numId w:val="16"/>
      </w:numPr>
      <w:spacing w:before="120" w:after="120"/>
    </w:pPr>
  </w:style>
  <w:style w:type="paragraph" w:styleId="HighlightBoxHeading" w:customStyle="1">
    <w:name w:val="Highlight Box Heading"/>
    <w:basedOn w:val="HighlightBoxText"/>
    <w:qFormat/>
    <w:rsid w:val="0072771D"/>
    <w:rPr>
      <w:b/>
    </w:rPr>
  </w:style>
  <w:style w:type="paragraph" w:styleId="HighlightBoxBullet" w:customStyle="1">
    <w:name w:val="Highlight Box Bullet"/>
    <w:basedOn w:val="HighlightBoxText"/>
    <w:qFormat/>
    <w:rsid w:val="00781566"/>
    <w:pPr>
      <w:numPr>
        <w:numId w:val="18"/>
      </w:numPr>
      <w:tabs>
        <w:tab w:val="left" w:pos="454"/>
      </w:tabs>
    </w:pPr>
  </w:style>
  <w:style w:type="character" w:styleId="MyUnderline" w:customStyle="1">
    <w:name w:val="MyUnderline"/>
    <w:uiPriority w:val="1"/>
    <w:semiHidden/>
    <w:rsid w:val="00F62FAC"/>
    <w:rPr>
      <w:u w:val="single"/>
      <w:lang w:eastAsia="en-AU"/>
    </w:rPr>
  </w:style>
  <w:style w:type="character" w:styleId="MyBoldItalicsUnderline" w:customStyle="1">
    <w:name w:val="MyBoldItalicsUnderline"/>
    <w:uiPriority w:val="1"/>
    <w:semiHidden/>
    <w:rsid w:val="00F62FAC"/>
    <w:rPr>
      <w:b/>
      <w:i/>
      <w:u w:val="single"/>
    </w:rPr>
  </w:style>
  <w:style w:type="character" w:styleId="MyBoldUnderline" w:customStyle="1">
    <w:name w:val="MyBoldUnderline"/>
    <w:uiPriority w:val="1"/>
    <w:semiHidden/>
    <w:rsid w:val="00F62FAC"/>
    <w:rPr>
      <w:b/>
      <w:u w:val="single"/>
    </w:rPr>
  </w:style>
  <w:style w:type="character" w:styleId="MyItalicsUnderline" w:customStyle="1">
    <w:name w:val="MyItalicsUnderline"/>
    <w:uiPriority w:val="1"/>
    <w:semiHidden/>
    <w:rsid w:val="00F62FAC"/>
    <w:rPr>
      <w:i/>
      <w:u w:val="single"/>
    </w:rPr>
  </w:style>
  <w:style w:type="paragraph" w:styleId="SmallBodyText" w:customStyle="1">
    <w:name w:val="Small Body Text"/>
    <w:basedOn w:val="xDisclaimerText"/>
    <w:rsid w:val="00C255C2"/>
    <w:pPr>
      <w:spacing w:before="40" w:after="40" w:line="160" w:lineRule="atLeast"/>
      <w:ind w:right="340"/>
    </w:pPr>
    <w:rPr>
      <w:spacing w:val="2"/>
    </w:rPr>
  </w:style>
  <w:style w:type="paragraph" w:styleId="SmallBullet" w:customStyle="1">
    <w:name w:val="Small Bullet"/>
    <w:basedOn w:val="SmallBodyText"/>
    <w:rsid w:val="00D14E24"/>
    <w:pPr>
      <w:numPr>
        <w:numId w:val="17"/>
      </w:numPr>
    </w:pPr>
  </w:style>
  <w:style w:type="paragraph" w:styleId="SmallHeading" w:customStyle="1">
    <w:name w:val="Small Heading"/>
    <w:basedOn w:val="xDisclaimerHeading"/>
    <w:next w:val="SmallBodyText"/>
    <w:rsid w:val="00C255C2"/>
    <w:pPr>
      <w:spacing w:before="60" w:after="0" w:line="160" w:lineRule="atLeast"/>
      <w:ind w:right="3119"/>
    </w:pPr>
    <w:rPr>
      <w:sz w:val="12"/>
    </w:rPr>
  </w:style>
  <w:style w:type="paragraph" w:styleId="xWeb" w:customStyle="1">
    <w:name w:val="xWeb"/>
    <w:basedOn w:val="Normal"/>
    <w:rsid w:val="00967C82"/>
    <w:pPr>
      <w:spacing w:line="240" w:lineRule="auto"/>
    </w:pPr>
    <w:rPr>
      <w:b/>
      <w:color w:val="00A9B2"/>
      <w:spacing w:val="-4"/>
      <w:sz w:val="25"/>
      <w:szCs w:val="42"/>
    </w:rPr>
  </w:style>
  <w:style w:type="table" w:styleId="DELWPTableNormal" w:customStyle="1">
    <w:name w:val="DELWP Table Normal"/>
    <w:basedOn w:val="TableNormal"/>
    <w:uiPriority w:val="99"/>
    <w:rsid w:val="00C2477D"/>
    <w:pPr>
      <w:spacing w:line="240" w:lineRule="auto"/>
    </w:pPr>
    <w:tblPr/>
  </w:style>
  <w:style w:type="paragraph" w:styleId="xAccessibilityText" w:customStyle="1">
    <w:name w:val="xAccessibility Text"/>
    <w:basedOn w:val="Normal"/>
    <w:semiHidden/>
    <w:qFormat/>
    <w:rsid w:val="00E97294"/>
    <w:pPr>
      <w:spacing w:line="276" w:lineRule="exact"/>
    </w:pPr>
    <w:rPr>
      <w:sz w:val="24"/>
    </w:rPr>
  </w:style>
  <w:style w:type="paragraph" w:styleId="xAccessibilityHeading" w:customStyle="1">
    <w:name w:val="xAccessibility Heading"/>
    <w:basedOn w:val="Normal"/>
    <w:semiHidden/>
    <w:qFormat/>
    <w:rsid w:val="00E97294"/>
    <w:pPr>
      <w:spacing w:line="300" w:lineRule="exact"/>
    </w:pPr>
    <w:rPr>
      <w:b/>
      <w:sz w:val="22"/>
    </w:rPr>
  </w:style>
  <w:style w:type="paragraph" w:styleId="FooterEvenPageNumber" w:customStyle="1">
    <w:name w:val="Footer Even Page Number"/>
    <w:basedOn w:val="FooterEven"/>
    <w:semiHidden/>
    <w:rsid w:val="001748A0"/>
    <w:pPr>
      <w:framePr w:wrap="around" w:hAnchor="margin" w:vAnchor="page" w:yAlign="bottom"/>
    </w:pPr>
    <w:rPr>
      <w:b/>
      <w:color w:val="00B2A9" w:themeColor="accent1"/>
    </w:rPr>
  </w:style>
  <w:style w:type="character" w:styleId="HiddenText" w:customStyle="1">
    <w:name w:val="Hidden Text"/>
    <w:basedOn w:val="DefaultParagraphFont"/>
    <w:uiPriority w:val="1"/>
    <w:rsid w:val="004C6213"/>
    <w:rPr>
      <w:color w:val="FF0000"/>
      <w:sz w:val="20"/>
      <w:u w:val="dotted"/>
    </w:rPr>
  </w:style>
  <w:style w:type="character" w:styleId="Heading1Char" w:customStyle="1">
    <w:name w:val="Heading 1 Char"/>
    <w:basedOn w:val="DefaultParagraphFont"/>
    <w:link w:val="Heading1"/>
    <w:rsid w:val="00A209C4"/>
    <w:rPr>
      <w:b/>
      <w:bCs/>
      <w:color w:val="00B2A9" w:themeColor="text2"/>
      <w:kern w:val="32"/>
      <w:sz w:val="40"/>
      <w:szCs w:val="32"/>
    </w:rPr>
  </w:style>
  <w:style w:type="character" w:styleId="Heading2Char" w:customStyle="1">
    <w:name w:val="Heading 2 Char"/>
    <w:basedOn w:val="DefaultParagraphFont"/>
    <w:link w:val="Heading2"/>
    <w:rsid w:val="001306D2"/>
    <w:rPr>
      <w:b/>
      <w:bCs/>
      <w:iCs/>
      <w:color w:val="00B2A9" w:themeColor="text2"/>
      <w:kern w:val="20"/>
      <w:sz w:val="22"/>
      <w:szCs w:val="28"/>
    </w:rPr>
  </w:style>
  <w:style w:type="character" w:styleId="Heading3Char" w:customStyle="1">
    <w:name w:val="Heading 3 Char"/>
    <w:basedOn w:val="DefaultParagraphFont"/>
    <w:link w:val="Heading3"/>
    <w:rsid w:val="001306D2"/>
    <w:rPr>
      <w:b/>
      <w:color w:val="494847"/>
    </w:rPr>
  </w:style>
  <w:style w:type="table" w:styleId="TableGrid10" w:customStyle="1">
    <w:name w:val="Table Grid1"/>
    <w:basedOn w:val="TableNormal"/>
    <w:next w:val="TableGrid"/>
    <w:uiPriority w:val="59"/>
    <w:rsid w:val="00493CD7"/>
    <w:pPr>
      <w:spacing w:line="240" w:lineRule="auto"/>
    </w:pPr>
    <w:rPr>
      <w:rFonts w:eastAsia="Calibri" w:cs="Times New Roman"/>
      <w:color w:val="auto"/>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BodyLight" w:customStyle="1">
    <w:name w:val="C/ Body Light"/>
    <w:basedOn w:val="Normal"/>
    <w:link w:val="CBodyLightChar1"/>
    <w:qFormat/>
    <w:rsid w:val="00D15575"/>
    <w:pPr>
      <w:suppressAutoHyphens/>
      <w:spacing w:before="60" w:after="120" w:line="300" w:lineRule="auto"/>
    </w:pPr>
    <w:rPr>
      <w:rFonts w:ascii="Arial" w:hAnsi="Arial"/>
      <w:szCs w:val="18"/>
    </w:rPr>
  </w:style>
  <w:style w:type="character" w:styleId="CBodyLightChar1" w:customStyle="1">
    <w:name w:val="C/ Body Light Char1"/>
    <w:link w:val="CBodyLight"/>
    <w:locked/>
    <w:rsid w:val="00D15575"/>
    <w:rPr>
      <w:rFonts w:ascii="Arial" w:hAnsi="Arial"/>
      <w:szCs w:val="18"/>
    </w:rPr>
  </w:style>
  <w:style w:type="paragraph" w:styleId="body2" w:customStyle="1">
    <w:name w:val="body 2"/>
    <w:basedOn w:val="Normal"/>
    <w:rsid w:val="00D15575"/>
    <w:pPr>
      <w:keepLines/>
      <w:spacing w:before="120" w:line="240" w:lineRule="auto"/>
      <w:ind w:left="993"/>
    </w:pPr>
    <w:rPr>
      <w:rFonts w:ascii="Arial" w:hAnsi="Arial" w:cs="Times New Roman"/>
      <w:color w:val="auto"/>
    </w:rPr>
  </w:style>
  <w:style w:type="paragraph" w:styleId="cefpara" w:customStyle="1">
    <w:name w:val="cef para"/>
    <w:basedOn w:val="Normal"/>
    <w:link w:val="cefparaChar"/>
    <w:autoRedefine/>
    <w:rsid w:val="00D15575"/>
    <w:pPr>
      <w:tabs>
        <w:tab w:val="left" w:pos="-3060"/>
        <w:tab w:val="left" w:pos="-2340"/>
        <w:tab w:val="left" w:pos="6300"/>
      </w:tabs>
      <w:suppressAutoHyphens/>
      <w:spacing w:before="120" w:after="120" w:line="240" w:lineRule="auto"/>
    </w:pPr>
    <w:rPr>
      <w:rFonts w:ascii="Arial" w:hAnsi="Arial"/>
      <w:b/>
      <w:noProof/>
      <w:color w:val="0B2423" w:themeColor="background2" w:themeShade="1A"/>
      <w:sz w:val="22"/>
      <w:szCs w:val="22"/>
    </w:rPr>
  </w:style>
  <w:style w:type="character" w:styleId="cefparaChar" w:customStyle="1">
    <w:name w:val="cef para Char"/>
    <w:link w:val="cefpara"/>
    <w:rsid w:val="00D15575"/>
    <w:rPr>
      <w:rFonts w:ascii="Arial" w:hAnsi="Arial"/>
      <w:b/>
      <w:noProof/>
      <w:color w:val="0B2423" w:themeColor="background2" w:themeShade="1A"/>
      <w:sz w:val="22"/>
      <w:szCs w:val="22"/>
    </w:rPr>
  </w:style>
  <w:style w:type="paragraph" w:styleId="Revision">
    <w:name w:val="Revision"/>
    <w:hidden/>
    <w:uiPriority w:val="99"/>
    <w:semiHidden/>
    <w:rsid w:val="00122633"/>
    <w:pPr>
      <w:spacing w:line="240" w:lineRule="auto"/>
    </w:pPr>
  </w:style>
  <w:style w:type="character" w:styleId="UnresolvedMention">
    <w:name w:val="Unresolved Mention"/>
    <w:basedOn w:val="DefaultParagraphFont"/>
    <w:uiPriority w:val="99"/>
    <w:semiHidden/>
    <w:unhideWhenUsed/>
    <w:rsid w:val="002B1242"/>
    <w:rPr>
      <w:color w:val="605E5C"/>
      <w:shd w:val="clear" w:color="auto" w:fill="E1DFDD"/>
    </w:rPr>
  </w:style>
  <w:style w:type="character" w:styleId="Emphasis">
    <w:name w:val="Emphasis"/>
    <w:basedOn w:val="DefaultParagraphFont"/>
    <w:uiPriority w:val="20"/>
    <w:qFormat/>
    <w:rsid w:val="00435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4445">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24476706">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69817464">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45454646">
      <w:bodyDiv w:val="1"/>
      <w:marLeft w:val="0"/>
      <w:marRight w:val="0"/>
      <w:marTop w:val="0"/>
      <w:marBottom w:val="0"/>
      <w:divBdr>
        <w:top w:val="none" w:sz="0" w:space="0" w:color="auto"/>
        <w:left w:val="none" w:sz="0" w:space="0" w:color="auto"/>
        <w:bottom w:val="none" w:sz="0" w:space="0" w:color="auto"/>
        <w:right w:val="none" w:sz="0" w:space="0" w:color="auto"/>
      </w:divBdr>
    </w:div>
    <w:div w:id="1406877744">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14649850">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62825212">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www.forestsandreserves.vic.gov.au/land-management/expressions-of-interest-former-kyneton-primary-school-site" TargetMode="External" Id="rId13"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header" Target="header3.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FormerKynetonPS_EOI@delwp.vic.gov.au" TargetMode="External" Id="rId16" /><Relationship Type="http://schemas.openxmlformats.org/officeDocument/2006/relationships/footer" Target="footer2.xml" Id="rId20" /><Relationship Type="http://schemas.microsoft.com/office/2018/08/relationships/commentsExtensible" Target="commentsExtensible.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s://www.planning.vic.gov.au/" TargetMode="External" Id="rId15" /><Relationship Type="http://schemas.openxmlformats.org/officeDocument/2006/relationships/fontTable" Target="fontTable.xml" Id="rId23" /><Relationship Type="http://schemas.openxmlformats.org/officeDocument/2006/relationships/webSettings" Target="webSetting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mailto:FormerKynetonPS_EOI@delwp.vic.gov.au" TargetMode="External" Id="rId14" /><Relationship Type="http://schemas.openxmlformats.org/officeDocument/2006/relationships/footer" Target="footer3.xml" Id="rId22" /></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F1AF39E995DF744AE1E0BF570A457EC" ma:contentTypeVersion="15" ma:contentTypeDescription="Create a new document." ma:contentTypeScope="" ma:versionID="2380e3c9cb91586380cd4e50d39282d1">
  <xsd:schema xmlns:xsd="http://www.w3.org/2001/XMLSchema" xmlns:xs="http://www.w3.org/2001/XMLSchema" xmlns:p="http://schemas.microsoft.com/office/2006/metadata/properties" xmlns:ns3="12479d3f-626c-4678-8b26-9ad4ef67db15" xmlns:ns4="6c5c1f30-f548-4a79-9734-ea32958c65fd" xmlns:ns5="a5f32de4-e402-4188-b034-e71ca7d22e54" targetNamespace="http://schemas.microsoft.com/office/2006/metadata/properties" ma:root="true" ma:fieldsID="4e3f7f3f4f664bff1c268a024904c354" ns3:_="" ns4:_="" ns5:_="">
    <xsd:import namespace="12479d3f-626c-4678-8b26-9ad4ef67db15"/>
    <xsd:import namespace="6c5c1f30-f548-4a79-9734-ea32958c65fd"/>
    <xsd:import namespace="a5f32de4-e402-4188-b034-e71ca7d22e54"/>
    <xsd:element name="properties">
      <xsd:complexType>
        <xsd:sequence>
          <xsd:element name="documentManagement">
            <xsd:complexType>
              <xsd:all>
                <xsd:element ref="ns3:MediaServiceFastMetadata" minOccurs="0"/>
                <xsd:element ref="ns4:SharedWithUsers" minOccurs="0"/>
                <xsd:element ref="ns4:SharedWithDetails" minOccurs="0"/>
                <xsd:element ref="ns4:SharingHintHash" minOccurs="0"/>
                <xsd:element ref="ns3:MediaServiceMetadata" minOccurs="0"/>
                <xsd:element ref="ns5:_dlc_DocId" minOccurs="0"/>
                <xsd:element ref="ns5:_dlc_DocIdUrl" minOccurs="0"/>
                <xsd:element ref="ns5:_dlc_DocIdPersistId"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9d3f-626c-4678-8b26-9ad4ef67db15"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description="" ma:hidden="true" ma:internalName="MediaServiceFastMetadata" ma:readOnly="true">
      <xsd:simpleType>
        <xsd:restriction base="dms:Not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c1f30-f548-4a79-9734-ea32958c65fd"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2D0D-773D-43FF-BED4-35BEF6131162}">
  <ds:schemaRefs>
    <ds:schemaRef ds:uri="Microsoft.SharePoint.Taxonomy.ContentTypeSync"/>
  </ds:schemaRefs>
</ds:datastoreItem>
</file>

<file path=customXml/itemProps2.xml><?xml version="1.0" encoding="utf-8"?>
<ds:datastoreItem xmlns:ds="http://schemas.openxmlformats.org/officeDocument/2006/customXml" ds:itemID="{C985CC8C-E137-4487-81DC-EE3D98F3F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9d3f-626c-4678-8b26-9ad4ef67db15"/>
    <ds:schemaRef ds:uri="6c5c1f30-f548-4a79-9734-ea32958c65fd"/>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3E199-834B-4372-BCD6-1C9C72691750}">
  <ds:schemaRefs>
    <ds:schemaRef ds:uri="http://schemas.microsoft.com/sharepoint/events"/>
  </ds:schemaRefs>
</ds:datastoreItem>
</file>

<file path=customXml/itemProps4.xml><?xml version="1.0" encoding="utf-8"?>
<ds:datastoreItem xmlns:ds="http://schemas.openxmlformats.org/officeDocument/2006/customXml" ds:itemID="{6B8704B3-A020-4A8A-A757-DCFCC562D0D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E6483C5-DC5A-40E0-8B88-DD1D69F8AC44}">
  <ds:schemaRefs>
    <ds:schemaRef ds:uri="http://schemas.microsoft.com/sharepoint/v3/contenttype/forms"/>
  </ds:schemaRefs>
</ds:datastoreItem>
</file>

<file path=customXml/itemProps6.xml><?xml version="1.0" encoding="utf-8"?>
<ds:datastoreItem xmlns:ds="http://schemas.openxmlformats.org/officeDocument/2006/customXml" ds:itemID="{CBC9ADFD-DE34-4311-981E-ECCC046069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TEMPLATE Engagement plan</dc:title>
  <dc:subject/>
  <dc:creator>Clare Murrell (DELWP)</dc:creator>
  <keywords/>
  <dc:description/>
  <lastModifiedBy>Deanna Neville (DELWP)</lastModifiedBy>
  <revision>85</revision>
  <lastPrinted>2020-05-05T23:45:00.0000000Z</lastPrinted>
  <dcterms:created xsi:type="dcterms:W3CDTF">2020-05-05T23:37:00.0000000Z</dcterms:created>
  <dcterms:modified xsi:type="dcterms:W3CDTF">2020-05-18T23:12:24.0274123Z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0x0101005F1AF39E995DF744AE1E0BF570A457EC</vt:lpwstr>
  </property>
</Properties>
</file>