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F04F1" w14:textId="77777777" w:rsidR="0053473A" w:rsidRDefault="0053473A" w:rsidP="0053473A">
      <w:pPr>
        <w:rPr>
          <w:lang w:val="en-AU"/>
        </w:rPr>
      </w:pPr>
      <w:r w:rsidRPr="006C25E4">
        <w:rPr>
          <w:rFonts w:cs="Arial"/>
          <w:noProof/>
          <w:lang w:eastAsia="en-GB"/>
        </w:rPr>
        <w:drawing>
          <wp:anchor distT="0" distB="0" distL="114300" distR="114300" simplePos="0" relativeHeight="251658262" behindDoc="0" locked="0" layoutInCell="1" allowOverlap="1" wp14:anchorId="5352B48C" wp14:editId="40F88201">
            <wp:simplePos x="0" y="0"/>
            <wp:positionH relativeFrom="column">
              <wp:posOffset>487680</wp:posOffset>
            </wp:positionH>
            <wp:positionV relativeFrom="paragraph">
              <wp:posOffset>-549166</wp:posOffset>
            </wp:positionV>
            <wp:extent cx="5995490" cy="598587"/>
            <wp:effectExtent l="0" t="0" r="0" b="0"/>
            <wp:wrapNone/>
            <wp:docPr id="19" name="Picture 19" descr="ttp://regulatoryimpactsolutions.com.au/wp-content/themes/regulatoryimpact/images/headers/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regulatoryimpactsolutions.com.au/wp-content/themes/regulatoryimpact/images/headers/home.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5490" cy="598587"/>
                    </a:xfrm>
                    <a:prstGeom prst="rect">
                      <a:avLst/>
                    </a:prstGeom>
                    <a:noFill/>
                    <a:ln>
                      <a:noFill/>
                    </a:ln>
                    <a:extLst>
                      <a:ext uri="{FAA26D3D-D897-4be2-8F04-BA451C77F1D7}">
                        <ma14:placeholderFlag xmlns:a14="http://schemas.microsoft.com/office/drawing/2010/main" xmlns:dgm="http://schemas.openxmlformats.org/drawingml/2006/diagram"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BB6AB08" w14:textId="20B2977B" w:rsidR="00C6426F" w:rsidRDefault="00C6426F">
      <w:pPr>
        <w:rPr>
          <w:lang w:val="en-AU"/>
        </w:rPr>
      </w:pPr>
    </w:p>
    <w:p w14:paraId="17E4D0C9" w14:textId="1AC55739" w:rsidR="00C6426F" w:rsidRDefault="00B21C23">
      <w:pPr>
        <w:rPr>
          <w:lang w:val="en-AU"/>
        </w:rPr>
      </w:pPr>
      <w:r>
        <w:rPr>
          <w:noProof/>
          <w:lang w:val="en-AU"/>
        </w:rPr>
        <mc:AlternateContent>
          <mc:Choice Requires="wps">
            <w:drawing>
              <wp:anchor distT="0" distB="0" distL="114300" distR="114300" simplePos="0" relativeHeight="251656196" behindDoc="0" locked="0" layoutInCell="1" allowOverlap="1" wp14:anchorId="406669CB" wp14:editId="18A04A64">
                <wp:simplePos x="0" y="0"/>
                <wp:positionH relativeFrom="column">
                  <wp:posOffset>2634558</wp:posOffset>
                </wp:positionH>
                <wp:positionV relativeFrom="paragraph">
                  <wp:posOffset>212774</wp:posOffset>
                </wp:positionV>
                <wp:extent cx="3546475" cy="2589291"/>
                <wp:effectExtent l="0" t="0" r="0" b="0"/>
                <wp:wrapNone/>
                <wp:docPr id="7" name="Text Box 7"/>
                <wp:cNvGraphicFramePr/>
                <a:graphic xmlns:a="http://schemas.openxmlformats.org/drawingml/2006/main">
                  <a:graphicData uri="http://schemas.microsoft.com/office/word/2010/wordprocessingShape">
                    <wps:wsp>
                      <wps:cNvSpPr txBox="1"/>
                      <wps:spPr>
                        <a:xfrm>
                          <a:off x="0" y="0"/>
                          <a:ext cx="3546475" cy="2589291"/>
                        </a:xfrm>
                        <a:prstGeom prst="rect">
                          <a:avLst/>
                        </a:prstGeom>
                        <a:noFill/>
                        <a:ln w="6350">
                          <a:noFill/>
                        </a:ln>
                      </wps:spPr>
                      <wps:txbx>
                        <w:txbxContent>
                          <w:p w14:paraId="2ADF6488" w14:textId="095952DB" w:rsidR="001972B8" w:rsidRDefault="001972B8" w:rsidP="00C20F35">
                            <w:pPr>
                              <w:jc w:val="right"/>
                              <w:rPr>
                                <w:rFonts w:ascii="Trebuchet MS" w:hAnsi="Trebuchet MS" w:cs="Phosphate Solid"/>
                                <w:b/>
                                <w:color w:val="2F5496" w:themeColor="accent1" w:themeShade="BF"/>
                                <w:sz w:val="80"/>
                                <w:szCs w:val="80"/>
                                <w:lang w:val="en-AU"/>
                              </w:rPr>
                            </w:pPr>
                            <w:r>
                              <w:rPr>
                                <w:rFonts w:ascii="Trebuchet MS" w:hAnsi="Trebuchet MS" w:cs="Phosphate Solid"/>
                                <w:b/>
                                <w:color w:val="2F5496" w:themeColor="accent1" w:themeShade="BF"/>
                                <w:sz w:val="80"/>
                                <w:szCs w:val="80"/>
                                <w:lang w:val="en-AU"/>
                              </w:rPr>
                              <w:t>Regulatory Impact Statement</w:t>
                            </w:r>
                          </w:p>
                          <w:p w14:paraId="42CC47C4" w14:textId="0B91E7AD" w:rsidR="001972B8" w:rsidRPr="00372452" w:rsidRDefault="001972B8" w:rsidP="00C20F35">
                            <w:pPr>
                              <w:jc w:val="right"/>
                              <w:rPr>
                                <w:rFonts w:ascii="Trebuchet MS" w:hAnsi="Trebuchet MS" w:cs="Phosphate Solid"/>
                                <w:b/>
                                <w:color w:val="FF0000"/>
                                <w:sz w:val="80"/>
                                <w:szCs w:val="8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669CB" id="_x0000_t202" coordsize="21600,21600" o:spt="202" path="m,l,21600r21600,l21600,xe">
                <v:stroke joinstyle="miter"/>
                <v:path gradientshapeok="t" o:connecttype="rect"/>
              </v:shapetype>
              <v:shape id="Text Box 7" o:spid="_x0000_s1026" type="#_x0000_t202" style="position:absolute;margin-left:207.45pt;margin-top:16.75pt;width:279.25pt;height:203.9pt;z-index:251656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" filled="f" stroked="f" strokeweight=".5pt">
                <v:textbox>
                  <w:txbxContent>
                    <w:p w14:paraId="2ADF6488" w14:textId="095952DB" w:rsidR="001972B8" w:rsidRDefault="001972B8" w:rsidP="00C20F35">
                      <w:pPr>
                        <w:jc w:val="right"/>
                        <w:rPr>
                          <w:rFonts w:ascii="Trebuchet MS" w:hAnsi="Trebuchet MS" w:cs="Phosphate Solid"/>
                          <w:b/>
                          <w:color w:val="2F5496" w:themeColor="accent1" w:themeShade="BF"/>
                          <w:sz w:val="80"/>
                          <w:szCs w:val="80"/>
                          <w:lang w:val="en-AU"/>
                        </w:rPr>
                      </w:pPr>
                      <w:r>
                        <w:rPr>
                          <w:rFonts w:ascii="Trebuchet MS" w:hAnsi="Trebuchet MS" w:cs="Phosphate Solid"/>
                          <w:b/>
                          <w:color w:val="2F5496" w:themeColor="accent1" w:themeShade="BF"/>
                          <w:sz w:val="80"/>
                          <w:szCs w:val="80"/>
                          <w:lang w:val="en-AU"/>
                        </w:rPr>
                        <w:t>Regulatory Impact Statement</w:t>
                      </w:r>
                    </w:p>
                    <w:p w14:paraId="42CC47C4" w14:textId="0B91E7AD" w:rsidR="001972B8" w:rsidRPr="00372452" w:rsidRDefault="001972B8" w:rsidP="00C20F35">
                      <w:pPr>
                        <w:jc w:val="right"/>
                        <w:rPr>
                          <w:rFonts w:ascii="Trebuchet MS" w:hAnsi="Trebuchet MS" w:cs="Phosphate Solid"/>
                          <w:b/>
                          <w:color w:val="FF0000"/>
                          <w:sz w:val="80"/>
                          <w:szCs w:val="80"/>
                          <w:lang w:val="en-AU"/>
                        </w:rPr>
                      </w:pPr>
                    </w:p>
                  </w:txbxContent>
                </v:textbox>
              </v:shape>
            </w:pict>
          </mc:Fallback>
        </mc:AlternateContent>
      </w:r>
    </w:p>
    <w:p w14:paraId="36AC8151" w14:textId="6FAF2C0A" w:rsidR="00C6426F" w:rsidRDefault="00C6426F">
      <w:pPr>
        <w:rPr>
          <w:lang w:val="en-AU"/>
        </w:rPr>
      </w:pPr>
    </w:p>
    <w:p w14:paraId="2E422D14" w14:textId="1DBA9A7C" w:rsidR="00C6426F" w:rsidRDefault="00C6426F">
      <w:pPr>
        <w:rPr>
          <w:lang w:val="en-AU"/>
        </w:rPr>
      </w:pPr>
    </w:p>
    <w:p w14:paraId="075FC834" w14:textId="447DBD87" w:rsidR="00C6426F" w:rsidRDefault="00C6426F">
      <w:pPr>
        <w:rPr>
          <w:lang w:val="en-AU"/>
        </w:rPr>
      </w:pPr>
    </w:p>
    <w:p w14:paraId="36110AD4" w14:textId="78D3293B" w:rsidR="00C6426F" w:rsidRDefault="00C6426F">
      <w:pPr>
        <w:rPr>
          <w:lang w:val="en-AU"/>
        </w:rPr>
      </w:pPr>
      <w:r>
        <w:rPr>
          <w:noProof/>
          <w:lang w:val="en-AU"/>
        </w:rPr>
        <mc:AlternateContent>
          <mc:Choice Requires="wps">
            <w:drawing>
              <wp:anchor distT="0" distB="0" distL="114300" distR="114300" simplePos="0" relativeHeight="251656192" behindDoc="1" locked="0" layoutInCell="1" allowOverlap="1" wp14:anchorId="120A5358" wp14:editId="585292A0">
                <wp:simplePos x="0" y="0"/>
                <wp:positionH relativeFrom="column">
                  <wp:posOffset>-3632324</wp:posOffset>
                </wp:positionH>
                <wp:positionV relativeFrom="paragraph">
                  <wp:posOffset>427563</wp:posOffset>
                </wp:positionV>
                <wp:extent cx="9481158" cy="3725775"/>
                <wp:effectExtent l="50800" t="3035300" r="57150" b="2865755"/>
                <wp:wrapNone/>
                <wp:docPr id="1" name="Rectangle 1"/>
                <wp:cNvGraphicFramePr/>
                <a:graphic xmlns:a="http://schemas.openxmlformats.org/drawingml/2006/main">
                  <a:graphicData uri="http://schemas.microsoft.com/office/word/2010/wordprocessingShape">
                    <wps:wsp>
                      <wps:cNvSpPr/>
                      <wps:spPr>
                        <a:xfrm rot="2698919">
                          <a:off x="0" y="0"/>
                          <a:ext cx="9481158" cy="3725775"/>
                        </a:xfrm>
                        <a:prstGeom prst="rect">
                          <a:avLst/>
                        </a:prstGeom>
                        <a:solidFill>
                          <a:srgbClr val="00B0F0"/>
                        </a:solidFill>
                        <a:ln>
                          <a:noFill/>
                        </a:ln>
                        <a:effectLst>
                          <a:outerShdw blurRad="139700" dist="38100" dir="16200000" sx="101000" sy="101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7026ED5" id="Rectangle 1" o:spid="_x0000_s1026" style="position:absolute;margin-left:-286pt;margin-top:33.65pt;width:746.55pt;height:293.35pt;rotation:294793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" fillcolor="#00b0f0" stroked="f" strokeweight="1pt">
                <v:shadow on="t" type="perspective" color="black" opacity="26214f" origin=",.5" offset="0,-3pt" matrix="66191f,,,66191f"/>
              </v:rect>
            </w:pict>
          </mc:Fallback>
        </mc:AlternateContent>
      </w:r>
    </w:p>
    <w:p w14:paraId="16C81823" w14:textId="5766A0B7" w:rsidR="00C6426F" w:rsidRDefault="00C6426F">
      <w:pPr>
        <w:rPr>
          <w:lang w:val="en-AU"/>
        </w:rPr>
      </w:pPr>
    </w:p>
    <w:p w14:paraId="22EA0259" w14:textId="13B92CA3" w:rsidR="00C6426F" w:rsidRDefault="00B21C23">
      <w:pPr>
        <w:rPr>
          <w:lang w:val="en-AU"/>
        </w:rPr>
      </w:pPr>
      <w:r>
        <w:rPr>
          <w:noProof/>
          <w:lang w:val="en-AU"/>
        </w:rPr>
        <mc:AlternateContent>
          <mc:Choice Requires="wps">
            <w:drawing>
              <wp:anchor distT="0" distB="0" distL="114300" distR="114300" simplePos="0" relativeHeight="251656195" behindDoc="0" locked="0" layoutInCell="1" allowOverlap="1" wp14:anchorId="0F621208" wp14:editId="614AD430">
                <wp:simplePos x="0" y="0"/>
                <wp:positionH relativeFrom="column">
                  <wp:posOffset>-602615</wp:posOffset>
                </wp:positionH>
                <wp:positionV relativeFrom="paragraph">
                  <wp:posOffset>300558</wp:posOffset>
                </wp:positionV>
                <wp:extent cx="2752928" cy="282194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52928" cy="2821940"/>
                        </a:xfrm>
                        <a:prstGeom prst="rect">
                          <a:avLst/>
                        </a:prstGeom>
                        <a:noFill/>
                        <a:ln w="6350">
                          <a:noFill/>
                        </a:ln>
                      </wps:spPr>
                      <wps:txbx>
                        <w:txbxContent>
                          <w:p w14:paraId="2223A056" w14:textId="0A3C4065" w:rsidR="001972B8" w:rsidRPr="00B35977" w:rsidRDefault="001972B8" w:rsidP="00B35977">
                            <w:pPr>
                              <w:rPr>
                                <w:color w:val="FFFFFF" w:themeColor="background1"/>
                                <w:sz w:val="44"/>
                                <w:lang w:val="en-AU"/>
                              </w:rPr>
                            </w:pPr>
                            <w:r>
                              <w:rPr>
                                <w:rFonts w:cs="Arial"/>
                                <w:b/>
                                <w:bCs/>
                                <w:color w:val="FFFFFF" w:themeColor="background1"/>
                                <w:sz w:val="52"/>
                                <w:szCs w:val="28"/>
                              </w:rPr>
                              <w:t xml:space="preserve">Alpine Resorts (Management) Regulations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21208" id="Text Box 6" o:spid="_x0000_s1027" type="#_x0000_t202" style="position:absolute;margin-left:-47.45pt;margin-top:23.65pt;width:216.75pt;height:222.2pt;z-index:251656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" filled="f" stroked="f" strokeweight=".5pt">
                <v:textbox>
                  <w:txbxContent>
                    <w:p w14:paraId="2223A056" w14:textId="0A3C4065" w:rsidR="001972B8" w:rsidRPr="00B35977" w:rsidRDefault="001972B8" w:rsidP="00B35977">
                      <w:pPr>
                        <w:rPr>
                          <w:color w:val="FFFFFF" w:themeColor="background1"/>
                          <w:sz w:val="44"/>
                          <w:lang w:val="en-AU"/>
                        </w:rPr>
                      </w:pPr>
                      <w:r>
                        <w:rPr>
                          <w:rFonts w:cs="Arial"/>
                          <w:b/>
                          <w:bCs/>
                          <w:color w:val="FFFFFF" w:themeColor="background1"/>
                          <w:sz w:val="52"/>
                          <w:szCs w:val="28"/>
                        </w:rPr>
                        <w:t xml:space="preserve">Alpine Resorts (Management) Regulations 2020 </w:t>
                      </w:r>
                    </w:p>
                  </w:txbxContent>
                </v:textbox>
              </v:shape>
            </w:pict>
          </mc:Fallback>
        </mc:AlternateContent>
      </w:r>
      <w:r w:rsidR="005F3D67">
        <w:rPr>
          <w:noProof/>
          <w:lang w:val="en-AU"/>
        </w:rPr>
        <mc:AlternateContent>
          <mc:Choice Requires="wps">
            <w:drawing>
              <wp:anchor distT="0" distB="0" distL="114300" distR="114300" simplePos="0" relativeHeight="251656197" behindDoc="0" locked="0" layoutInCell="1" allowOverlap="1" wp14:anchorId="7E875BE2" wp14:editId="3F1BB87C">
                <wp:simplePos x="0" y="0"/>
                <wp:positionH relativeFrom="column">
                  <wp:posOffset>3529586</wp:posOffset>
                </wp:positionH>
                <wp:positionV relativeFrom="paragraph">
                  <wp:posOffset>6821238</wp:posOffset>
                </wp:positionV>
                <wp:extent cx="2616595" cy="614856"/>
                <wp:effectExtent l="0" t="0" r="0" b="0"/>
                <wp:wrapNone/>
                <wp:docPr id="9" name="Text Box 9"/>
                <wp:cNvGraphicFramePr/>
                <a:graphic xmlns:a="http://schemas.openxmlformats.org/drawingml/2006/main">
                  <a:graphicData uri="http://schemas.microsoft.com/office/word/2010/wordprocessingShape">
                    <wps:wsp>
                      <wps:cNvSpPr txBox="1"/>
                      <wps:spPr>
                        <a:xfrm>
                          <a:off x="0" y="0"/>
                          <a:ext cx="2616595" cy="614856"/>
                        </a:xfrm>
                        <a:prstGeom prst="rect">
                          <a:avLst/>
                        </a:prstGeom>
                        <a:noFill/>
                        <a:ln w="6350">
                          <a:noFill/>
                        </a:ln>
                      </wps:spPr>
                      <wps:txbx>
                        <w:txbxContent>
                          <w:p w14:paraId="5EC28FE1" w14:textId="44BB6C47" w:rsidR="001972B8" w:rsidRPr="0024320C" w:rsidRDefault="001972B8" w:rsidP="0024320C">
                            <w:pPr>
                              <w:jc w:val="right"/>
                              <w:rPr>
                                <w:color w:val="7F7F7F" w:themeColor="text1" w:themeTint="80"/>
                                <w:sz w:val="48"/>
                                <w:lang w:val="en-AU"/>
                              </w:rPr>
                            </w:pPr>
                            <w:r>
                              <w:rPr>
                                <w:color w:val="7F7F7F" w:themeColor="text1" w:themeTint="80"/>
                                <w:sz w:val="48"/>
                                <w:lang w:val="en-AU"/>
                              </w:rPr>
                              <w:t>Ju</w:t>
                            </w:r>
                            <w:r w:rsidR="009212C3">
                              <w:rPr>
                                <w:color w:val="7F7F7F" w:themeColor="text1" w:themeTint="80"/>
                                <w:sz w:val="48"/>
                                <w:lang w:val="en-AU"/>
                              </w:rPr>
                              <w:t>ly</w:t>
                            </w:r>
                            <w:r>
                              <w:rPr>
                                <w:color w:val="7F7F7F" w:themeColor="text1" w:themeTint="80"/>
                                <w:sz w:val="48"/>
                                <w:lang w:val="en-AU"/>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5BE2" id="Text Box 9" o:spid="_x0000_s1028" type="#_x0000_t202" style="position:absolute;margin-left:277.9pt;margin-top:537.1pt;width:206.05pt;height:48.4pt;z-index:251656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" filled="f" stroked="f" strokeweight=".5pt">
                <v:textbox>
                  <w:txbxContent>
                    <w:p w14:paraId="5EC28FE1" w14:textId="44BB6C47" w:rsidR="001972B8" w:rsidRPr="0024320C" w:rsidRDefault="001972B8" w:rsidP="0024320C">
                      <w:pPr>
                        <w:jc w:val="right"/>
                        <w:rPr>
                          <w:color w:val="7F7F7F" w:themeColor="text1" w:themeTint="80"/>
                          <w:sz w:val="48"/>
                          <w:lang w:val="en-AU"/>
                        </w:rPr>
                      </w:pPr>
                      <w:r>
                        <w:rPr>
                          <w:color w:val="7F7F7F" w:themeColor="text1" w:themeTint="80"/>
                          <w:sz w:val="48"/>
                          <w:lang w:val="en-AU"/>
                        </w:rPr>
                        <w:t>Ju</w:t>
                      </w:r>
                      <w:r w:rsidR="009212C3">
                        <w:rPr>
                          <w:color w:val="7F7F7F" w:themeColor="text1" w:themeTint="80"/>
                          <w:sz w:val="48"/>
                          <w:lang w:val="en-AU"/>
                        </w:rPr>
                        <w:t>ly</w:t>
                      </w:r>
                      <w:r>
                        <w:rPr>
                          <w:color w:val="7F7F7F" w:themeColor="text1" w:themeTint="80"/>
                          <w:sz w:val="48"/>
                          <w:lang w:val="en-AU"/>
                        </w:rPr>
                        <w:t xml:space="preserve"> 2020</w:t>
                      </w:r>
                    </w:p>
                  </w:txbxContent>
                </v:textbox>
              </v:shape>
            </w:pict>
          </mc:Fallback>
        </mc:AlternateContent>
      </w:r>
      <w:r w:rsidR="002E60D0">
        <w:rPr>
          <w:noProof/>
          <w:lang w:val="en-AU"/>
        </w:rPr>
        <mc:AlternateContent>
          <mc:Choice Requires="wps">
            <w:drawing>
              <wp:anchor distT="0" distB="0" distL="114300" distR="114300" simplePos="0" relativeHeight="251656193" behindDoc="1" locked="0" layoutInCell="1" allowOverlap="1" wp14:anchorId="08DD545D" wp14:editId="0AC476DC">
                <wp:simplePos x="0" y="0"/>
                <wp:positionH relativeFrom="column">
                  <wp:posOffset>-2045270</wp:posOffset>
                </wp:positionH>
                <wp:positionV relativeFrom="paragraph">
                  <wp:posOffset>3311462</wp:posOffset>
                </wp:positionV>
                <wp:extent cx="7622540" cy="3748072"/>
                <wp:effectExtent l="165100" t="2146300" r="213360" b="2145030"/>
                <wp:wrapNone/>
                <wp:docPr id="2" name="Rectangle 2"/>
                <wp:cNvGraphicFramePr/>
                <a:graphic xmlns:a="http://schemas.openxmlformats.org/drawingml/2006/main">
                  <a:graphicData uri="http://schemas.microsoft.com/office/word/2010/wordprocessingShape">
                    <wps:wsp>
                      <wps:cNvSpPr/>
                      <wps:spPr>
                        <a:xfrm rot="18911294">
                          <a:off x="0" y="0"/>
                          <a:ext cx="7622540" cy="374807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063E1E8" id="Rectangle 2" o:spid="_x0000_s1026" style="position:absolute;margin-left:-161.05pt;margin-top:260.75pt;width:600.2pt;height:295.1pt;rotation:-2936784fd;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" fillcolor="#2f5496 [2404]" stroked="f" strokeweight="1pt"/>
            </w:pict>
          </mc:Fallback>
        </mc:AlternateContent>
      </w:r>
      <w:r w:rsidR="00C20F35">
        <w:rPr>
          <w:noProof/>
          <w:lang w:val="en-AU"/>
        </w:rPr>
        <mc:AlternateContent>
          <mc:Choice Requires="wps">
            <w:drawing>
              <wp:anchor distT="0" distB="0" distL="114300" distR="114300" simplePos="0" relativeHeight="251656194" behindDoc="0" locked="0" layoutInCell="1" allowOverlap="1" wp14:anchorId="0B52BAE3" wp14:editId="55C701B3">
                <wp:simplePos x="0" y="0"/>
                <wp:positionH relativeFrom="column">
                  <wp:posOffset>502920</wp:posOffset>
                </wp:positionH>
                <wp:positionV relativeFrom="paragraph">
                  <wp:posOffset>1163429</wp:posOffset>
                </wp:positionV>
                <wp:extent cx="5312410" cy="5312410"/>
                <wp:effectExtent l="165100" t="101600" r="0" b="97790"/>
                <wp:wrapNone/>
                <wp:docPr id="4" name="Diamond 4"/>
                <wp:cNvGraphicFramePr/>
                <a:graphic xmlns:a="http://schemas.openxmlformats.org/drawingml/2006/main">
                  <a:graphicData uri="http://schemas.microsoft.com/office/word/2010/wordprocessingShape">
                    <wps:wsp>
                      <wps:cNvSpPr/>
                      <wps:spPr>
                        <a:xfrm>
                          <a:off x="0" y="0"/>
                          <a:ext cx="5312410" cy="5312410"/>
                        </a:xfrm>
                        <a:prstGeom prst="diamond">
                          <a:avLst/>
                        </a:prstGeom>
                        <a:blipFill dpi="0"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a:noFill/>
                        </a:ln>
                        <a:effectLst>
                          <a:outerShdw blurRad="88900" dist="38100" dir="10800000" sx="101000" sy="101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1072239" id="_x0000_t4" coordsize="21600,21600" o:spt="4" path="m10800,l,10800,10800,21600,21600,10800xe">
                <v:stroke joinstyle="miter"/>
                <v:path gradientshapeok="t" o:connecttype="rect" textboxrect="5400,5400,16200,16200"/>
              </v:shapetype>
              <v:shape id="Diamond 4" o:spid="_x0000_s1026" type="#_x0000_t4" style="position:absolute;margin-left:39.6pt;margin-top:91.6pt;width:418.3pt;height:418.3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10;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" stroked="f" strokeweight="1pt">
                <v:fill r:id="rId16" o:title="" recolor="t" rotate="t" type="frame"/>
                <v:imagedata recolortarget="#1c3259 [1444]"/>
                <v:shadow on="t" type="perspective" color="black" opacity="26214f" origin=".5" offset="-3pt,0" matrix="66191f,,,66191f"/>
              </v:shape>
            </w:pict>
          </mc:Fallback>
        </mc:AlternateContent>
      </w:r>
      <w:r w:rsidR="00C6426F">
        <w:rPr>
          <w:lang w:val="en-AU"/>
        </w:rPr>
        <w:br w:type="page"/>
      </w:r>
    </w:p>
    <w:p w14:paraId="01082F33" w14:textId="77777777" w:rsidR="00016EBF" w:rsidRPr="00E34C32" w:rsidRDefault="00016EBF" w:rsidP="00DC7068">
      <w:pPr>
        <w:spacing w:before="6360" w:after="0"/>
        <w:jc w:val="center"/>
        <w:rPr>
          <w:color w:val="0000FF"/>
          <w:sz w:val="18"/>
          <w:szCs w:val="18"/>
        </w:rPr>
      </w:pPr>
    </w:p>
    <w:p w14:paraId="59A16555" w14:textId="77777777" w:rsidR="008243D7" w:rsidRDefault="008243D7" w:rsidP="00016EBF">
      <w:pPr>
        <w:spacing w:after="0"/>
        <w:rPr>
          <w:color w:val="44546A" w:themeColor="text2"/>
          <w:sz w:val="18"/>
          <w:szCs w:val="18"/>
        </w:rPr>
      </w:pPr>
    </w:p>
    <w:p w14:paraId="239F1CE5" w14:textId="77777777" w:rsidR="008243D7" w:rsidRDefault="008243D7" w:rsidP="00016EBF">
      <w:pPr>
        <w:spacing w:after="0"/>
        <w:rPr>
          <w:color w:val="44546A" w:themeColor="text2"/>
          <w:sz w:val="18"/>
          <w:szCs w:val="18"/>
        </w:rPr>
      </w:pPr>
    </w:p>
    <w:p w14:paraId="4C687F64" w14:textId="77777777" w:rsidR="008243D7" w:rsidRDefault="008243D7" w:rsidP="00016EBF">
      <w:pPr>
        <w:spacing w:after="0"/>
        <w:rPr>
          <w:color w:val="44546A" w:themeColor="text2"/>
          <w:sz w:val="18"/>
          <w:szCs w:val="18"/>
        </w:rPr>
      </w:pPr>
    </w:p>
    <w:p w14:paraId="7D241CDF" w14:textId="77777777" w:rsidR="008243D7" w:rsidRDefault="008243D7" w:rsidP="00016EBF">
      <w:pPr>
        <w:spacing w:after="0"/>
        <w:rPr>
          <w:color w:val="44546A" w:themeColor="text2"/>
          <w:sz w:val="18"/>
          <w:szCs w:val="18"/>
        </w:rPr>
      </w:pPr>
    </w:p>
    <w:p w14:paraId="2E161C81" w14:textId="77777777" w:rsidR="008243D7" w:rsidRDefault="008243D7" w:rsidP="00016EBF">
      <w:pPr>
        <w:spacing w:after="0"/>
        <w:rPr>
          <w:color w:val="44546A" w:themeColor="text2"/>
          <w:sz w:val="18"/>
          <w:szCs w:val="18"/>
        </w:rPr>
      </w:pPr>
    </w:p>
    <w:p w14:paraId="1EFFE7BE" w14:textId="77777777" w:rsidR="008243D7" w:rsidRDefault="008243D7" w:rsidP="00016EBF">
      <w:pPr>
        <w:spacing w:after="0"/>
        <w:rPr>
          <w:color w:val="44546A" w:themeColor="text2"/>
          <w:sz w:val="18"/>
          <w:szCs w:val="18"/>
        </w:rPr>
      </w:pPr>
    </w:p>
    <w:p w14:paraId="35983E34" w14:textId="77777777" w:rsidR="008243D7" w:rsidRDefault="008243D7" w:rsidP="00016EBF">
      <w:pPr>
        <w:spacing w:after="0"/>
        <w:rPr>
          <w:color w:val="44546A" w:themeColor="text2"/>
          <w:sz w:val="18"/>
          <w:szCs w:val="18"/>
        </w:rPr>
      </w:pPr>
    </w:p>
    <w:p w14:paraId="3DE1DE85" w14:textId="77777777" w:rsidR="008243D7" w:rsidRDefault="008243D7" w:rsidP="00016EBF">
      <w:pPr>
        <w:spacing w:after="0"/>
        <w:rPr>
          <w:color w:val="44546A" w:themeColor="text2"/>
          <w:sz w:val="18"/>
          <w:szCs w:val="18"/>
        </w:rPr>
      </w:pPr>
    </w:p>
    <w:p w14:paraId="4D50418C" w14:textId="77777777" w:rsidR="008243D7" w:rsidRDefault="008243D7" w:rsidP="00016EBF">
      <w:pPr>
        <w:spacing w:after="0"/>
        <w:rPr>
          <w:color w:val="44546A" w:themeColor="text2"/>
          <w:sz w:val="18"/>
          <w:szCs w:val="18"/>
        </w:rPr>
      </w:pPr>
    </w:p>
    <w:p w14:paraId="6F9BE9AE" w14:textId="77777777" w:rsidR="008243D7" w:rsidRDefault="008243D7" w:rsidP="00016EBF">
      <w:pPr>
        <w:spacing w:after="0"/>
        <w:rPr>
          <w:color w:val="44546A" w:themeColor="text2"/>
          <w:sz w:val="18"/>
          <w:szCs w:val="18"/>
        </w:rPr>
      </w:pPr>
    </w:p>
    <w:p w14:paraId="54B2B8BE" w14:textId="77777777" w:rsidR="008243D7" w:rsidRDefault="008243D7" w:rsidP="00016EBF">
      <w:pPr>
        <w:spacing w:after="0"/>
        <w:rPr>
          <w:color w:val="44546A" w:themeColor="text2"/>
          <w:sz w:val="18"/>
          <w:szCs w:val="18"/>
        </w:rPr>
      </w:pPr>
    </w:p>
    <w:p w14:paraId="563C49CF" w14:textId="77777777" w:rsidR="008243D7" w:rsidRDefault="008243D7" w:rsidP="00016EBF">
      <w:pPr>
        <w:spacing w:after="0"/>
        <w:rPr>
          <w:color w:val="44546A" w:themeColor="text2"/>
          <w:sz w:val="18"/>
          <w:szCs w:val="18"/>
        </w:rPr>
      </w:pPr>
    </w:p>
    <w:p w14:paraId="2C9776B1" w14:textId="77777777" w:rsidR="008243D7" w:rsidRDefault="008243D7" w:rsidP="00016EBF">
      <w:pPr>
        <w:spacing w:after="0"/>
        <w:rPr>
          <w:color w:val="44546A" w:themeColor="text2"/>
          <w:sz w:val="18"/>
          <w:szCs w:val="18"/>
        </w:rPr>
      </w:pPr>
    </w:p>
    <w:p w14:paraId="2ECC66B6" w14:textId="77777777" w:rsidR="008243D7" w:rsidRDefault="008243D7" w:rsidP="00016EBF">
      <w:pPr>
        <w:spacing w:after="0"/>
        <w:rPr>
          <w:color w:val="44546A" w:themeColor="text2"/>
          <w:sz w:val="18"/>
          <w:szCs w:val="18"/>
        </w:rPr>
      </w:pPr>
    </w:p>
    <w:p w14:paraId="28E772B1" w14:textId="77777777" w:rsidR="008243D7" w:rsidRDefault="008243D7" w:rsidP="00016EBF">
      <w:pPr>
        <w:spacing w:after="0"/>
        <w:rPr>
          <w:color w:val="44546A" w:themeColor="text2"/>
          <w:sz w:val="18"/>
          <w:szCs w:val="18"/>
        </w:rPr>
      </w:pPr>
    </w:p>
    <w:p w14:paraId="59CDAC68" w14:textId="77777777" w:rsidR="008243D7" w:rsidRDefault="008243D7" w:rsidP="00016EBF">
      <w:pPr>
        <w:spacing w:after="0"/>
        <w:rPr>
          <w:color w:val="44546A" w:themeColor="text2"/>
          <w:sz w:val="18"/>
          <w:szCs w:val="18"/>
        </w:rPr>
      </w:pPr>
    </w:p>
    <w:p w14:paraId="5D3CAF7B" w14:textId="77777777" w:rsidR="008243D7" w:rsidRDefault="008243D7" w:rsidP="00016EBF">
      <w:pPr>
        <w:spacing w:after="0"/>
        <w:rPr>
          <w:color w:val="44546A" w:themeColor="text2"/>
          <w:sz w:val="18"/>
          <w:szCs w:val="18"/>
        </w:rPr>
      </w:pPr>
    </w:p>
    <w:p w14:paraId="3064CE8E" w14:textId="77777777" w:rsidR="008243D7" w:rsidRDefault="008243D7" w:rsidP="00016EBF">
      <w:pPr>
        <w:spacing w:after="0"/>
        <w:rPr>
          <w:color w:val="44546A" w:themeColor="text2"/>
          <w:sz w:val="18"/>
          <w:szCs w:val="18"/>
        </w:rPr>
      </w:pPr>
    </w:p>
    <w:p w14:paraId="234BF1CA" w14:textId="77777777" w:rsidR="008243D7" w:rsidRDefault="008243D7" w:rsidP="00016EBF">
      <w:pPr>
        <w:spacing w:after="0"/>
        <w:rPr>
          <w:color w:val="44546A" w:themeColor="text2"/>
          <w:sz w:val="18"/>
          <w:szCs w:val="18"/>
        </w:rPr>
      </w:pPr>
    </w:p>
    <w:p w14:paraId="7634A065" w14:textId="77777777" w:rsidR="008243D7" w:rsidRDefault="008243D7" w:rsidP="00016EBF">
      <w:pPr>
        <w:spacing w:after="0"/>
        <w:rPr>
          <w:color w:val="44546A" w:themeColor="text2"/>
          <w:sz w:val="18"/>
          <w:szCs w:val="18"/>
        </w:rPr>
      </w:pPr>
    </w:p>
    <w:p w14:paraId="28DFB438" w14:textId="77777777" w:rsidR="008243D7" w:rsidRDefault="008243D7" w:rsidP="00016EBF">
      <w:pPr>
        <w:spacing w:after="0"/>
        <w:rPr>
          <w:color w:val="44546A" w:themeColor="text2"/>
          <w:sz w:val="18"/>
          <w:szCs w:val="18"/>
        </w:rPr>
      </w:pPr>
    </w:p>
    <w:p w14:paraId="21B07778" w14:textId="77777777" w:rsidR="008243D7" w:rsidRDefault="008243D7" w:rsidP="00016EBF">
      <w:pPr>
        <w:spacing w:after="0"/>
        <w:rPr>
          <w:color w:val="44546A" w:themeColor="text2"/>
          <w:sz w:val="18"/>
          <w:szCs w:val="18"/>
        </w:rPr>
      </w:pPr>
    </w:p>
    <w:p w14:paraId="088BDB39" w14:textId="77777777" w:rsidR="008243D7" w:rsidRDefault="008243D7" w:rsidP="00016EBF">
      <w:pPr>
        <w:spacing w:after="0"/>
        <w:rPr>
          <w:color w:val="44546A" w:themeColor="text2"/>
          <w:sz w:val="18"/>
          <w:szCs w:val="18"/>
        </w:rPr>
      </w:pPr>
    </w:p>
    <w:p w14:paraId="73AB7F2F" w14:textId="77777777" w:rsidR="008243D7" w:rsidRDefault="008243D7" w:rsidP="00016EBF">
      <w:pPr>
        <w:spacing w:after="0"/>
        <w:rPr>
          <w:color w:val="44546A" w:themeColor="text2"/>
          <w:sz w:val="18"/>
          <w:szCs w:val="18"/>
        </w:rPr>
      </w:pPr>
    </w:p>
    <w:p w14:paraId="1973F6AA" w14:textId="77777777" w:rsidR="008243D7" w:rsidRDefault="008243D7" w:rsidP="00016EBF">
      <w:pPr>
        <w:spacing w:after="0"/>
        <w:rPr>
          <w:color w:val="44546A" w:themeColor="text2"/>
          <w:sz w:val="18"/>
          <w:szCs w:val="18"/>
        </w:rPr>
      </w:pPr>
    </w:p>
    <w:p w14:paraId="21638B00" w14:textId="77777777" w:rsidR="008243D7" w:rsidRDefault="008243D7" w:rsidP="00016EBF">
      <w:pPr>
        <w:spacing w:after="0"/>
        <w:rPr>
          <w:color w:val="44546A" w:themeColor="text2"/>
          <w:sz w:val="18"/>
          <w:szCs w:val="18"/>
        </w:rPr>
      </w:pPr>
    </w:p>
    <w:p w14:paraId="3D514A42" w14:textId="77777777" w:rsidR="008243D7" w:rsidRDefault="008243D7" w:rsidP="00016EBF">
      <w:pPr>
        <w:spacing w:after="0"/>
        <w:rPr>
          <w:color w:val="44546A" w:themeColor="text2"/>
          <w:sz w:val="18"/>
          <w:szCs w:val="18"/>
        </w:rPr>
      </w:pPr>
    </w:p>
    <w:p w14:paraId="2EB5F756" w14:textId="77777777" w:rsidR="008243D7" w:rsidRDefault="008243D7" w:rsidP="00016EBF">
      <w:pPr>
        <w:spacing w:after="0"/>
        <w:rPr>
          <w:color w:val="44546A" w:themeColor="text2"/>
          <w:sz w:val="18"/>
          <w:szCs w:val="18"/>
        </w:rPr>
      </w:pPr>
    </w:p>
    <w:p w14:paraId="13750682" w14:textId="77777777" w:rsidR="008243D7" w:rsidRDefault="008243D7" w:rsidP="00016EBF">
      <w:pPr>
        <w:spacing w:after="0"/>
        <w:rPr>
          <w:color w:val="44546A" w:themeColor="text2"/>
          <w:sz w:val="18"/>
          <w:szCs w:val="18"/>
        </w:rPr>
      </w:pPr>
    </w:p>
    <w:p w14:paraId="66EA49CC" w14:textId="77777777" w:rsidR="008243D7" w:rsidRDefault="008243D7" w:rsidP="00016EBF">
      <w:pPr>
        <w:spacing w:after="0"/>
        <w:rPr>
          <w:color w:val="44546A" w:themeColor="text2"/>
          <w:sz w:val="18"/>
          <w:szCs w:val="18"/>
        </w:rPr>
      </w:pPr>
    </w:p>
    <w:p w14:paraId="32077113" w14:textId="451DFFEF" w:rsidR="00016EBF" w:rsidRPr="00E34C32" w:rsidRDefault="00016EBF" w:rsidP="00016EBF">
      <w:pPr>
        <w:spacing w:after="0"/>
        <w:rPr>
          <w:rStyle w:val="apple-converted-space"/>
          <w:color w:val="44546A" w:themeColor="text2"/>
        </w:rPr>
      </w:pPr>
      <w:r w:rsidRPr="00E34C32">
        <w:rPr>
          <w:color w:val="44546A" w:themeColor="text2"/>
          <w:sz w:val="18"/>
          <w:szCs w:val="18"/>
        </w:rPr>
        <w:t xml:space="preserve">Published by the Department of </w:t>
      </w:r>
      <w:r w:rsidR="00C54FFC">
        <w:rPr>
          <w:color w:val="44546A" w:themeColor="text2"/>
          <w:sz w:val="18"/>
          <w:szCs w:val="18"/>
        </w:rPr>
        <w:t>Environment, Land, Water and Planning</w:t>
      </w:r>
      <w:r w:rsidRPr="00E34C32">
        <w:rPr>
          <w:color w:val="44546A" w:themeColor="text2"/>
          <w:sz w:val="18"/>
          <w:szCs w:val="18"/>
        </w:rPr>
        <w:t xml:space="preserve"> </w:t>
      </w:r>
      <w:r w:rsidRPr="00E34C32">
        <w:rPr>
          <w:color w:val="44546A" w:themeColor="text2"/>
          <w:sz w:val="18"/>
          <w:szCs w:val="18"/>
        </w:rPr>
        <w:br/>
      </w:r>
      <w:r w:rsidR="00C54FFC">
        <w:rPr>
          <w:color w:val="44546A" w:themeColor="text2"/>
          <w:sz w:val="18"/>
          <w:szCs w:val="18"/>
        </w:rPr>
        <w:t>8 Nicholson Street</w:t>
      </w:r>
      <w:r w:rsidRPr="00E34C32">
        <w:rPr>
          <w:color w:val="44546A" w:themeColor="text2"/>
          <w:sz w:val="18"/>
          <w:szCs w:val="18"/>
        </w:rPr>
        <w:t xml:space="preserve"> </w:t>
      </w:r>
      <w:r w:rsidR="00C54FFC">
        <w:rPr>
          <w:color w:val="44546A" w:themeColor="text2"/>
          <w:sz w:val="18"/>
          <w:szCs w:val="18"/>
        </w:rPr>
        <w:t xml:space="preserve">East </w:t>
      </w:r>
      <w:r w:rsidRPr="00E34C32">
        <w:rPr>
          <w:color w:val="44546A" w:themeColor="text2"/>
          <w:sz w:val="18"/>
          <w:szCs w:val="18"/>
        </w:rPr>
        <w:t>Melbourne, Victoria 300</w:t>
      </w:r>
      <w:r w:rsidR="00C54FFC">
        <w:rPr>
          <w:color w:val="44546A" w:themeColor="text2"/>
          <w:sz w:val="18"/>
          <w:szCs w:val="18"/>
        </w:rPr>
        <w:t>2</w:t>
      </w:r>
      <w:r w:rsidRPr="00E34C32">
        <w:rPr>
          <w:color w:val="44546A" w:themeColor="text2"/>
          <w:sz w:val="18"/>
          <w:szCs w:val="18"/>
        </w:rPr>
        <w:br/>
      </w:r>
      <w:r w:rsidRPr="00E34C32">
        <w:rPr>
          <w:color w:val="44546A" w:themeColor="text2"/>
          <w:sz w:val="18"/>
          <w:szCs w:val="18"/>
        </w:rPr>
        <w:br/>
        <w:t xml:space="preserve">© Copyright State Government of Victoria </w:t>
      </w:r>
      <w:r w:rsidR="00F606E5">
        <w:rPr>
          <w:color w:val="44546A" w:themeColor="text2"/>
          <w:sz w:val="18"/>
          <w:szCs w:val="18"/>
        </w:rPr>
        <w:t>2020</w:t>
      </w:r>
      <w:r w:rsidRPr="00E34C32">
        <w:rPr>
          <w:rStyle w:val="apple-converted-space"/>
          <w:color w:val="44546A" w:themeColor="text2"/>
        </w:rPr>
        <w:t> </w:t>
      </w:r>
      <w:r w:rsidRPr="00E34C32">
        <w:rPr>
          <w:color w:val="44546A" w:themeColor="text2"/>
          <w:sz w:val="18"/>
          <w:szCs w:val="18"/>
        </w:rPr>
        <w:br/>
      </w:r>
      <w:r w:rsidRPr="00E34C32">
        <w:rPr>
          <w:color w:val="44546A" w:themeColor="text2"/>
          <w:sz w:val="18"/>
          <w:szCs w:val="18"/>
        </w:rPr>
        <w:br/>
        <w:t>This publication is copyright. No part may be reproduced by any process except in accordance with provisions of the</w:t>
      </w:r>
      <w:r w:rsidRPr="00E34C32">
        <w:rPr>
          <w:rStyle w:val="apple-converted-space"/>
          <w:color w:val="44546A" w:themeColor="text2"/>
        </w:rPr>
        <w:t> </w:t>
      </w:r>
      <w:r w:rsidRPr="00E34C32">
        <w:rPr>
          <w:i/>
          <w:iCs/>
          <w:color w:val="44546A" w:themeColor="text2"/>
          <w:sz w:val="18"/>
          <w:szCs w:val="18"/>
        </w:rPr>
        <w:t>Copyright Act 1968</w:t>
      </w:r>
      <w:r w:rsidRPr="00E34C32">
        <w:rPr>
          <w:color w:val="44546A" w:themeColor="text2"/>
          <w:sz w:val="18"/>
          <w:szCs w:val="18"/>
        </w:rPr>
        <w:t>.</w:t>
      </w:r>
      <w:r w:rsidRPr="00E34C32">
        <w:rPr>
          <w:rStyle w:val="apple-converted-space"/>
          <w:color w:val="44546A" w:themeColor="text2"/>
        </w:rPr>
        <w:t> </w:t>
      </w:r>
      <w:r w:rsidRPr="00E34C32">
        <w:rPr>
          <w:color w:val="44546A" w:themeColor="text2"/>
          <w:sz w:val="18"/>
          <w:szCs w:val="18"/>
        </w:rPr>
        <w:br/>
      </w:r>
      <w:r w:rsidRPr="00E34C32">
        <w:rPr>
          <w:color w:val="44546A" w:themeColor="text2"/>
          <w:sz w:val="18"/>
          <w:szCs w:val="18"/>
        </w:rPr>
        <w:br/>
        <w:t>Authorised by the Victorian Government, Melbourne.</w:t>
      </w:r>
      <w:r w:rsidRPr="00E34C32">
        <w:rPr>
          <w:rStyle w:val="apple-converted-space"/>
          <w:color w:val="44546A" w:themeColor="text2"/>
        </w:rPr>
        <w:t> </w:t>
      </w:r>
      <w:r w:rsidRPr="00E34C32">
        <w:rPr>
          <w:color w:val="44546A" w:themeColor="text2"/>
          <w:sz w:val="18"/>
          <w:szCs w:val="18"/>
        </w:rPr>
        <w:br/>
      </w:r>
      <w:r w:rsidRPr="00E34C32">
        <w:rPr>
          <w:color w:val="44546A" w:themeColor="text2"/>
          <w:sz w:val="18"/>
          <w:szCs w:val="18"/>
        </w:rPr>
        <w:br/>
      </w:r>
      <w:r w:rsidRPr="00E34C32">
        <w:rPr>
          <w:b/>
          <w:bCs/>
          <w:color w:val="44546A" w:themeColor="text2"/>
          <w:sz w:val="18"/>
          <w:szCs w:val="18"/>
        </w:rPr>
        <w:t>Disclaimer</w:t>
      </w:r>
      <w:r w:rsidRPr="00E34C32">
        <w:rPr>
          <w:rStyle w:val="apple-converted-space"/>
          <w:color w:val="44546A" w:themeColor="text2"/>
        </w:rPr>
        <w:t> </w:t>
      </w:r>
      <w:r w:rsidRPr="00E34C32">
        <w:rPr>
          <w:color w:val="44546A" w:themeColor="text2"/>
          <w:sz w:val="18"/>
          <w:szCs w:val="18"/>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w:t>
      </w:r>
      <w:r w:rsidR="00911612">
        <w:rPr>
          <w:color w:val="44546A" w:themeColor="text2"/>
          <w:sz w:val="18"/>
          <w:szCs w:val="18"/>
        </w:rPr>
        <w:t>d</w:t>
      </w:r>
      <w:r w:rsidRPr="00E34C32">
        <w:rPr>
          <w:color w:val="44546A" w:themeColor="text2"/>
          <w:sz w:val="18"/>
          <w:szCs w:val="18"/>
        </w:rPr>
        <w:t>. The Victorian Government, authors and presenters do not accept any liability to any person for the information (or the use of the information) which is provided or referred to in the report.</w:t>
      </w:r>
      <w:r w:rsidRPr="00E34C32">
        <w:rPr>
          <w:rStyle w:val="apple-converted-space"/>
          <w:color w:val="44546A" w:themeColor="text2"/>
        </w:rPr>
        <w:t> </w:t>
      </w:r>
      <w:r w:rsidRPr="00E34C32">
        <w:rPr>
          <w:color w:val="44546A" w:themeColor="text2"/>
          <w:sz w:val="18"/>
          <w:szCs w:val="18"/>
        </w:rPr>
        <w:br/>
      </w:r>
      <w:r w:rsidRPr="00E34C32">
        <w:rPr>
          <w:color w:val="44546A" w:themeColor="text2"/>
          <w:sz w:val="18"/>
          <w:szCs w:val="18"/>
        </w:rPr>
        <w:br/>
        <w:t xml:space="preserve">This report was prepared for the Department of </w:t>
      </w:r>
      <w:r w:rsidR="00C54FFC">
        <w:rPr>
          <w:color w:val="44546A" w:themeColor="text2"/>
          <w:sz w:val="18"/>
          <w:szCs w:val="18"/>
        </w:rPr>
        <w:t>Environment, Land, Water and Planning</w:t>
      </w:r>
      <w:r w:rsidR="00C54FFC" w:rsidRPr="00E34C32">
        <w:rPr>
          <w:color w:val="44546A" w:themeColor="text2"/>
          <w:sz w:val="18"/>
          <w:szCs w:val="18"/>
        </w:rPr>
        <w:t xml:space="preserve"> </w:t>
      </w:r>
      <w:r w:rsidRPr="00E34C32">
        <w:rPr>
          <w:color w:val="44546A" w:themeColor="text2"/>
          <w:sz w:val="18"/>
          <w:szCs w:val="18"/>
        </w:rPr>
        <w:t>by Regulatory Impact Solutions Pty Ltd.</w:t>
      </w:r>
      <w:r w:rsidRPr="00E34C32">
        <w:rPr>
          <w:rStyle w:val="apple-converted-space"/>
          <w:color w:val="44546A" w:themeColor="text2"/>
        </w:rPr>
        <w:t> </w:t>
      </w:r>
    </w:p>
    <w:p w14:paraId="3D0E3737" w14:textId="4BCB2F7E" w:rsidR="00707599" w:rsidRDefault="00016EBF" w:rsidP="00016EBF">
      <w:pPr>
        <w:spacing w:after="0"/>
        <w:rPr>
          <w:color w:val="44546A" w:themeColor="text2"/>
          <w:sz w:val="24"/>
        </w:rPr>
      </w:pPr>
      <w:r w:rsidRPr="00E34C32">
        <w:rPr>
          <w:color w:val="44546A" w:themeColor="text2"/>
          <w:sz w:val="18"/>
          <w:szCs w:val="18"/>
        </w:rPr>
        <w:br/>
      </w:r>
      <w:r w:rsidRPr="00E34C32">
        <w:rPr>
          <w:b/>
          <w:bCs/>
          <w:color w:val="44546A" w:themeColor="text2"/>
          <w:sz w:val="24"/>
        </w:rPr>
        <w:t>Accessibility</w:t>
      </w:r>
      <w:r w:rsidRPr="00E34C32">
        <w:rPr>
          <w:rStyle w:val="apple-converted-space"/>
          <w:color w:val="44546A" w:themeColor="text2"/>
          <w:sz w:val="24"/>
        </w:rPr>
        <w:t> </w:t>
      </w:r>
      <w:r w:rsidRPr="00E34C32">
        <w:rPr>
          <w:color w:val="44546A" w:themeColor="text2"/>
          <w:sz w:val="24"/>
        </w:rPr>
        <w:br/>
        <w:t>If you would like to receive this publication in an accessible format, such as large print or audio, please call the Customer Service Centre on 136 186, or email</w:t>
      </w:r>
      <w:r w:rsidRPr="00E34C32">
        <w:rPr>
          <w:rStyle w:val="apple-converted-space"/>
          <w:color w:val="44546A" w:themeColor="text2"/>
          <w:sz w:val="24"/>
        </w:rPr>
        <w:t> </w:t>
      </w:r>
      <w:hyperlink r:id="rId17" w:history="1">
        <w:r w:rsidR="007A1DAD" w:rsidRPr="00D815C2">
          <w:rPr>
            <w:rStyle w:val="Hyperlink"/>
            <w:sz w:val="24"/>
          </w:rPr>
          <w:t>customer.service@delwp.vic.gov.au</w:t>
        </w:r>
      </w:hyperlink>
      <w:r w:rsidRPr="00E34C32">
        <w:rPr>
          <w:color w:val="44546A" w:themeColor="text2"/>
          <w:sz w:val="24"/>
        </w:rPr>
        <w:t>.  This document is also available on the internet a</w:t>
      </w:r>
      <w:r w:rsidR="00C54FFC">
        <w:rPr>
          <w:color w:val="44546A" w:themeColor="text2"/>
          <w:sz w:val="24"/>
        </w:rPr>
        <w:t>t</w:t>
      </w:r>
      <w:r w:rsidR="00D442A5">
        <w:rPr>
          <w:color w:val="44546A" w:themeColor="text2"/>
          <w:sz w:val="24"/>
        </w:rPr>
        <w:t xml:space="preserve"> </w:t>
      </w:r>
      <w:hyperlink r:id="rId18" w:history="1">
        <w:r w:rsidR="00707599" w:rsidRPr="00023AC0">
          <w:rPr>
            <w:rStyle w:val="Hyperlink"/>
            <w:sz w:val="24"/>
          </w:rPr>
          <w:t>https://www.forestsandreserves.vic.gov.au/land-management/alpine-resorts</w:t>
        </w:r>
      </w:hyperlink>
      <w:r w:rsidR="00707599">
        <w:rPr>
          <w:color w:val="44546A" w:themeColor="text2"/>
          <w:sz w:val="24"/>
        </w:rPr>
        <w:t>.</w:t>
      </w:r>
    </w:p>
    <w:p w14:paraId="31541075" w14:textId="66D1A04F" w:rsidR="00016EBF" w:rsidRDefault="00016EBF" w:rsidP="00707599">
      <w:pPr>
        <w:spacing w:after="0"/>
        <w:rPr>
          <w:rFonts w:asciiTheme="majorHAnsi" w:eastAsiaTheme="majorEastAsia" w:hAnsiTheme="majorHAnsi" w:cstheme="majorBidi"/>
          <w:color w:val="2F5496" w:themeColor="accent1" w:themeShade="BF"/>
          <w:sz w:val="36"/>
          <w:szCs w:val="32"/>
          <w:lang w:val="en-AU"/>
        </w:rPr>
      </w:pPr>
      <w:r w:rsidRPr="00E34C32">
        <w:rPr>
          <w:rStyle w:val="apple-converted-space"/>
          <w:color w:val="44546A" w:themeColor="text2"/>
          <w:sz w:val="24"/>
        </w:rPr>
        <w:t> </w:t>
      </w:r>
      <w:r>
        <w:br w:type="page"/>
      </w:r>
    </w:p>
    <w:p w14:paraId="3A18B700" w14:textId="77777777" w:rsidR="00016EBF" w:rsidRPr="00E34C32" w:rsidRDefault="00016EBF" w:rsidP="00016EBF">
      <w:pPr>
        <w:pStyle w:val="Heading1"/>
        <w:numPr>
          <w:ilvl w:val="0"/>
          <w:numId w:val="0"/>
        </w:numPr>
        <w:ind w:left="432" w:hanging="432"/>
      </w:pPr>
      <w:bookmarkStart w:id="0" w:name="_Toc7738091"/>
      <w:bookmarkStart w:id="1" w:name="_Toc42808970"/>
      <w:bookmarkStart w:id="2" w:name="_Toc43021150"/>
      <w:bookmarkStart w:id="3" w:name="_Toc44531697"/>
      <w:r w:rsidRPr="00E34C32">
        <w:lastRenderedPageBreak/>
        <w:t>GLOSSARY</w:t>
      </w:r>
      <w:bookmarkEnd w:id="0"/>
      <w:bookmarkEnd w:id="1"/>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Glossary"/>
      </w:tblPr>
      <w:tblGrid>
        <w:gridCol w:w="2552"/>
        <w:gridCol w:w="6296"/>
      </w:tblGrid>
      <w:tr w:rsidR="00D815C2" w:rsidRPr="00E34C32" w14:paraId="47095D40" w14:textId="77777777" w:rsidTr="005F64B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auto"/>
          </w:tcPr>
          <w:p w14:paraId="536A94ED" w14:textId="77777777" w:rsidR="00D815C2" w:rsidRPr="00E34C32" w:rsidRDefault="00D815C2" w:rsidP="000A010C">
            <w:pPr>
              <w:spacing w:before="40" w:after="60"/>
              <w:rPr>
                <w:b/>
              </w:rPr>
            </w:pPr>
            <w:r>
              <w:rPr>
                <w:b/>
              </w:rPr>
              <w:t>The Act</w:t>
            </w:r>
          </w:p>
        </w:tc>
        <w:tc>
          <w:tcPr>
            <w:tcW w:w="6296" w:type="dxa"/>
            <w:shd w:val="clear" w:color="auto" w:fill="auto"/>
          </w:tcPr>
          <w:p w14:paraId="3AE03977" w14:textId="77777777" w:rsidR="00D815C2" w:rsidRPr="00DC1B0C" w:rsidRDefault="00D815C2" w:rsidP="000A010C">
            <w:pPr>
              <w:spacing w:before="40" w:after="60"/>
              <w:rPr>
                <w:i/>
              </w:rPr>
            </w:pPr>
            <w:r w:rsidRPr="00DC1B0C">
              <w:rPr>
                <w:i/>
              </w:rPr>
              <w:t>Alpine Resorts (Management) Act 1997</w:t>
            </w:r>
          </w:p>
        </w:tc>
      </w:tr>
      <w:tr w:rsidR="00D815C2" w:rsidRPr="00E34C32" w14:paraId="5F94E396" w14:textId="77777777" w:rsidTr="00C9686F">
        <w:tc>
          <w:tcPr>
            <w:tcW w:w="2552" w:type="dxa"/>
          </w:tcPr>
          <w:p w14:paraId="4F61FCAB" w14:textId="77777777" w:rsidR="00D815C2" w:rsidRDefault="00D815C2" w:rsidP="000A010C">
            <w:pPr>
              <w:spacing w:before="40" w:after="60"/>
              <w:rPr>
                <w:b/>
              </w:rPr>
            </w:pPr>
            <w:r>
              <w:rPr>
                <w:b/>
              </w:rPr>
              <w:t>Current Regulations</w:t>
            </w:r>
          </w:p>
        </w:tc>
        <w:tc>
          <w:tcPr>
            <w:tcW w:w="6296" w:type="dxa"/>
          </w:tcPr>
          <w:p w14:paraId="7D271671" w14:textId="77777777" w:rsidR="00D815C2" w:rsidRPr="00E34C32" w:rsidRDefault="00D815C2" w:rsidP="000A010C">
            <w:pPr>
              <w:spacing w:before="40" w:after="60"/>
            </w:pPr>
            <w:r>
              <w:t>Alpine Resorts (Management) Regulations 2009</w:t>
            </w:r>
          </w:p>
        </w:tc>
      </w:tr>
      <w:tr w:rsidR="00D815C2" w:rsidRPr="00E34C32" w14:paraId="591C0FA5" w14:textId="77777777" w:rsidTr="00C9686F">
        <w:tc>
          <w:tcPr>
            <w:tcW w:w="2552" w:type="dxa"/>
          </w:tcPr>
          <w:p w14:paraId="6DEBD91E" w14:textId="77777777" w:rsidR="00D815C2" w:rsidRDefault="00D815C2" w:rsidP="000A010C">
            <w:pPr>
              <w:spacing w:before="40" w:after="60"/>
              <w:rPr>
                <w:b/>
              </w:rPr>
            </w:pPr>
            <w:r>
              <w:rPr>
                <w:b/>
              </w:rPr>
              <w:t>Proposed Regulations</w:t>
            </w:r>
          </w:p>
        </w:tc>
        <w:tc>
          <w:tcPr>
            <w:tcW w:w="6296" w:type="dxa"/>
          </w:tcPr>
          <w:p w14:paraId="0BF535C2" w14:textId="57A92049" w:rsidR="00D815C2" w:rsidRPr="00E34C32" w:rsidRDefault="00D815C2" w:rsidP="000A010C">
            <w:pPr>
              <w:spacing w:before="40" w:after="60"/>
            </w:pPr>
            <w:r>
              <w:t>Alpine Resorts (Management) Regulations 20</w:t>
            </w:r>
            <w:r w:rsidR="00C921A0">
              <w:t>20</w:t>
            </w:r>
          </w:p>
        </w:tc>
      </w:tr>
      <w:tr w:rsidR="00DC1B0C" w:rsidRPr="00E34C32" w14:paraId="1D047F2E" w14:textId="77777777" w:rsidTr="00DC1B0C">
        <w:tc>
          <w:tcPr>
            <w:tcW w:w="2552" w:type="dxa"/>
          </w:tcPr>
          <w:p w14:paraId="7EBEFCBC" w14:textId="39CC3D82" w:rsidR="00DC1B0C" w:rsidRPr="00E34C32" w:rsidRDefault="00BD78A3" w:rsidP="000A010C">
            <w:pPr>
              <w:spacing w:before="40" w:after="60"/>
              <w:rPr>
                <w:b/>
              </w:rPr>
            </w:pPr>
            <w:r>
              <w:rPr>
                <w:b/>
              </w:rPr>
              <w:t>ARCC</w:t>
            </w:r>
          </w:p>
        </w:tc>
        <w:tc>
          <w:tcPr>
            <w:tcW w:w="6296" w:type="dxa"/>
          </w:tcPr>
          <w:p w14:paraId="7FF2B486" w14:textId="25956E15" w:rsidR="00DC1B0C" w:rsidRPr="00E34C32" w:rsidRDefault="009763D5" w:rsidP="000A010C">
            <w:pPr>
              <w:spacing w:before="40" w:after="60"/>
            </w:pPr>
            <w:r>
              <w:t>Alpine Resorts Co-ordinating Committee</w:t>
            </w:r>
          </w:p>
        </w:tc>
      </w:tr>
      <w:tr w:rsidR="00BD78A3" w:rsidRPr="00E34C32" w14:paraId="038BF06B" w14:textId="77777777" w:rsidTr="00DC1B0C">
        <w:tc>
          <w:tcPr>
            <w:tcW w:w="2552" w:type="dxa"/>
          </w:tcPr>
          <w:p w14:paraId="45F4A6D5" w14:textId="47EC545F" w:rsidR="00BD78A3" w:rsidRDefault="00BD78A3" w:rsidP="000A010C">
            <w:pPr>
              <w:spacing w:before="40" w:after="60"/>
              <w:rPr>
                <w:b/>
              </w:rPr>
            </w:pPr>
            <w:r>
              <w:rPr>
                <w:b/>
              </w:rPr>
              <w:t>ARMB</w:t>
            </w:r>
          </w:p>
        </w:tc>
        <w:tc>
          <w:tcPr>
            <w:tcW w:w="6296" w:type="dxa"/>
          </w:tcPr>
          <w:p w14:paraId="55B107FA" w14:textId="30BD2E8B" w:rsidR="00BD78A3" w:rsidRPr="00E34C32" w:rsidRDefault="009763D5" w:rsidP="000A010C">
            <w:pPr>
              <w:spacing w:before="40" w:after="60"/>
            </w:pPr>
            <w:r>
              <w:t>Alpine Resorts Management Board</w:t>
            </w:r>
          </w:p>
        </w:tc>
      </w:tr>
      <w:tr w:rsidR="00BD78A3" w:rsidRPr="00E34C32" w14:paraId="67AAD18B" w14:textId="77777777" w:rsidTr="00DC1B0C">
        <w:tc>
          <w:tcPr>
            <w:tcW w:w="2552" w:type="dxa"/>
          </w:tcPr>
          <w:p w14:paraId="35625611" w14:textId="6E8548BF" w:rsidR="00BD78A3" w:rsidRDefault="00BD78A3" w:rsidP="000A010C">
            <w:pPr>
              <w:spacing w:before="40" w:after="60"/>
              <w:rPr>
                <w:b/>
              </w:rPr>
            </w:pPr>
            <w:r>
              <w:rPr>
                <w:b/>
              </w:rPr>
              <w:t>DELWP/</w:t>
            </w:r>
            <w:r w:rsidR="008243D7">
              <w:rPr>
                <w:b/>
              </w:rPr>
              <w:t xml:space="preserve">the </w:t>
            </w:r>
            <w:r>
              <w:rPr>
                <w:b/>
              </w:rPr>
              <w:t>Department</w:t>
            </w:r>
          </w:p>
        </w:tc>
        <w:tc>
          <w:tcPr>
            <w:tcW w:w="6296" w:type="dxa"/>
          </w:tcPr>
          <w:p w14:paraId="188CABE3" w14:textId="61E3E739" w:rsidR="00BD78A3" w:rsidRPr="00E34C32" w:rsidRDefault="009763D5" w:rsidP="000A010C">
            <w:pPr>
              <w:spacing w:before="40" w:after="60"/>
            </w:pPr>
            <w:r>
              <w:t>Department of Environment, Land, Water and Planning</w:t>
            </w:r>
          </w:p>
        </w:tc>
      </w:tr>
      <w:tr w:rsidR="009763D5" w:rsidRPr="00E34C32" w14:paraId="6B632E3D" w14:textId="77777777" w:rsidTr="00DC1B0C">
        <w:tc>
          <w:tcPr>
            <w:tcW w:w="2552" w:type="dxa"/>
          </w:tcPr>
          <w:p w14:paraId="547FA88C" w14:textId="6F50492A" w:rsidR="009763D5" w:rsidRDefault="009763D5" w:rsidP="000A010C">
            <w:pPr>
              <w:spacing w:before="40" w:after="60"/>
              <w:rPr>
                <w:b/>
              </w:rPr>
            </w:pPr>
            <w:r>
              <w:rPr>
                <w:b/>
              </w:rPr>
              <w:t>RIS</w:t>
            </w:r>
          </w:p>
        </w:tc>
        <w:tc>
          <w:tcPr>
            <w:tcW w:w="6296" w:type="dxa"/>
          </w:tcPr>
          <w:p w14:paraId="4071DE1F" w14:textId="27CE072B" w:rsidR="009763D5" w:rsidRPr="00E34C32" w:rsidRDefault="009763D5" w:rsidP="000A010C">
            <w:pPr>
              <w:spacing w:before="40" w:after="60"/>
            </w:pPr>
            <w:r w:rsidRPr="00E34C32">
              <w:t>Regulatory Impact Statement</w:t>
            </w:r>
            <w:r>
              <w:t xml:space="preserve"> (this document)</w:t>
            </w:r>
          </w:p>
        </w:tc>
      </w:tr>
      <w:tr w:rsidR="00DA38A7" w:rsidRPr="00E34C32" w14:paraId="27DCE2B5" w14:textId="77777777" w:rsidTr="00DC1B0C">
        <w:tc>
          <w:tcPr>
            <w:tcW w:w="2552" w:type="dxa"/>
          </w:tcPr>
          <w:p w14:paraId="5DA4E7BB" w14:textId="3F50D08E" w:rsidR="00DA38A7" w:rsidRDefault="00DA38A7" w:rsidP="000A010C">
            <w:pPr>
              <w:spacing w:before="40" w:after="60"/>
              <w:rPr>
                <w:b/>
              </w:rPr>
            </w:pPr>
            <w:r>
              <w:rPr>
                <w:b/>
              </w:rPr>
              <w:t>SARC</w:t>
            </w:r>
          </w:p>
        </w:tc>
        <w:tc>
          <w:tcPr>
            <w:tcW w:w="6296" w:type="dxa"/>
          </w:tcPr>
          <w:p w14:paraId="1A5AC8FA" w14:textId="17B81709" w:rsidR="00DA38A7" w:rsidRDefault="00DA38A7" w:rsidP="000A010C">
            <w:pPr>
              <w:spacing w:before="40" w:after="60"/>
            </w:pPr>
            <w:r>
              <w:t xml:space="preserve">Scrutiny of Acts and Regulations Committee </w:t>
            </w:r>
          </w:p>
        </w:tc>
      </w:tr>
    </w:tbl>
    <w:p w14:paraId="2F967524" w14:textId="77777777" w:rsidR="00016EBF" w:rsidRDefault="00016EBF">
      <w:pPr>
        <w:rPr>
          <w:rFonts w:asciiTheme="majorHAnsi" w:eastAsiaTheme="majorEastAsia" w:hAnsiTheme="majorHAnsi" w:cstheme="majorBidi"/>
          <w:color w:val="2F5496" w:themeColor="accent1" w:themeShade="BF"/>
          <w:sz w:val="36"/>
          <w:szCs w:val="32"/>
          <w:lang w:val="en-AU"/>
        </w:rPr>
      </w:pPr>
      <w:r>
        <w:br w:type="page"/>
      </w:r>
    </w:p>
    <w:sdt>
      <w:sdtPr>
        <w:rPr>
          <w:rFonts w:cs="Times New Roman (Body CS)"/>
          <w:b w:val="0"/>
          <w:bCs w:val="0"/>
          <w:i w:val="0"/>
          <w:iCs w:val="0"/>
          <w:sz w:val="22"/>
        </w:rPr>
        <w:id w:val="1827008641"/>
        <w:docPartObj>
          <w:docPartGallery w:val="Table of Contents"/>
          <w:docPartUnique/>
        </w:docPartObj>
      </w:sdtPr>
      <w:sdtEndPr>
        <w:rPr>
          <w:noProof/>
        </w:rPr>
      </w:sdtEndPr>
      <w:sdtContent>
        <w:p w14:paraId="30FF4D6C" w14:textId="77777777" w:rsidR="00246EE7" w:rsidRDefault="0028553D">
          <w:pPr>
            <w:pStyle w:val="TOC1"/>
            <w:rPr>
              <w:noProof/>
            </w:rPr>
          </w:pPr>
          <w:r w:rsidRPr="00613966">
            <w:rPr>
              <w:rStyle w:val="Heading2Char"/>
            </w:rPr>
            <w:t>Table of Contents</w:t>
          </w:r>
          <w:r>
            <w:rPr>
              <w:rStyle w:val="Heading2Char"/>
            </w:rPr>
            <w:fldChar w:fldCharType="begin"/>
          </w:r>
          <w:r w:rsidRPr="00613966">
            <w:rPr>
              <w:rStyle w:val="Heading2Char"/>
            </w:rPr>
            <w:instrText xml:space="preserve"> TOC \o "1-3" \h \z \u </w:instrText>
          </w:r>
          <w:r>
            <w:rPr>
              <w:rStyle w:val="Heading2Char"/>
            </w:rPr>
            <w:fldChar w:fldCharType="separate"/>
          </w:r>
        </w:p>
        <w:p w14:paraId="282AC803" w14:textId="4D7D33CC" w:rsidR="00246EE7" w:rsidRDefault="0098237C">
          <w:pPr>
            <w:pStyle w:val="TOC1"/>
            <w:rPr>
              <w:rFonts w:eastAsiaTheme="minorEastAsia" w:cstheme="minorBidi"/>
              <w:b w:val="0"/>
              <w:bCs w:val="0"/>
              <w:i w:val="0"/>
              <w:iCs w:val="0"/>
              <w:noProof/>
              <w:lang w:val="en-AU" w:eastAsia="ja-JP"/>
            </w:rPr>
          </w:pPr>
          <w:hyperlink w:anchor="_Toc44531698" w:history="1">
            <w:r w:rsidR="00246EE7" w:rsidRPr="00EC66D6">
              <w:rPr>
                <w:rStyle w:val="Hyperlink"/>
                <w:noProof/>
              </w:rPr>
              <w:t>Summary</w:t>
            </w:r>
            <w:r w:rsidR="00246EE7">
              <w:rPr>
                <w:noProof/>
                <w:webHidden/>
              </w:rPr>
              <w:tab/>
            </w:r>
            <w:r w:rsidR="00246EE7">
              <w:rPr>
                <w:noProof/>
                <w:webHidden/>
              </w:rPr>
              <w:fldChar w:fldCharType="begin"/>
            </w:r>
            <w:r w:rsidR="00246EE7">
              <w:rPr>
                <w:noProof/>
                <w:webHidden/>
              </w:rPr>
              <w:instrText xml:space="preserve"> PAGEREF _Toc44531698 \h </w:instrText>
            </w:r>
            <w:r w:rsidR="00246EE7">
              <w:rPr>
                <w:noProof/>
                <w:webHidden/>
              </w:rPr>
            </w:r>
            <w:r w:rsidR="00246EE7">
              <w:rPr>
                <w:noProof/>
                <w:webHidden/>
              </w:rPr>
              <w:fldChar w:fldCharType="separate"/>
            </w:r>
            <w:r w:rsidR="00246EE7">
              <w:rPr>
                <w:noProof/>
                <w:webHidden/>
              </w:rPr>
              <w:t>1</w:t>
            </w:r>
            <w:r w:rsidR="00246EE7">
              <w:rPr>
                <w:noProof/>
                <w:webHidden/>
              </w:rPr>
              <w:fldChar w:fldCharType="end"/>
            </w:r>
          </w:hyperlink>
        </w:p>
        <w:p w14:paraId="3C39466A" w14:textId="71AE18E3" w:rsidR="00246EE7" w:rsidRDefault="0098237C">
          <w:pPr>
            <w:pStyle w:val="TOC1"/>
            <w:tabs>
              <w:tab w:val="left" w:pos="440"/>
            </w:tabs>
            <w:rPr>
              <w:rFonts w:eastAsiaTheme="minorEastAsia" w:cstheme="minorBidi"/>
              <w:b w:val="0"/>
              <w:bCs w:val="0"/>
              <w:i w:val="0"/>
              <w:iCs w:val="0"/>
              <w:noProof/>
              <w:lang w:val="en-AU" w:eastAsia="ja-JP"/>
            </w:rPr>
          </w:pPr>
          <w:hyperlink w:anchor="_Toc44531700" w:history="1">
            <w:r w:rsidR="00246EE7" w:rsidRPr="00EC66D6">
              <w:rPr>
                <w:rStyle w:val="Hyperlink"/>
                <w:noProof/>
              </w:rPr>
              <w:t>1</w:t>
            </w:r>
            <w:r w:rsidR="00246EE7">
              <w:rPr>
                <w:rFonts w:eastAsiaTheme="minorEastAsia" w:cstheme="minorBidi"/>
                <w:b w:val="0"/>
                <w:bCs w:val="0"/>
                <w:i w:val="0"/>
                <w:iCs w:val="0"/>
                <w:noProof/>
                <w:lang w:val="en-AU" w:eastAsia="ja-JP"/>
              </w:rPr>
              <w:tab/>
            </w:r>
            <w:r w:rsidR="00246EE7" w:rsidRPr="00EC66D6">
              <w:rPr>
                <w:rStyle w:val="Hyperlink"/>
                <w:noProof/>
              </w:rPr>
              <w:t>Background—Victoria’s alpine resorts</w:t>
            </w:r>
            <w:r w:rsidR="00246EE7">
              <w:rPr>
                <w:noProof/>
                <w:webHidden/>
              </w:rPr>
              <w:tab/>
            </w:r>
            <w:r w:rsidR="00246EE7">
              <w:rPr>
                <w:noProof/>
                <w:webHidden/>
              </w:rPr>
              <w:fldChar w:fldCharType="begin"/>
            </w:r>
            <w:r w:rsidR="00246EE7">
              <w:rPr>
                <w:noProof/>
                <w:webHidden/>
              </w:rPr>
              <w:instrText xml:space="preserve"> PAGEREF _Toc44531700 \h </w:instrText>
            </w:r>
            <w:r w:rsidR="00246EE7">
              <w:rPr>
                <w:noProof/>
                <w:webHidden/>
              </w:rPr>
            </w:r>
            <w:r w:rsidR="00246EE7">
              <w:rPr>
                <w:noProof/>
                <w:webHidden/>
              </w:rPr>
              <w:fldChar w:fldCharType="separate"/>
            </w:r>
            <w:r w:rsidR="00246EE7">
              <w:rPr>
                <w:noProof/>
                <w:webHidden/>
              </w:rPr>
              <w:t>8</w:t>
            </w:r>
            <w:r w:rsidR="00246EE7">
              <w:rPr>
                <w:noProof/>
                <w:webHidden/>
              </w:rPr>
              <w:fldChar w:fldCharType="end"/>
            </w:r>
          </w:hyperlink>
        </w:p>
        <w:p w14:paraId="7C4F221A" w14:textId="57505D05" w:rsidR="00246EE7" w:rsidRDefault="0098237C">
          <w:pPr>
            <w:pStyle w:val="TOC1"/>
            <w:tabs>
              <w:tab w:val="left" w:pos="440"/>
            </w:tabs>
            <w:rPr>
              <w:rFonts w:eastAsiaTheme="minorEastAsia" w:cstheme="minorBidi"/>
              <w:b w:val="0"/>
              <w:bCs w:val="0"/>
              <w:i w:val="0"/>
              <w:iCs w:val="0"/>
              <w:noProof/>
              <w:lang w:val="en-AU" w:eastAsia="ja-JP"/>
            </w:rPr>
          </w:pPr>
          <w:hyperlink w:anchor="_Toc44531701" w:history="1">
            <w:r w:rsidR="00246EE7" w:rsidRPr="00EC66D6">
              <w:rPr>
                <w:rStyle w:val="Hyperlink"/>
                <w:noProof/>
              </w:rPr>
              <w:t>2</w:t>
            </w:r>
            <w:r w:rsidR="00246EE7">
              <w:rPr>
                <w:rFonts w:eastAsiaTheme="minorEastAsia" w:cstheme="minorBidi"/>
                <w:b w:val="0"/>
                <w:bCs w:val="0"/>
                <w:i w:val="0"/>
                <w:iCs w:val="0"/>
                <w:noProof/>
                <w:lang w:val="en-AU" w:eastAsia="ja-JP"/>
              </w:rPr>
              <w:tab/>
            </w:r>
            <w:r w:rsidR="00246EE7" w:rsidRPr="00EC66D6">
              <w:rPr>
                <w:rStyle w:val="Hyperlink"/>
                <w:noProof/>
              </w:rPr>
              <w:t>Why are new regulations needed?</w:t>
            </w:r>
            <w:r w:rsidR="00246EE7">
              <w:rPr>
                <w:noProof/>
                <w:webHidden/>
              </w:rPr>
              <w:tab/>
            </w:r>
            <w:r w:rsidR="00246EE7">
              <w:rPr>
                <w:noProof/>
                <w:webHidden/>
              </w:rPr>
              <w:fldChar w:fldCharType="begin"/>
            </w:r>
            <w:r w:rsidR="00246EE7">
              <w:rPr>
                <w:noProof/>
                <w:webHidden/>
              </w:rPr>
              <w:instrText xml:space="preserve"> PAGEREF _Toc44531701 \h </w:instrText>
            </w:r>
            <w:r w:rsidR="00246EE7">
              <w:rPr>
                <w:noProof/>
                <w:webHidden/>
              </w:rPr>
            </w:r>
            <w:r w:rsidR="00246EE7">
              <w:rPr>
                <w:noProof/>
                <w:webHidden/>
              </w:rPr>
              <w:fldChar w:fldCharType="separate"/>
            </w:r>
            <w:r w:rsidR="00246EE7">
              <w:rPr>
                <w:noProof/>
                <w:webHidden/>
              </w:rPr>
              <w:t>11</w:t>
            </w:r>
            <w:r w:rsidR="00246EE7">
              <w:rPr>
                <w:noProof/>
                <w:webHidden/>
              </w:rPr>
              <w:fldChar w:fldCharType="end"/>
            </w:r>
          </w:hyperlink>
        </w:p>
        <w:p w14:paraId="02DC383C" w14:textId="1B18562E"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02" w:history="1">
            <w:r w:rsidR="00246EE7" w:rsidRPr="00EC66D6">
              <w:rPr>
                <w:rStyle w:val="Hyperlink"/>
                <w:noProof/>
              </w:rPr>
              <w:t>2.1</w:t>
            </w:r>
            <w:r w:rsidR="00246EE7">
              <w:rPr>
                <w:rFonts w:eastAsiaTheme="minorEastAsia" w:cstheme="minorBidi"/>
                <w:b w:val="0"/>
                <w:bCs w:val="0"/>
                <w:noProof/>
                <w:sz w:val="24"/>
                <w:szCs w:val="24"/>
                <w:lang w:val="en-AU" w:eastAsia="ja-JP"/>
              </w:rPr>
              <w:tab/>
            </w:r>
            <w:r w:rsidR="00246EE7" w:rsidRPr="00EC66D6">
              <w:rPr>
                <w:rStyle w:val="Hyperlink"/>
                <w:noProof/>
              </w:rPr>
              <w:t>Legislative framework for the management of alpine resorts</w:t>
            </w:r>
            <w:r w:rsidR="00246EE7">
              <w:rPr>
                <w:noProof/>
                <w:webHidden/>
              </w:rPr>
              <w:tab/>
            </w:r>
            <w:r w:rsidR="00246EE7">
              <w:rPr>
                <w:noProof/>
                <w:webHidden/>
              </w:rPr>
              <w:fldChar w:fldCharType="begin"/>
            </w:r>
            <w:r w:rsidR="00246EE7">
              <w:rPr>
                <w:noProof/>
                <w:webHidden/>
              </w:rPr>
              <w:instrText xml:space="preserve"> PAGEREF _Toc44531702 \h </w:instrText>
            </w:r>
            <w:r w:rsidR="00246EE7">
              <w:rPr>
                <w:noProof/>
                <w:webHidden/>
              </w:rPr>
            </w:r>
            <w:r w:rsidR="00246EE7">
              <w:rPr>
                <w:noProof/>
                <w:webHidden/>
              </w:rPr>
              <w:fldChar w:fldCharType="separate"/>
            </w:r>
            <w:r w:rsidR="00246EE7">
              <w:rPr>
                <w:noProof/>
                <w:webHidden/>
              </w:rPr>
              <w:t>11</w:t>
            </w:r>
            <w:r w:rsidR="00246EE7">
              <w:rPr>
                <w:noProof/>
                <w:webHidden/>
              </w:rPr>
              <w:fldChar w:fldCharType="end"/>
            </w:r>
          </w:hyperlink>
        </w:p>
        <w:p w14:paraId="556601C7" w14:textId="7BBBCDE2"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03" w:history="1">
            <w:r w:rsidR="00246EE7" w:rsidRPr="00EC66D6">
              <w:rPr>
                <w:rStyle w:val="Hyperlink"/>
                <w:noProof/>
              </w:rPr>
              <w:t>2.2</w:t>
            </w:r>
            <w:r w:rsidR="00246EE7">
              <w:rPr>
                <w:rFonts w:eastAsiaTheme="minorEastAsia" w:cstheme="minorBidi"/>
                <w:b w:val="0"/>
                <w:bCs w:val="0"/>
                <w:noProof/>
                <w:sz w:val="24"/>
                <w:szCs w:val="24"/>
                <w:lang w:val="en-AU" w:eastAsia="ja-JP"/>
              </w:rPr>
              <w:tab/>
            </w:r>
            <w:r w:rsidR="00246EE7" w:rsidRPr="00EC66D6">
              <w:rPr>
                <w:rStyle w:val="Hyperlink"/>
                <w:noProof/>
              </w:rPr>
              <w:t>Why are new Regulations being proposed now?</w:t>
            </w:r>
            <w:r w:rsidR="00246EE7">
              <w:rPr>
                <w:noProof/>
                <w:webHidden/>
              </w:rPr>
              <w:tab/>
            </w:r>
            <w:r w:rsidR="00246EE7">
              <w:rPr>
                <w:noProof/>
                <w:webHidden/>
              </w:rPr>
              <w:fldChar w:fldCharType="begin"/>
            </w:r>
            <w:r w:rsidR="00246EE7">
              <w:rPr>
                <w:noProof/>
                <w:webHidden/>
              </w:rPr>
              <w:instrText xml:space="preserve"> PAGEREF _Toc44531703 \h </w:instrText>
            </w:r>
            <w:r w:rsidR="00246EE7">
              <w:rPr>
                <w:noProof/>
                <w:webHidden/>
              </w:rPr>
            </w:r>
            <w:r w:rsidR="00246EE7">
              <w:rPr>
                <w:noProof/>
                <w:webHidden/>
              </w:rPr>
              <w:fldChar w:fldCharType="separate"/>
            </w:r>
            <w:r w:rsidR="00246EE7">
              <w:rPr>
                <w:noProof/>
                <w:webHidden/>
              </w:rPr>
              <w:t>13</w:t>
            </w:r>
            <w:r w:rsidR="00246EE7">
              <w:rPr>
                <w:noProof/>
                <w:webHidden/>
              </w:rPr>
              <w:fldChar w:fldCharType="end"/>
            </w:r>
          </w:hyperlink>
        </w:p>
        <w:p w14:paraId="455F2109" w14:textId="5E1C2FD8"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04" w:history="1">
            <w:r w:rsidR="00246EE7" w:rsidRPr="00EC66D6">
              <w:rPr>
                <w:rStyle w:val="Hyperlink"/>
                <w:noProof/>
              </w:rPr>
              <w:t>2.3</w:t>
            </w:r>
            <w:r w:rsidR="00246EE7">
              <w:rPr>
                <w:rFonts w:eastAsiaTheme="minorEastAsia" w:cstheme="minorBidi"/>
                <w:b w:val="0"/>
                <w:bCs w:val="0"/>
                <w:noProof/>
                <w:sz w:val="24"/>
                <w:szCs w:val="24"/>
                <w:lang w:val="en-AU" w:eastAsia="ja-JP"/>
              </w:rPr>
              <w:tab/>
            </w:r>
            <w:r w:rsidR="00246EE7" w:rsidRPr="00EC66D6">
              <w:rPr>
                <w:rStyle w:val="Hyperlink"/>
                <w:noProof/>
              </w:rPr>
              <w:t>The problems addressed by the Regulations</w:t>
            </w:r>
            <w:r w:rsidR="00246EE7">
              <w:rPr>
                <w:noProof/>
                <w:webHidden/>
              </w:rPr>
              <w:tab/>
            </w:r>
            <w:r w:rsidR="00246EE7">
              <w:rPr>
                <w:noProof/>
                <w:webHidden/>
              </w:rPr>
              <w:fldChar w:fldCharType="begin"/>
            </w:r>
            <w:r w:rsidR="00246EE7">
              <w:rPr>
                <w:noProof/>
                <w:webHidden/>
              </w:rPr>
              <w:instrText xml:space="preserve"> PAGEREF _Toc44531704 \h </w:instrText>
            </w:r>
            <w:r w:rsidR="00246EE7">
              <w:rPr>
                <w:noProof/>
                <w:webHidden/>
              </w:rPr>
            </w:r>
            <w:r w:rsidR="00246EE7">
              <w:rPr>
                <w:noProof/>
                <w:webHidden/>
              </w:rPr>
              <w:fldChar w:fldCharType="separate"/>
            </w:r>
            <w:r w:rsidR="00246EE7">
              <w:rPr>
                <w:noProof/>
                <w:webHidden/>
              </w:rPr>
              <w:t>14</w:t>
            </w:r>
            <w:r w:rsidR="00246EE7">
              <w:rPr>
                <w:noProof/>
                <w:webHidden/>
              </w:rPr>
              <w:fldChar w:fldCharType="end"/>
            </w:r>
          </w:hyperlink>
        </w:p>
        <w:p w14:paraId="69B9E674" w14:textId="604272C7"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07" w:history="1">
            <w:r w:rsidR="00246EE7" w:rsidRPr="00EC66D6">
              <w:rPr>
                <w:rStyle w:val="Hyperlink"/>
                <w:noProof/>
              </w:rPr>
              <w:t>2.4</w:t>
            </w:r>
            <w:r w:rsidR="00246EE7">
              <w:rPr>
                <w:rFonts w:eastAsiaTheme="minorEastAsia" w:cstheme="minorBidi"/>
                <w:b w:val="0"/>
                <w:bCs w:val="0"/>
                <w:noProof/>
                <w:sz w:val="24"/>
                <w:szCs w:val="24"/>
                <w:lang w:val="en-AU" w:eastAsia="ja-JP"/>
              </w:rPr>
              <w:tab/>
            </w:r>
            <w:r w:rsidR="00246EE7" w:rsidRPr="00EC66D6">
              <w:rPr>
                <w:rStyle w:val="Hyperlink"/>
                <w:noProof/>
              </w:rPr>
              <w:t>Are the Regulations still needed and are they fit for purpose?</w:t>
            </w:r>
            <w:r w:rsidR="00246EE7">
              <w:rPr>
                <w:noProof/>
                <w:webHidden/>
              </w:rPr>
              <w:tab/>
            </w:r>
            <w:r w:rsidR="00246EE7">
              <w:rPr>
                <w:noProof/>
                <w:webHidden/>
              </w:rPr>
              <w:fldChar w:fldCharType="begin"/>
            </w:r>
            <w:r w:rsidR="00246EE7">
              <w:rPr>
                <w:noProof/>
                <w:webHidden/>
              </w:rPr>
              <w:instrText xml:space="preserve"> PAGEREF _Toc44531707 \h </w:instrText>
            </w:r>
            <w:r w:rsidR="00246EE7">
              <w:rPr>
                <w:noProof/>
                <w:webHidden/>
              </w:rPr>
            </w:r>
            <w:r w:rsidR="00246EE7">
              <w:rPr>
                <w:noProof/>
                <w:webHidden/>
              </w:rPr>
              <w:fldChar w:fldCharType="separate"/>
            </w:r>
            <w:r w:rsidR="00246EE7">
              <w:rPr>
                <w:noProof/>
                <w:webHidden/>
              </w:rPr>
              <w:t>21</w:t>
            </w:r>
            <w:r w:rsidR="00246EE7">
              <w:rPr>
                <w:noProof/>
                <w:webHidden/>
              </w:rPr>
              <w:fldChar w:fldCharType="end"/>
            </w:r>
          </w:hyperlink>
        </w:p>
        <w:p w14:paraId="1BCADE4A" w14:textId="47BEF63F" w:rsidR="00246EE7" w:rsidRDefault="0098237C">
          <w:pPr>
            <w:pStyle w:val="TOC1"/>
            <w:tabs>
              <w:tab w:val="left" w:pos="440"/>
            </w:tabs>
            <w:rPr>
              <w:rFonts w:eastAsiaTheme="minorEastAsia" w:cstheme="minorBidi"/>
              <w:b w:val="0"/>
              <w:bCs w:val="0"/>
              <w:i w:val="0"/>
              <w:iCs w:val="0"/>
              <w:noProof/>
              <w:lang w:val="en-AU" w:eastAsia="ja-JP"/>
            </w:rPr>
          </w:pPr>
          <w:hyperlink w:anchor="_Toc44531708" w:history="1">
            <w:r w:rsidR="00246EE7" w:rsidRPr="00EC66D6">
              <w:rPr>
                <w:rStyle w:val="Hyperlink"/>
                <w:noProof/>
              </w:rPr>
              <w:t>3</w:t>
            </w:r>
            <w:r w:rsidR="00246EE7">
              <w:rPr>
                <w:rFonts w:eastAsiaTheme="minorEastAsia" w:cstheme="minorBidi"/>
                <w:b w:val="0"/>
                <w:bCs w:val="0"/>
                <w:i w:val="0"/>
                <w:iCs w:val="0"/>
                <w:noProof/>
                <w:lang w:val="en-AU" w:eastAsia="ja-JP"/>
              </w:rPr>
              <w:tab/>
            </w:r>
            <w:r w:rsidR="00246EE7" w:rsidRPr="00EC66D6">
              <w:rPr>
                <w:rStyle w:val="Hyperlink"/>
                <w:noProof/>
              </w:rPr>
              <w:t>Objectives of the proposed Regulations</w:t>
            </w:r>
            <w:r w:rsidR="00246EE7">
              <w:rPr>
                <w:noProof/>
                <w:webHidden/>
              </w:rPr>
              <w:tab/>
            </w:r>
            <w:r w:rsidR="00246EE7">
              <w:rPr>
                <w:noProof/>
                <w:webHidden/>
              </w:rPr>
              <w:fldChar w:fldCharType="begin"/>
            </w:r>
            <w:r w:rsidR="00246EE7">
              <w:rPr>
                <w:noProof/>
                <w:webHidden/>
              </w:rPr>
              <w:instrText xml:space="preserve"> PAGEREF _Toc44531708 \h </w:instrText>
            </w:r>
            <w:r w:rsidR="00246EE7">
              <w:rPr>
                <w:noProof/>
                <w:webHidden/>
              </w:rPr>
            </w:r>
            <w:r w:rsidR="00246EE7">
              <w:rPr>
                <w:noProof/>
                <w:webHidden/>
              </w:rPr>
              <w:fldChar w:fldCharType="separate"/>
            </w:r>
            <w:r w:rsidR="00246EE7">
              <w:rPr>
                <w:noProof/>
                <w:webHidden/>
              </w:rPr>
              <w:t>22</w:t>
            </w:r>
            <w:r w:rsidR="00246EE7">
              <w:rPr>
                <w:noProof/>
                <w:webHidden/>
              </w:rPr>
              <w:fldChar w:fldCharType="end"/>
            </w:r>
          </w:hyperlink>
        </w:p>
        <w:p w14:paraId="50BE70CF" w14:textId="0DC7368E"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09" w:history="1">
            <w:r w:rsidR="00246EE7" w:rsidRPr="00EC66D6">
              <w:rPr>
                <w:rStyle w:val="Hyperlink"/>
                <w:noProof/>
              </w:rPr>
              <w:t>3.1</w:t>
            </w:r>
            <w:r w:rsidR="00246EE7">
              <w:rPr>
                <w:rFonts w:eastAsiaTheme="minorEastAsia" w:cstheme="minorBidi"/>
                <w:b w:val="0"/>
                <w:bCs w:val="0"/>
                <w:noProof/>
                <w:sz w:val="24"/>
                <w:szCs w:val="24"/>
                <w:lang w:val="en-AU" w:eastAsia="ja-JP"/>
              </w:rPr>
              <w:tab/>
            </w:r>
            <w:r w:rsidR="00246EE7" w:rsidRPr="00EC66D6">
              <w:rPr>
                <w:rStyle w:val="Hyperlink"/>
                <w:noProof/>
              </w:rPr>
              <w:t>Legislative objectives</w:t>
            </w:r>
            <w:r w:rsidR="00246EE7">
              <w:rPr>
                <w:noProof/>
                <w:webHidden/>
              </w:rPr>
              <w:tab/>
            </w:r>
            <w:r w:rsidR="00246EE7">
              <w:rPr>
                <w:noProof/>
                <w:webHidden/>
              </w:rPr>
              <w:fldChar w:fldCharType="begin"/>
            </w:r>
            <w:r w:rsidR="00246EE7">
              <w:rPr>
                <w:noProof/>
                <w:webHidden/>
              </w:rPr>
              <w:instrText xml:space="preserve"> PAGEREF _Toc44531709 \h </w:instrText>
            </w:r>
            <w:r w:rsidR="00246EE7">
              <w:rPr>
                <w:noProof/>
                <w:webHidden/>
              </w:rPr>
            </w:r>
            <w:r w:rsidR="00246EE7">
              <w:rPr>
                <w:noProof/>
                <w:webHidden/>
              </w:rPr>
              <w:fldChar w:fldCharType="separate"/>
            </w:r>
            <w:r w:rsidR="00246EE7">
              <w:rPr>
                <w:noProof/>
                <w:webHidden/>
              </w:rPr>
              <w:t>22</w:t>
            </w:r>
            <w:r w:rsidR="00246EE7">
              <w:rPr>
                <w:noProof/>
                <w:webHidden/>
              </w:rPr>
              <w:fldChar w:fldCharType="end"/>
            </w:r>
          </w:hyperlink>
        </w:p>
        <w:p w14:paraId="34FA8A52" w14:textId="42408466"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0" w:history="1">
            <w:r w:rsidR="00246EE7" w:rsidRPr="00EC66D6">
              <w:rPr>
                <w:rStyle w:val="Hyperlink"/>
                <w:noProof/>
              </w:rPr>
              <w:t>3.2</w:t>
            </w:r>
            <w:r w:rsidR="00246EE7">
              <w:rPr>
                <w:rFonts w:eastAsiaTheme="minorEastAsia" w:cstheme="minorBidi"/>
                <w:b w:val="0"/>
                <w:bCs w:val="0"/>
                <w:noProof/>
                <w:sz w:val="24"/>
                <w:szCs w:val="24"/>
                <w:lang w:val="en-AU" w:eastAsia="ja-JP"/>
              </w:rPr>
              <w:tab/>
            </w:r>
            <w:r w:rsidR="00246EE7" w:rsidRPr="00EC66D6">
              <w:rPr>
                <w:rStyle w:val="Hyperlink"/>
                <w:noProof/>
              </w:rPr>
              <w:t>Government policy</w:t>
            </w:r>
            <w:r w:rsidR="00246EE7">
              <w:rPr>
                <w:noProof/>
                <w:webHidden/>
              </w:rPr>
              <w:tab/>
            </w:r>
            <w:r w:rsidR="00246EE7">
              <w:rPr>
                <w:noProof/>
                <w:webHidden/>
              </w:rPr>
              <w:fldChar w:fldCharType="begin"/>
            </w:r>
            <w:r w:rsidR="00246EE7">
              <w:rPr>
                <w:noProof/>
                <w:webHidden/>
              </w:rPr>
              <w:instrText xml:space="preserve"> PAGEREF _Toc44531710 \h </w:instrText>
            </w:r>
            <w:r w:rsidR="00246EE7">
              <w:rPr>
                <w:noProof/>
                <w:webHidden/>
              </w:rPr>
            </w:r>
            <w:r w:rsidR="00246EE7">
              <w:rPr>
                <w:noProof/>
                <w:webHidden/>
              </w:rPr>
              <w:fldChar w:fldCharType="separate"/>
            </w:r>
            <w:r w:rsidR="00246EE7">
              <w:rPr>
                <w:noProof/>
                <w:webHidden/>
              </w:rPr>
              <w:t>22</w:t>
            </w:r>
            <w:r w:rsidR="00246EE7">
              <w:rPr>
                <w:noProof/>
                <w:webHidden/>
              </w:rPr>
              <w:fldChar w:fldCharType="end"/>
            </w:r>
          </w:hyperlink>
        </w:p>
        <w:p w14:paraId="0A992C75" w14:textId="590209FB"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1" w:history="1">
            <w:r w:rsidR="00246EE7" w:rsidRPr="00EC66D6">
              <w:rPr>
                <w:rStyle w:val="Hyperlink"/>
                <w:noProof/>
              </w:rPr>
              <w:t>3.3</w:t>
            </w:r>
            <w:r w:rsidR="00246EE7">
              <w:rPr>
                <w:rFonts w:eastAsiaTheme="minorEastAsia" w:cstheme="minorBidi"/>
                <w:b w:val="0"/>
                <w:bCs w:val="0"/>
                <w:noProof/>
                <w:sz w:val="24"/>
                <w:szCs w:val="24"/>
                <w:lang w:val="en-AU" w:eastAsia="ja-JP"/>
              </w:rPr>
              <w:tab/>
            </w:r>
            <w:r w:rsidR="00246EE7" w:rsidRPr="00EC66D6">
              <w:rPr>
                <w:rStyle w:val="Hyperlink"/>
                <w:noProof/>
              </w:rPr>
              <w:t>Objectives of the Regulations</w:t>
            </w:r>
            <w:r w:rsidR="00246EE7">
              <w:rPr>
                <w:noProof/>
                <w:webHidden/>
              </w:rPr>
              <w:tab/>
            </w:r>
            <w:r w:rsidR="00246EE7">
              <w:rPr>
                <w:noProof/>
                <w:webHidden/>
              </w:rPr>
              <w:fldChar w:fldCharType="begin"/>
            </w:r>
            <w:r w:rsidR="00246EE7">
              <w:rPr>
                <w:noProof/>
                <w:webHidden/>
              </w:rPr>
              <w:instrText xml:space="preserve"> PAGEREF _Toc44531711 \h </w:instrText>
            </w:r>
            <w:r w:rsidR="00246EE7">
              <w:rPr>
                <w:noProof/>
                <w:webHidden/>
              </w:rPr>
            </w:r>
            <w:r w:rsidR="00246EE7">
              <w:rPr>
                <w:noProof/>
                <w:webHidden/>
              </w:rPr>
              <w:fldChar w:fldCharType="separate"/>
            </w:r>
            <w:r w:rsidR="00246EE7">
              <w:rPr>
                <w:noProof/>
                <w:webHidden/>
              </w:rPr>
              <w:t>22</w:t>
            </w:r>
            <w:r w:rsidR="00246EE7">
              <w:rPr>
                <w:noProof/>
                <w:webHidden/>
              </w:rPr>
              <w:fldChar w:fldCharType="end"/>
            </w:r>
          </w:hyperlink>
        </w:p>
        <w:p w14:paraId="314B2E9D" w14:textId="108792D7" w:rsidR="00246EE7" w:rsidRDefault="0098237C">
          <w:pPr>
            <w:pStyle w:val="TOC1"/>
            <w:tabs>
              <w:tab w:val="left" w:pos="440"/>
            </w:tabs>
            <w:rPr>
              <w:rFonts w:eastAsiaTheme="minorEastAsia" w:cstheme="minorBidi"/>
              <w:b w:val="0"/>
              <w:bCs w:val="0"/>
              <w:i w:val="0"/>
              <w:iCs w:val="0"/>
              <w:noProof/>
              <w:lang w:val="en-AU" w:eastAsia="ja-JP"/>
            </w:rPr>
          </w:pPr>
          <w:hyperlink w:anchor="_Toc44531712" w:history="1">
            <w:r w:rsidR="00246EE7" w:rsidRPr="00EC66D6">
              <w:rPr>
                <w:rStyle w:val="Hyperlink"/>
                <w:noProof/>
              </w:rPr>
              <w:t>4</w:t>
            </w:r>
            <w:r w:rsidR="00246EE7">
              <w:rPr>
                <w:rFonts w:eastAsiaTheme="minorEastAsia" w:cstheme="minorBidi"/>
                <w:b w:val="0"/>
                <w:bCs w:val="0"/>
                <w:i w:val="0"/>
                <w:iCs w:val="0"/>
                <w:noProof/>
                <w:lang w:val="en-AU" w:eastAsia="ja-JP"/>
              </w:rPr>
              <w:tab/>
            </w:r>
            <w:r w:rsidR="00246EE7" w:rsidRPr="00EC66D6">
              <w:rPr>
                <w:rStyle w:val="Hyperlink"/>
                <w:noProof/>
              </w:rPr>
              <w:t>Regulating fees charged by alpine resorts</w:t>
            </w:r>
            <w:r w:rsidR="00246EE7">
              <w:rPr>
                <w:noProof/>
                <w:webHidden/>
              </w:rPr>
              <w:tab/>
            </w:r>
            <w:r w:rsidR="00246EE7">
              <w:rPr>
                <w:noProof/>
                <w:webHidden/>
              </w:rPr>
              <w:fldChar w:fldCharType="begin"/>
            </w:r>
            <w:r w:rsidR="00246EE7">
              <w:rPr>
                <w:noProof/>
                <w:webHidden/>
              </w:rPr>
              <w:instrText xml:space="preserve"> PAGEREF _Toc44531712 \h </w:instrText>
            </w:r>
            <w:r w:rsidR="00246EE7">
              <w:rPr>
                <w:noProof/>
                <w:webHidden/>
              </w:rPr>
            </w:r>
            <w:r w:rsidR="00246EE7">
              <w:rPr>
                <w:noProof/>
                <w:webHidden/>
              </w:rPr>
              <w:fldChar w:fldCharType="separate"/>
            </w:r>
            <w:r w:rsidR="00246EE7">
              <w:rPr>
                <w:noProof/>
                <w:webHidden/>
              </w:rPr>
              <w:t>23</w:t>
            </w:r>
            <w:r w:rsidR="00246EE7">
              <w:rPr>
                <w:noProof/>
                <w:webHidden/>
              </w:rPr>
              <w:fldChar w:fldCharType="end"/>
            </w:r>
          </w:hyperlink>
        </w:p>
        <w:p w14:paraId="2C481A06" w14:textId="5238C097"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3" w:history="1">
            <w:r w:rsidR="00246EE7" w:rsidRPr="00EC66D6">
              <w:rPr>
                <w:rStyle w:val="Hyperlink"/>
                <w:noProof/>
              </w:rPr>
              <w:t>4.1</w:t>
            </w:r>
            <w:r w:rsidR="00246EE7">
              <w:rPr>
                <w:rFonts w:eastAsiaTheme="minorEastAsia" w:cstheme="minorBidi"/>
                <w:b w:val="0"/>
                <w:bCs w:val="0"/>
                <w:noProof/>
                <w:sz w:val="24"/>
                <w:szCs w:val="24"/>
                <w:lang w:val="en-AU" w:eastAsia="ja-JP"/>
              </w:rPr>
              <w:tab/>
            </w:r>
            <w:r w:rsidR="00246EE7" w:rsidRPr="00EC66D6">
              <w:rPr>
                <w:rStyle w:val="Hyperlink"/>
                <w:noProof/>
              </w:rPr>
              <w:t>Current fees prescribed in the regulations</w:t>
            </w:r>
            <w:r w:rsidR="00246EE7">
              <w:rPr>
                <w:noProof/>
                <w:webHidden/>
              </w:rPr>
              <w:tab/>
            </w:r>
            <w:r w:rsidR="00246EE7">
              <w:rPr>
                <w:noProof/>
                <w:webHidden/>
              </w:rPr>
              <w:fldChar w:fldCharType="begin"/>
            </w:r>
            <w:r w:rsidR="00246EE7">
              <w:rPr>
                <w:noProof/>
                <w:webHidden/>
              </w:rPr>
              <w:instrText xml:space="preserve"> PAGEREF _Toc44531713 \h </w:instrText>
            </w:r>
            <w:r w:rsidR="00246EE7">
              <w:rPr>
                <w:noProof/>
                <w:webHidden/>
              </w:rPr>
            </w:r>
            <w:r w:rsidR="00246EE7">
              <w:rPr>
                <w:noProof/>
                <w:webHidden/>
              </w:rPr>
              <w:fldChar w:fldCharType="separate"/>
            </w:r>
            <w:r w:rsidR="00246EE7">
              <w:rPr>
                <w:noProof/>
                <w:webHidden/>
              </w:rPr>
              <w:t>23</w:t>
            </w:r>
            <w:r w:rsidR="00246EE7">
              <w:rPr>
                <w:noProof/>
                <w:webHidden/>
              </w:rPr>
              <w:fldChar w:fldCharType="end"/>
            </w:r>
          </w:hyperlink>
        </w:p>
        <w:p w14:paraId="651B1B9D" w14:textId="155FE841"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4" w:history="1">
            <w:r w:rsidR="00246EE7" w:rsidRPr="00EC66D6">
              <w:rPr>
                <w:rStyle w:val="Hyperlink"/>
                <w:noProof/>
              </w:rPr>
              <w:t>4.2</w:t>
            </w:r>
            <w:r w:rsidR="00246EE7">
              <w:rPr>
                <w:rFonts w:eastAsiaTheme="minorEastAsia" w:cstheme="minorBidi"/>
                <w:b w:val="0"/>
                <w:bCs w:val="0"/>
                <w:noProof/>
                <w:sz w:val="24"/>
                <w:szCs w:val="24"/>
                <w:lang w:val="en-AU" w:eastAsia="ja-JP"/>
              </w:rPr>
              <w:tab/>
            </w:r>
            <w:r w:rsidR="00246EE7" w:rsidRPr="00EC66D6">
              <w:rPr>
                <w:rStyle w:val="Hyperlink"/>
                <w:noProof/>
              </w:rPr>
              <w:t>Is setting a maximum fee still appropriate?</w:t>
            </w:r>
            <w:r w:rsidR="00246EE7">
              <w:rPr>
                <w:noProof/>
                <w:webHidden/>
              </w:rPr>
              <w:tab/>
            </w:r>
            <w:r w:rsidR="00246EE7">
              <w:rPr>
                <w:noProof/>
                <w:webHidden/>
              </w:rPr>
              <w:fldChar w:fldCharType="begin"/>
            </w:r>
            <w:r w:rsidR="00246EE7">
              <w:rPr>
                <w:noProof/>
                <w:webHidden/>
              </w:rPr>
              <w:instrText xml:space="preserve"> PAGEREF _Toc44531714 \h </w:instrText>
            </w:r>
            <w:r w:rsidR="00246EE7">
              <w:rPr>
                <w:noProof/>
                <w:webHidden/>
              </w:rPr>
            </w:r>
            <w:r w:rsidR="00246EE7">
              <w:rPr>
                <w:noProof/>
                <w:webHidden/>
              </w:rPr>
              <w:fldChar w:fldCharType="separate"/>
            </w:r>
            <w:r w:rsidR="00246EE7">
              <w:rPr>
                <w:noProof/>
                <w:webHidden/>
              </w:rPr>
              <w:t>24</w:t>
            </w:r>
            <w:r w:rsidR="00246EE7">
              <w:rPr>
                <w:noProof/>
                <w:webHidden/>
              </w:rPr>
              <w:fldChar w:fldCharType="end"/>
            </w:r>
          </w:hyperlink>
        </w:p>
        <w:p w14:paraId="5BFF4228" w14:textId="357BD520"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5" w:history="1">
            <w:r w:rsidR="00246EE7" w:rsidRPr="00EC66D6">
              <w:rPr>
                <w:rStyle w:val="Hyperlink"/>
                <w:noProof/>
              </w:rPr>
              <w:t>4.3</w:t>
            </w:r>
            <w:r w:rsidR="00246EE7">
              <w:rPr>
                <w:rFonts w:eastAsiaTheme="minorEastAsia" w:cstheme="minorBidi"/>
                <w:b w:val="0"/>
                <w:bCs w:val="0"/>
                <w:noProof/>
                <w:sz w:val="24"/>
                <w:szCs w:val="24"/>
                <w:lang w:val="en-AU" w:eastAsia="ja-JP"/>
              </w:rPr>
              <w:tab/>
            </w:r>
            <w:r w:rsidR="00246EE7" w:rsidRPr="00EC66D6">
              <w:rPr>
                <w:rStyle w:val="Hyperlink"/>
                <w:noProof/>
              </w:rPr>
              <w:t>Should the regulations set maximum fees or fixed fees?</w:t>
            </w:r>
            <w:r w:rsidR="00246EE7">
              <w:rPr>
                <w:noProof/>
                <w:webHidden/>
              </w:rPr>
              <w:tab/>
            </w:r>
            <w:r w:rsidR="00246EE7">
              <w:rPr>
                <w:noProof/>
                <w:webHidden/>
              </w:rPr>
              <w:fldChar w:fldCharType="begin"/>
            </w:r>
            <w:r w:rsidR="00246EE7">
              <w:rPr>
                <w:noProof/>
                <w:webHidden/>
              </w:rPr>
              <w:instrText xml:space="preserve"> PAGEREF _Toc44531715 \h </w:instrText>
            </w:r>
            <w:r w:rsidR="00246EE7">
              <w:rPr>
                <w:noProof/>
                <w:webHidden/>
              </w:rPr>
            </w:r>
            <w:r w:rsidR="00246EE7">
              <w:rPr>
                <w:noProof/>
                <w:webHidden/>
              </w:rPr>
              <w:fldChar w:fldCharType="separate"/>
            </w:r>
            <w:r w:rsidR="00246EE7">
              <w:rPr>
                <w:noProof/>
                <w:webHidden/>
              </w:rPr>
              <w:t>24</w:t>
            </w:r>
            <w:r w:rsidR="00246EE7">
              <w:rPr>
                <w:noProof/>
                <w:webHidden/>
              </w:rPr>
              <w:fldChar w:fldCharType="end"/>
            </w:r>
          </w:hyperlink>
        </w:p>
        <w:p w14:paraId="6A99D67D" w14:textId="41308214"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6" w:history="1">
            <w:r w:rsidR="00246EE7" w:rsidRPr="00EC66D6">
              <w:rPr>
                <w:rStyle w:val="Hyperlink"/>
                <w:noProof/>
              </w:rPr>
              <w:t>4.4</w:t>
            </w:r>
            <w:r w:rsidR="00246EE7">
              <w:rPr>
                <w:rFonts w:eastAsiaTheme="minorEastAsia" w:cstheme="minorBidi"/>
                <w:b w:val="0"/>
                <w:bCs w:val="0"/>
                <w:noProof/>
                <w:sz w:val="24"/>
                <w:szCs w:val="24"/>
                <w:lang w:val="en-AU" w:eastAsia="ja-JP"/>
              </w:rPr>
              <w:tab/>
            </w:r>
            <w:r w:rsidR="00246EE7" w:rsidRPr="00EC66D6">
              <w:rPr>
                <w:rStyle w:val="Hyperlink"/>
                <w:noProof/>
              </w:rPr>
              <w:t>For what activities should maximum fees be prescribed?</w:t>
            </w:r>
            <w:r w:rsidR="00246EE7">
              <w:rPr>
                <w:noProof/>
                <w:webHidden/>
              </w:rPr>
              <w:tab/>
            </w:r>
            <w:r w:rsidR="00246EE7">
              <w:rPr>
                <w:noProof/>
                <w:webHidden/>
              </w:rPr>
              <w:fldChar w:fldCharType="begin"/>
            </w:r>
            <w:r w:rsidR="00246EE7">
              <w:rPr>
                <w:noProof/>
                <w:webHidden/>
              </w:rPr>
              <w:instrText xml:space="preserve"> PAGEREF _Toc44531716 \h </w:instrText>
            </w:r>
            <w:r w:rsidR="00246EE7">
              <w:rPr>
                <w:noProof/>
                <w:webHidden/>
              </w:rPr>
            </w:r>
            <w:r w:rsidR="00246EE7">
              <w:rPr>
                <w:noProof/>
                <w:webHidden/>
              </w:rPr>
              <w:fldChar w:fldCharType="separate"/>
            </w:r>
            <w:r w:rsidR="00246EE7">
              <w:rPr>
                <w:noProof/>
                <w:webHidden/>
              </w:rPr>
              <w:t>25</w:t>
            </w:r>
            <w:r w:rsidR="00246EE7">
              <w:rPr>
                <w:noProof/>
                <w:webHidden/>
              </w:rPr>
              <w:fldChar w:fldCharType="end"/>
            </w:r>
          </w:hyperlink>
        </w:p>
        <w:p w14:paraId="2AC67112" w14:textId="006111BA"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17" w:history="1">
            <w:r w:rsidR="00246EE7" w:rsidRPr="00EC66D6">
              <w:rPr>
                <w:rStyle w:val="Hyperlink"/>
                <w:noProof/>
              </w:rPr>
              <w:t>4.5</w:t>
            </w:r>
            <w:r w:rsidR="00246EE7">
              <w:rPr>
                <w:rFonts w:eastAsiaTheme="minorEastAsia" w:cstheme="minorBidi"/>
                <w:b w:val="0"/>
                <w:bCs w:val="0"/>
                <w:noProof/>
                <w:sz w:val="24"/>
                <w:szCs w:val="24"/>
                <w:lang w:val="en-AU" w:eastAsia="ja-JP"/>
              </w:rPr>
              <w:tab/>
            </w:r>
            <w:r w:rsidR="00246EE7" w:rsidRPr="00EC66D6">
              <w:rPr>
                <w:rStyle w:val="Hyperlink"/>
                <w:noProof/>
              </w:rPr>
              <w:t>Design options: structure of fees</w:t>
            </w:r>
            <w:r w:rsidR="00246EE7">
              <w:rPr>
                <w:noProof/>
                <w:webHidden/>
              </w:rPr>
              <w:tab/>
            </w:r>
            <w:r w:rsidR="00246EE7">
              <w:rPr>
                <w:noProof/>
                <w:webHidden/>
              </w:rPr>
              <w:fldChar w:fldCharType="begin"/>
            </w:r>
            <w:r w:rsidR="00246EE7">
              <w:rPr>
                <w:noProof/>
                <w:webHidden/>
              </w:rPr>
              <w:instrText xml:space="preserve"> PAGEREF _Toc44531717 \h </w:instrText>
            </w:r>
            <w:r w:rsidR="00246EE7">
              <w:rPr>
                <w:noProof/>
                <w:webHidden/>
              </w:rPr>
            </w:r>
            <w:r w:rsidR="00246EE7">
              <w:rPr>
                <w:noProof/>
                <w:webHidden/>
              </w:rPr>
              <w:fldChar w:fldCharType="separate"/>
            </w:r>
            <w:r w:rsidR="00246EE7">
              <w:rPr>
                <w:noProof/>
                <w:webHidden/>
              </w:rPr>
              <w:t>25</w:t>
            </w:r>
            <w:r w:rsidR="00246EE7">
              <w:rPr>
                <w:noProof/>
                <w:webHidden/>
              </w:rPr>
              <w:fldChar w:fldCharType="end"/>
            </w:r>
          </w:hyperlink>
        </w:p>
        <w:p w14:paraId="5B7B8C8D" w14:textId="387FC2C0"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0" w:history="1">
            <w:r w:rsidR="00246EE7" w:rsidRPr="00EC66D6">
              <w:rPr>
                <w:rStyle w:val="Hyperlink"/>
                <w:noProof/>
              </w:rPr>
              <w:t>4.6</w:t>
            </w:r>
            <w:r w:rsidR="00246EE7">
              <w:rPr>
                <w:rFonts w:eastAsiaTheme="minorEastAsia" w:cstheme="minorBidi"/>
                <w:b w:val="0"/>
                <w:bCs w:val="0"/>
                <w:noProof/>
                <w:sz w:val="24"/>
                <w:szCs w:val="24"/>
                <w:lang w:val="en-AU" w:eastAsia="ja-JP"/>
              </w:rPr>
              <w:tab/>
            </w:r>
            <w:r w:rsidR="00246EE7" w:rsidRPr="00EC66D6">
              <w:rPr>
                <w:rStyle w:val="Hyperlink"/>
                <w:noProof/>
              </w:rPr>
              <w:t>Setting the maximum fee amounts</w:t>
            </w:r>
            <w:r w:rsidR="00246EE7">
              <w:rPr>
                <w:noProof/>
                <w:webHidden/>
              </w:rPr>
              <w:tab/>
            </w:r>
            <w:r w:rsidR="00246EE7">
              <w:rPr>
                <w:noProof/>
                <w:webHidden/>
              </w:rPr>
              <w:fldChar w:fldCharType="begin"/>
            </w:r>
            <w:r w:rsidR="00246EE7">
              <w:rPr>
                <w:noProof/>
                <w:webHidden/>
              </w:rPr>
              <w:instrText xml:space="preserve"> PAGEREF _Toc44531720 \h </w:instrText>
            </w:r>
            <w:r w:rsidR="00246EE7">
              <w:rPr>
                <w:noProof/>
                <w:webHidden/>
              </w:rPr>
            </w:r>
            <w:r w:rsidR="00246EE7">
              <w:rPr>
                <w:noProof/>
                <w:webHidden/>
              </w:rPr>
              <w:fldChar w:fldCharType="separate"/>
            </w:r>
            <w:r w:rsidR="00246EE7">
              <w:rPr>
                <w:noProof/>
                <w:webHidden/>
              </w:rPr>
              <w:t>27</w:t>
            </w:r>
            <w:r w:rsidR="00246EE7">
              <w:rPr>
                <w:noProof/>
                <w:webHidden/>
              </w:rPr>
              <w:fldChar w:fldCharType="end"/>
            </w:r>
          </w:hyperlink>
        </w:p>
        <w:p w14:paraId="2DCBDACF" w14:textId="394AD6D2"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1" w:history="1">
            <w:r w:rsidR="00246EE7" w:rsidRPr="00EC66D6">
              <w:rPr>
                <w:rStyle w:val="Hyperlink"/>
                <w:noProof/>
              </w:rPr>
              <w:t>4.7</w:t>
            </w:r>
            <w:r w:rsidR="00246EE7">
              <w:rPr>
                <w:rFonts w:eastAsiaTheme="minorEastAsia" w:cstheme="minorBidi"/>
                <w:b w:val="0"/>
                <w:bCs w:val="0"/>
                <w:noProof/>
                <w:sz w:val="24"/>
                <w:szCs w:val="24"/>
                <w:lang w:val="en-AU" w:eastAsia="ja-JP"/>
              </w:rPr>
              <w:tab/>
            </w:r>
            <w:r w:rsidR="00246EE7" w:rsidRPr="00EC66D6">
              <w:rPr>
                <w:rStyle w:val="Hyperlink"/>
                <w:noProof/>
              </w:rPr>
              <w:t>Questions for stakeholders</w:t>
            </w:r>
            <w:r w:rsidR="00246EE7">
              <w:rPr>
                <w:noProof/>
                <w:webHidden/>
              </w:rPr>
              <w:tab/>
            </w:r>
            <w:r w:rsidR="00246EE7">
              <w:rPr>
                <w:noProof/>
                <w:webHidden/>
              </w:rPr>
              <w:fldChar w:fldCharType="begin"/>
            </w:r>
            <w:r w:rsidR="00246EE7">
              <w:rPr>
                <w:noProof/>
                <w:webHidden/>
              </w:rPr>
              <w:instrText xml:space="preserve"> PAGEREF _Toc44531721 \h </w:instrText>
            </w:r>
            <w:r w:rsidR="00246EE7">
              <w:rPr>
                <w:noProof/>
                <w:webHidden/>
              </w:rPr>
            </w:r>
            <w:r w:rsidR="00246EE7">
              <w:rPr>
                <w:noProof/>
                <w:webHidden/>
              </w:rPr>
              <w:fldChar w:fldCharType="separate"/>
            </w:r>
            <w:r w:rsidR="00246EE7">
              <w:rPr>
                <w:noProof/>
                <w:webHidden/>
              </w:rPr>
              <w:t>29</w:t>
            </w:r>
            <w:r w:rsidR="00246EE7">
              <w:rPr>
                <w:noProof/>
                <w:webHidden/>
              </w:rPr>
              <w:fldChar w:fldCharType="end"/>
            </w:r>
          </w:hyperlink>
        </w:p>
        <w:p w14:paraId="00960C06" w14:textId="7DDCD41E" w:rsidR="00246EE7" w:rsidRDefault="0098237C">
          <w:pPr>
            <w:pStyle w:val="TOC1"/>
            <w:tabs>
              <w:tab w:val="left" w:pos="440"/>
            </w:tabs>
            <w:rPr>
              <w:rFonts w:eastAsiaTheme="minorEastAsia" w:cstheme="minorBidi"/>
              <w:b w:val="0"/>
              <w:bCs w:val="0"/>
              <w:i w:val="0"/>
              <w:iCs w:val="0"/>
              <w:noProof/>
              <w:lang w:val="en-AU" w:eastAsia="ja-JP"/>
            </w:rPr>
          </w:pPr>
          <w:hyperlink w:anchor="_Toc44531722" w:history="1">
            <w:r w:rsidR="00246EE7" w:rsidRPr="00EC66D6">
              <w:rPr>
                <w:rStyle w:val="Hyperlink"/>
                <w:noProof/>
              </w:rPr>
              <w:t>5</w:t>
            </w:r>
            <w:r w:rsidR="00246EE7">
              <w:rPr>
                <w:rFonts w:eastAsiaTheme="minorEastAsia" w:cstheme="minorBidi"/>
                <w:b w:val="0"/>
                <w:bCs w:val="0"/>
                <w:i w:val="0"/>
                <w:iCs w:val="0"/>
                <w:noProof/>
                <w:lang w:val="en-AU" w:eastAsia="ja-JP"/>
              </w:rPr>
              <w:tab/>
            </w:r>
            <w:r w:rsidR="00246EE7" w:rsidRPr="00EC66D6">
              <w:rPr>
                <w:rStyle w:val="Hyperlink"/>
                <w:noProof/>
              </w:rPr>
              <w:t>Protecting the environment, personal safety and amenity</w:t>
            </w:r>
            <w:r w:rsidR="00246EE7">
              <w:rPr>
                <w:noProof/>
                <w:webHidden/>
              </w:rPr>
              <w:tab/>
            </w:r>
            <w:r w:rsidR="00246EE7">
              <w:rPr>
                <w:noProof/>
                <w:webHidden/>
              </w:rPr>
              <w:fldChar w:fldCharType="begin"/>
            </w:r>
            <w:r w:rsidR="00246EE7">
              <w:rPr>
                <w:noProof/>
                <w:webHidden/>
              </w:rPr>
              <w:instrText xml:space="preserve"> PAGEREF _Toc44531722 \h </w:instrText>
            </w:r>
            <w:r w:rsidR="00246EE7">
              <w:rPr>
                <w:noProof/>
                <w:webHidden/>
              </w:rPr>
            </w:r>
            <w:r w:rsidR="00246EE7">
              <w:rPr>
                <w:noProof/>
                <w:webHidden/>
              </w:rPr>
              <w:fldChar w:fldCharType="separate"/>
            </w:r>
            <w:r w:rsidR="00246EE7">
              <w:rPr>
                <w:noProof/>
                <w:webHidden/>
              </w:rPr>
              <w:t>30</w:t>
            </w:r>
            <w:r w:rsidR="00246EE7">
              <w:rPr>
                <w:noProof/>
                <w:webHidden/>
              </w:rPr>
              <w:fldChar w:fldCharType="end"/>
            </w:r>
          </w:hyperlink>
        </w:p>
        <w:p w14:paraId="1757E6F9" w14:textId="67BC41C4"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3" w:history="1">
            <w:r w:rsidR="00246EE7" w:rsidRPr="00EC66D6">
              <w:rPr>
                <w:rStyle w:val="Hyperlink"/>
                <w:noProof/>
              </w:rPr>
              <w:t>5.1</w:t>
            </w:r>
            <w:r w:rsidR="00246EE7">
              <w:rPr>
                <w:rFonts w:eastAsiaTheme="minorEastAsia" w:cstheme="minorBidi"/>
                <w:b w:val="0"/>
                <w:bCs w:val="0"/>
                <w:noProof/>
                <w:sz w:val="24"/>
                <w:szCs w:val="24"/>
                <w:lang w:val="en-AU" w:eastAsia="ja-JP"/>
              </w:rPr>
              <w:tab/>
            </w:r>
            <w:r w:rsidR="00246EE7" w:rsidRPr="00EC66D6">
              <w:rPr>
                <w:rStyle w:val="Hyperlink"/>
                <w:noProof/>
              </w:rPr>
              <w:t>Strengthening the management of undesired activities and behaviours</w:t>
            </w:r>
            <w:r w:rsidR="00246EE7">
              <w:rPr>
                <w:noProof/>
                <w:webHidden/>
              </w:rPr>
              <w:tab/>
            </w:r>
            <w:r w:rsidR="00246EE7">
              <w:rPr>
                <w:noProof/>
                <w:webHidden/>
              </w:rPr>
              <w:fldChar w:fldCharType="begin"/>
            </w:r>
            <w:r w:rsidR="00246EE7">
              <w:rPr>
                <w:noProof/>
                <w:webHidden/>
              </w:rPr>
              <w:instrText xml:space="preserve"> PAGEREF _Toc44531723 \h </w:instrText>
            </w:r>
            <w:r w:rsidR="00246EE7">
              <w:rPr>
                <w:noProof/>
                <w:webHidden/>
              </w:rPr>
            </w:r>
            <w:r w:rsidR="00246EE7">
              <w:rPr>
                <w:noProof/>
                <w:webHidden/>
              </w:rPr>
              <w:fldChar w:fldCharType="separate"/>
            </w:r>
            <w:r w:rsidR="00246EE7">
              <w:rPr>
                <w:noProof/>
                <w:webHidden/>
              </w:rPr>
              <w:t>30</w:t>
            </w:r>
            <w:r w:rsidR="00246EE7">
              <w:rPr>
                <w:noProof/>
                <w:webHidden/>
              </w:rPr>
              <w:fldChar w:fldCharType="end"/>
            </w:r>
          </w:hyperlink>
        </w:p>
        <w:p w14:paraId="2244990E" w14:textId="175F0EBB"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4" w:history="1">
            <w:r w:rsidR="00246EE7" w:rsidRPr="00EC66D6">
              <w:rPr>
                <w:rStyle w:val="Hyperlink"/>
                <w:noProof/>
              </w:rPr>
              <w:t>5.2</w:t>
            </w:r>
            <w:r w:rsidR="00246EE7">
              <w:rPr>
                <w:rFonts w:eastAsiaTheme="minorEastAsia" w:cstheme="minorBidi"/>
                <w:b w:val="0"/>
                <w:bCs w:val="0"/>
                <w:noProof/>
                <w:sz w:val="24"/>
                <w:szCs w:val="24"/>
                <w:lang w:val="en-AU" w:eastAsia="ja-JP"/>
              </w:rPr>
              <w:tab/>
            </w:r>
            <w:r w:rsidR="00246EE7" w:rsidRPr="00EC66D6">
              <w:rPr>
                <w:rStyle w:val="Hyperlink"/>
                <w:noProof/>
              </w:rPr>
              <w:t>What has changed in the proposed Regulations?</w:t>
            </w:r>
            <w:r w:rsidR="00246EE7">
              <w:rPr>
                <w:noProof/>
                <w:webHidden/>
              </w:rPr>
              <w:tab/>
            </w:r>
            <w:r w:rsidR="00246EE7">
              <w:rPr>
                <w:noProof/>
                <w:webHidden/>
              </w:rPr>
              <w:fldChar w:fldCharType="begin"/>
            </w:r>
            <w:r w:rsidR="00246EE7">
              <w:rPr>
                <w:noProof/>
                <w:webHidden/>
              </w:rPr>
              <w:instrText xml:space="preserve"> PAGEREF _Toc44531724 \h </w:instrText>
            </w:r>
            <w:r w:rsidR="00246EE7">
              <w:rPr>
                <w:noProof/>
                <w:webHidden/>
              </w:rPr>
            </w:r>
            <w:r w:rsidR="00246EE7">
              <w:rPr>
                <w:noProof/>
                <w:webHidden/>
              </w:rPr>
              <w:fldChar w:fldCharType="separate"/>
            </w:r>
            <w:r w:rsidR="00246EE7">
              <w:rPr>
                <w:noProof/>
                <w:webHidden/>
              </w:rPr>
              <w:t>31</w:t>
            </w:r>
            <w:r w:rsidR="00246EE7">
              <w:rPr>
                <w:noProof/>
                <w:webHidden/>
              </w:rPr>
              <w:fldChar w:fldCharType="end"/>
            </w:r>
          </w:hyperlink>
        </w:p>
        <w:p w14:paraId="3CB06EB6" w14:textId="10A08DBA"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5" w:history="1">
            <w:r w:rsidR="00246EE7" w:rsidRPr="00EC66D6">
              <w:rPr>
                <w:rStyle w:val="Hyperlink"/>
                <w:noProof/>
              </w:rPr>
              <w:t>5.3</w:t>
            </w:r>
            <w:r w:rsidR="00246EE7">
              <w:rPr>
                <w:rFonts w:eastAsiaTheme="minorEastAsia" w:cstheme="minorBidi"/>
                <w:b w:val="0"/>
                <w:bCs w:val="0"/>
                <w:noProof/>
                <w:sz w:val="24"/>
                <w:szCs w:val="24"/>
                <w:lang w:val="en-AU" w:eastAsia="ja-JP"/>
              </w:rPr>
              <w:tab/>
            </w:r>
            <w:r w:rsidR="00246EE7" w:rsidRPr="00EC66D6">
              <w:rPr>
                <w:rStyle w:val="Hyperlink"/>
                <w:noProof/>
              </w:rPr>
              <w:t>The impacts of the proposed Regulations</w:t>
            </w:r>
            <w:r w:rsidR="00246EE7">
              <w:rPr>
                <w:noProof/>
                <w:webHidden/>
              </w:rPr>
              <w:tab/>
            </w:r>
            <w:r w:rsidR="00246EE7">
              <w:rPr>
                <w:noProof/>
                <w:webHidden/>
              </w:rPr>
              <w:fldChar w:fldCharType="begin"/>
            </w:r>
            <w:r w:rsidR="00246EE7">
              <w:rPr>
                <w:noProof/>
                <w:webHidden/>
              </w:rPr>
              <w:instrText xml:space="preserve"> PAGEREF _Toc44531725 \h </w:instrText>
            </w:r>
            <w:r w:rsidR="00246EE7">
              <w:rPr>
                <w:noProof/>
                <w:webHidden/>
              </w:rPr>
            </w:r>
            <w:r w:rsidR="00246EE7">
              <w:rPr>
                <w:noProof/>
                <w:webHidden/>
              </w:rPr>
              <w:fldChar w:fldCharType="separate"/>
            </w:r>
            <w:r w:rsidR="00246EE7">
              <w:rPr>
                <w:noProof/>
                <w:webHidden/>
              </w:rPr>
              <w:t>32</w:t>
            </w:r>
            <w:r w:rsidR="00246EE7">
              <w:rPr>
                <w:noProof/>
                <w:webHidden/>
              </w:rPr>
              <w:fldChar w:fldCharType="end"/>
            </w:r>
          </w:hyperlink>
        </w:p>
        <w:p w14:paraId="57941C49" w14:textId="265560B1"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6" w:history="1">
            <w:r w:rsidR="00246EE7" w:rsidRPr="00EC66D6">
              <w:rPr>
                <w:rStyle w:val="Hyperlink"/>
                <w:noProof/>
              </w:rPr>
              <w:t>5.4</w:t>
            </w:r>
            <w:r w:rsidR="00246EE7">
              <w:rPr>
                <w:rFonts w:eastAsiaTheme="minorEastAsia" w:cstheme="minorBidi"/>
                <w:b w:val="0"/>
                <w:bCs w:val="0"/>
                <w:noProof/>
                <w:sz w:val="24"/>
                <w:szCs w:val="24"/>
                <w:lang w:val="en-AU" w:eastAsia="ja-JP"/>
              </w:rPr>
              <w:tab/>
            </w:r>
            <w:r w:rsidR="00246EE7" w:rsidRPr="00EC66D6">
              <w:rPr>
                <w:rStyle w:val="Hyperlink"/>
                <w:noProof/>
              </w:rPr>
              <w:t>What other options were considered?</w:t>
            </w:r>
            <w:r w:rsidR="00246EE7">
              <w:rPr>
                <w:noProof/>
                <w:webHidden/>
              </w:rPr>
              <w:tab/>
            </w:r>
            <w:r w:rsidR="00246EE7">
              <w:rPr>
                <w:noProof/>
                <w:webHidden/>
              </w:rPr>
              <w:fldChar w:fldCharType="begin"/>
            </w:r>
            <w:r w:rsidR="00246EE7">
              <w:rPr>
                <w:noProof/>
                <w:webHidden/>
              </w:rPr>
              <w:instrText xml:space="preserve"> PAGEREF _Toc44531726 \h </w:instrText>
            </w:r>
            <w:r w:rsidR="00246EE7">
              <w:rPr>
                <w:noProof/>
                <w:webHidden/>
              </w:rPr>
            </w:r>
            <w:r w:rsidR="00246EE7">
              <w:rPr>
                <w:noProof/>
                <w:webHidden/>
              </w:rPr>
              <w:fldChar w:fldCharType="separate"/>
            </w:r>
            <w:r w:rsidR="00246EE7">
              <w:rPr>
                <w:noProof/>
                <w:webHidden/>
              </w:rPr>
              <w:t>33</w:t>
            </w:r>
            <w:r w:rsidR="00246EE7">
              <w:rPr>
                <w:noProof/>
                <w:webHidden/>
              </w:rPr>
              <w:fldChar w:fldCharType="end"/>
            </w:r>
          </w:hyperlink>
        </w:p>
        <w:p w14:paraId="71B55592" w14:textId="3CD0061D"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29" w:history="1">
            <w:r w:rsidR="00246EE7" w:rsidRPr="00EC66D6">
              <w:rPr>
                <w:rStyle w:val="Hyperlink"/>
                <w:noProof/>
              </w:rPr>
              <w:t>5.5</w:t>
            </w:r>
            <w:r w:rsidR="00246EE7">
              <w:rPr>
                <w:rFonts w:eastAsiaTheme="minorEastAsia" w:cstheme="minorBidi"/>
                <w:b w:val="0"/>
                <w:bCs w:val="0"/>
                <w:noProof/>
                <w:sz w:val="24"/>
                <w:szCs w:val="24"/>
                <w:lang w:val="en-AU" w:eastAsia="ja-JP"/>
              </w:rPr>
              <w:tab/>
            </w:r>
            <w:r w:rsidR="00246EE7" w:rsidRPr="00EC66D6">
              <w:rPr>
                <w:rStyle w:val="Hyperlink"/>
                <w:noProof/>
              </w:rPr>
              <w:t>Questions for stakeholders</w:t>
            </w:r>
            <w:r w:rsidR="00246EE7">
              <w:rPr>
                <w:noProof/>
                <w:webHidden/>
              </w:rPr>
              <w:tab/>
            </w:r>
            <w:r w:rsidR="00246EE7">
              <w:rPr>
                <w:noProof/>
                <w:webHidden/>
              </w:rPr>
              <w:fldChar w:fldCharType="begin"/>
            </w:r>
            <w:r w:rsidR="00246EE7">
              <w:rPr>
                <w:noProof/>
                <w:webHidden/>
              </w:rPr>
              <w:instrText xml:space="preserve"> PAGEREF _Toc44531729 \h </w:instrText>
            </w:r>
            <w:r w:rsidR="00246EE7">
              <w:rPr>
                <w:noProof/>
                <w:webHidden/>
              </w:rPr>
            </w:r>
            <w:r w:rsidR="00246EE7">
              <w:rPr>
                <w:noProof/>
                <w:webHidden/>
              </w:rPr>
              <w:fldChar w:fldCharType="separate"/>
            </w:r>
            <w:r w:rsidR="00246EE7">
              <w:rPr>
                <w:noProof/>
                <w:webHidden/>
              </w:rPr>
              <w:t>34</w:t>
            </w:r>
            <w:r w:rsidR="00246EE7">
              <w:rPr>
                <w:noProof/>
                <w:webHidden/>
              </w:rPr>
              <w:fldChar w:fldCharType="end"/>
            </w:r>
          </w:hyperlink>
        </w:p>
        <w:p w14:paraId="54A0BD72" w14:textId="199793DD" w:rsidR="00246EE7" w:rsidRDefault="0098237C">
          <w:pPr>
            <w:pStyle w:val="TOC1"/>
            <w:tabs>
              <w:tab w:val="left" w:pos="440"/>
            </w:tabs>
            <w:rPr>
              <w:rFonts w:eastAsiaTheme="minorEastAsia" w:cstheme="minorBidi"/>
              <w:b w:val="0"/>
              <w:bCs w:val="0"/>
              <w:i w:val="0"/>
              <w:iCs w:val="0"/>
              <w:noProof/>
              <w:lang w:val="en-AU" w:eastAsia="ja-JP"/>
            </w:rPr>
          </w:pPr>
          <w:hyperlink w:anchor="_Toc44531730" w:history="1">
            <w:r w:rsidR="00246EE7" w:rsidRPr="00EC66D6">
              <w:rPr>
                <w:rStyle w:val="Hyperlink"/>
                <w:noProof/>
              </w:rPr>
              <w:t>6</w:t>
            </w:r>
            <w:r w:rsidR="00246EE7">
              <w:rPr>
                <w:rFonts w:eastAsiaTheme="minorEastAsia" w:cstheme="minorBidi"/>
                <w:b w:val="0"/>
                <w:bCs w:val="0"/>
                <w:i w:val="0"/>
                <w:iCs w:val="0"/>
                <w:noProof/>
                <w:lang w:val="en-AU" w:eastAsia="ja-JP"/>
              </w:rPr>
              <w:tab/>
            </w:r>
            <w:r w:rsidR="00246EE7" w:rsidRPr="00EC66D6">
              <w:rPr>
                <w:rStyle w:val="Hyperlink"/>
                <w:noProof/>
              </w:rPr>
              <w:t>Implementation and Evaluation</w:t>
            </w:r>
            <w:r w:rsidR="00246EE7">
              <w:rPr>
                <w:noProof/>
                <w:webHidden/>
              </w:rPr>
              <w:tab/>
            </w:r>
            <w:r w:rsidR="00246EE7">
              <w:rPr>
                <w:noProof/>
                <w:webHidden/>
              </w:rPr>
              <w:fldChar w:fldCharType="begin"/>
            </w:r>
            <w:r w:rsidR="00246EE7">
              <w:rPr>
                <w:noProof/>
                <w:webHidden/>
              </w:rPr>
              <w:instrText xml:space="preserve"> PAGEREF _Toc44531730 \h </w:instrText>
            </w:r>
            <w:r w:rsidR="00246EE7">
              <w:rPr>
                <w:noProof/>
                <w:webHidden/>
              </w:rPr>
            </w:r>
            <w:r w:rsidR="00246EE7">
              <w:rPr>
                <w:noProof/>
                <w:webHidden/>
              </w:rPr>
              <w:fldChar w:fldCharType="separate"/>
            </w:r>
            <w:r w:rsidR="00246EE7">
              <w:rPr>
                <w:noProof/>
                <w:webHidden/>
              </w:rPr>
              <w:t>35</w:t>
            </w:r>
            <w:r w:rsidR="00246EE7">
              <w:rPr>
                <w:noProof/>
                <w:webHidden/>
              </w:rPr>
              <w:fldChar w:fldCharType="end"/>
            </w:r>
          </w:hyperlink>
        </w:p>
        <w:p w14:paraId="35909E8C" w14:textId="17C003BC"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31" w:history="1">
            <w:r w:rsidR="00246EE7" w:rsidRPr="00EC66D6">
              <w:rPr>
                <w:rStyle w:val="Hyperlink"/>
                <w:noProof/>
              </w:rPr>
              <w:t>6.1</w:t>
            </w:r>
            <w:r w:rsidR="00246EE7">
              <w:rPr>
                <w:rFonts w:eastAsiaTheme="minorEastAsia" w:cstheme="minorBidi"/>
                <w:b w:val="0"/>
                <w:bCs w:val="0"/>
                <w:noProof/>
                <w:sz w:val="24"/>
                <w:szCs w:val="24"/>
                <w:lang w:val="en-AU" w:eastAsia="ja-JP"/>
              </w:rPr>
              <w:tab/>
            </w:r>
            <w:r w:rsidR="00246EE7" w:rsidRPr="00EC66D6">
              <w:rPr>
                <w:rStyle w:val="Hyperlink"/>
                <w:noProof/>
              </w:rPr>
              <w:t>Implementation</w:t>
            </w:r>
            <w:r w:rsidR="00246EE7">
              <w:rPr>
                <w:noProof/>
                <w:webHidden/>
              </w:rPr>
              <w:tab/>
            </w:r>
            <w:r w:rsidR="00246EE7">
              <w:rPr>
                <w:noProof/>
                <w:webHidden/>
              </w:rPr>
              <w:fldChar w:fldCharType="begin"/>
            </w:r>
            <w:r w:rsidR="00246EE7">
              <w:rPr>
                <w:noProof/>
                <w:webHidden/>
              </w:rPr>
              <w:instrText xml:space="preserve"> PAGEREF _Toc44531731 \h </w:instrText>
            </w:r>
            <w:r w:rsidR="00246EE7">
              <w:rPr>
                <w:noProof/>
                <w:webHidden/>
              </w:rPr>
            </w:r>
            <w:r w:rsidR="00246EE7">
              <w:rPr>
                <w:noProof/>
                <w:webHidden/>
              </w:rPr>
              <w:fldChar w:fldCharType="separate"/>
            </w:r>
            <w:r w:rsidR="00246EE7">
              <w:rPr>
                <w:noProof/>
                <w:webHidden/>
              </w:rPr>
              <w:t>35</w:t>
            </w:r>
            <w:r w:rsidR="00246EE7">
              <w:rPr>
                <w:noProof/>
                <w:webHidden/>
              </w:rPr>
              <w:fldChar w:fldCharType="end"/>
            </w:r>
          </w:hyperlink>
        </w:p>
        <w:p w14:paraId="081F3C6D" w14:textId="053081C9" w:rsidR="00246EE7" w:rsidRDefault="0098237C">
          <w:pPr>
            <w:pStyle w:val="TOC2"/>
            <w:tabs>
              <w:tab w:val="left" w:pos="880"/>
              <w:tab w:val="right" w:leader="dot" w:pos="9010"/>
            </w:tabs>
            <w:rPr>
              <w:rFonts w:eastAsiaTheme="minorEastAsia" w:cstheme="minorBidi"/>
              <w:b w:val="0"/>
              <w:bCs w:val="0"/>
              <w:noProof/>
              <w:sz w:val="24"/>
              <w:szCs w:val="24"/>
              <w:lang w:val="en-AU" w:eastAsia="ja-JP"/>
            </w:rPr>
          </w:pPr>
          <w:hyperlink w:anchor="_Toc44531732" w:history="1">
            <w:r w:rsidR="00246EE7" w:rsidRPr="00EC66D6">
              <w:rPr>
                <w:rStyle w:val="Hyperlink"/>
                <w:noProof/>
              </w:rPr>
              <w:t>6.2</w:t>
            </w:r>
            <w:r w:rsidR="00246EE7">
              <w:rPr>
                <w:rFonts w:eastAsiaTheme="minorEastAsia" w:cstheme="minorBidi"/>
                <w:b w:val="0"/>
                <w:bCs w:val="0"/>
                <w:noProof/>
                <w:sz w:val="24"/>
                <w:szCs w:val="24"/>
                <w:lang w:val="en-AU" w:eastAsia="ja-JP"/>
              </w:rPr>
              <w:tab/>
            </w:r>
            <w:r w:rsidR="00246EE7" w:rsidRPr="00EC66D6">
              <w:rPr>
                <w:rStyle w:val="Hyperlink"/>
                <w:noProof/>
              </w:rPr>
              <w:t>Evaluation</w:t>
            </w:r>
            <w:r w:rsidR="00246EE7">
              <w:rPr>
                <w:noProof/>
                <w:webHidden/>
              </w:rPr>
              <w:tab/>
            </w:r>
            <w:r w:rsidR="00246EE7">
              <w:rPr>
                <w:noProof/>
                <w:webHidden/>
              </w:rPr>
              <w:fldChar w:fldCharType="begin"/>
            </w:r>
            <w:r w:rsidR="00246EE7">
              <w:rPr>
                <w:noProof/>
                <w:webHidden/>
              </w:rPr>
              <w:instrText xml:space="preserve"> PAGEREF _Toc44531732 \h </w:instrText>
            </w:r>
            <w:r w:rsidR="00246EE7">
              <w:rPr>
                <w:noProof/>
                <w:webHidden/>
              </w:rPr>
            </w:r>
            <w:r w:rsidR="00246EE7">
              <w:rPr>
                <w:noProof/>
                <w:webHidden/>
              </w:rPr>
              <w:fldChar w:fldCharType="separate"/>
            </w:r>
            <w:r w:rsidR="00246EE7">
              <w:rPr>
                <w:noProof/>
                <w:webHidden/>
              </w:rPr>
              <w:t>35</w:t>
            </w:r>
            <w:r w:rsidR="00246EE7">
              <w:rPr>
                <w:noProof/>
                <w:webHidden/>
              </w:rPr>
              <w:fldChar w:fldCharType="end"/>
            </w:r>
          </w:hyperlink>
        </w:p>
        <w:p w14:paraId="315DD3BA" w14:textId="5A7C522B" w:rsidR="00246EE7" w:rsidRDefault="0098237C">
          <w:pPr>
            <w:pStyle w:val="TOC1"/>
            <w:rPr>
              <w:rFonts w:eastAsiaTheme="minorEastAsia" w:cstheme="minorBidi"/>
              <w:b w:val="0"/>
              <w:bCs w:val="0"/>
              <w:i w:val="0"/>
              <w:iCs w:val="0"/>
              <w:noProof/>
              <w:lang w:val="en-AU" w:eastAsia="ja-JP"/>
            </w:rPr>
          </w:pPr>
          <w:hyperlink w:anchor="_Toc44531733" w:history="1">
            <w:r w:rsidR="00246EE7" w:rsidRPr="00EC66D6">
              <w:rPr>
                <w:rStyle w:val="Hyperlink"/>
                <w:noProof/>
              </w:rPr>
              <w:t>Appendix A: Summary of proposed Regulations</w:t>
            </w:r>
            <w:r w:rsidR="00246EE7">
              <w:rPr>
                <w:noProof/>
                <w:webHidden/>
              </w:rPr>
              <w:tab/>
            </w:r>
            <w:r w:rsidR="00246EE7">
              <w:rPr>
                <w:noProof/>
                <w:webHidden/>
              </w:rPr>
              <w:fldChar w:fldCharType="begin"/>
            </w:r>
            <w:r w:rsidR="00246EE7">
              <w:rPr>
                <w:noProof/>
                <w:webHidden/>
              </w:rPr>
              <w:instrText xml:space="preserve"> PAGEREF _Toc44531733 \h </w:instrText>
            </w:r>
            <w:r w:rsidR="00246EE7">
              <w:rPr>
                <w:noProof/>
                <w:webHidden/>
              </w:rPr>
            </w:r>
            <w:r w:rsidR="00246EE7">
              <w:rPr>
                <w:noProof/>
                <w:webHidden/>
              </w:rPr>
              <w:fldChar w:fldCharType="separate"/>
            </w:r>
            <w:r w:rsidR="00246EE7">
              <w:rPr>
                <w:noProof/>
                <w:webHidden/>
              </w:rPr>
              <w:t>36</w:t>
            </w:r>
            <w:r w:rsidR="00246EE7">
              <w:rPr>
                <w:noProof/>
                <w:webHidden/>
              </w:rPr>
              <w:fldChar w:fldCharType="end"/>
            </w:r>
          </w:hyperlink>
        </w:p>
        <w:p w14:paraId="0B7C5E07" w14:textId="3137DE95" w:rsidR="0028553D" w:rsidRDefault="0028553D" w:rsidP="00C3642B">
          <w:pPr>
            <w:spacing w:after="60"/>
          </w:pPr>
          <w:r>
            <w:rPr>
              <w:b/>
              <w:bCs/>
              <w:noProof/>
            </w:rPr>
            <w:fldChar w:fldCharType="end"/>
          </w:r>
        </w:p>
      </w:sdtContent>
    </w:sdt>
    <w:p w14:paraId="6E62A53E" w14:textId="77777777" w:rsidR="008243D7" w:rsidRDefault="008243D7">
      <w:pPr>
        <w:sectPr w:rsidR="008243D7" w:rsidSect="008B2D58">
          <w:footerReference w:type="even" r:id="rId19"/>
          <w:footerReference w:type="default" r:id="rId20"/>
          <w:footerReference w:type="first" r:id="rId21"/>
          <w:pgSz w:w="11900" w:h="16840"/>
          <w:pgMar w:top="1418" w:right="1440" w:bottom="1440" w:left="1440" w:header="708" w:footer="302" w:gutter="0"/>
          <w:pgNumType w:fmt="lowerRoman"/>
          <w:cols w:space="709"/>
          <w:titlePg/>
          <w:docGrid w:linePitch="360"/>
        </w:sectPr>
      </w:pPr>
    </w:p>
    <w:p w14:paraId="6B54EF5E" w14:textId="77710F50" w:rsidR="007D4D32" w:rsidRDefault="00016EBF" w:rsidP="00957E88">
      <w:pPr>
        <w:pStyle w:val="Heading1"/>
        <w:numPr>
          <w:ilvl w:val="0"/>
          <w:numId w:val="0"/>
        </w:numPr>
        <w:ind w:left="432" w:hanging="432"/>
      </w:pPr>
      <w:bookmarkStart w:id="4" w:name="_Toc44531698"/>
      <w:r>
        <w:lastRenderedPageBreak/>
        <w:t>Summary</w:t>
      </w:r>
      <w:bookmarkEnd w:id="4"/>
    </w:p>
    <w:p w14:paraId="450187E8" w14:textId="7A1AAA9B" w:rsidR="001B1B42" w:rsidRPr="00F779B3" w:rsidRDefault="001B1B42" w:rsidP="00F779B3">
      <w:pPr>
        <w:rPr>
          <w:rFonts w:cstheme="majorHAnsi"/>
          <w:color w:val="0070C0"/>
          <w:szCs w:val="28"/>
        </w:rPr>
      </w:pPr>
      <w:bookmarkStart w:id="5" w:name="_Toc489543030"/>
      <w:bookmarkStart w:id="6" w:name="_Toc7738093"/>
      <w:r w:rsidRPr="00F779B3">
        <w:rPr>
          <w:rFonts w:asciiTheme="majorHAnsi" w:hAnsiTheme="majorHAnsi" w:cstheme="majorHAnsi"/>
          <w:color w:val="0070C0"/>
          <w:sz w:val="28"/>
          <w:szCs w:val="28"/>
        </w:rPr>
        <w:t>Victoria’s alpine resorts</w:t>
      </w:r>
    </w:p>
    <w:p w14:paraId="56064A85" w14:textId="440F86FD" w:rsidR="001B1B42" w:rsidRPr="00F3295D" w:rsidRDefault="001B1B42" w:rsidP="001B1B42">
      <w:pPr>
        <w:rPr>
          <w:rFonts w:cs="Arial"/>
        </w:rPr>
      </w:pPr>
      <w:r w:rsidRPr="00F3295D">
        <w:rPr>
          <w:rFonts w:cs="Arial"/>
        </w:rPr>
        <w:t>There are six alpine resorts in Victoria</w:t>
      </w:r>
      <w:r>
        <w:rPr>
          <w:rFonts w:cs="Arial"/>
        </w:rPr>
        <w:t>—</w:t>
      </w:r>
      <w:r w:rsidRPr="00F3295D">
        <w:rPr>
          <w:rFonts w:cs="Arial"/>
        </w:rPr>
        <w:t xml:space="preserve">Falls Creek, Mount Hotham, Mount Buller, Mount Stirling, Lake Mountain and Mount Baw </w:t>
      </w:r>
      <w:proofErr w:type="spellStart"/>
      <w:r w:rsidRPr="00F3295D">
        <w:rPr>
          <w:rFonts w:cs="Arial"/>
        </w:rPr>
        <w:t>Baw</w:t>
      </w:r>
      <w:proofErr w:type="spellEnd"/>
      <w:r w:rsidRPr="00F3295D">
        <w:rPr>
          <w:rFonts w:cs="Arial"/>
        </w:rPr>
        <w:t xml:space="preserve">. </w:t>
      </w:r>
    </w:p>
    <w:p w14:paraId="6C0FF3F7" w14:textId="3397369B" w:rsidR="001B1B42" w:rsidRDefault="001B1B42" w:rsidP="001B1B42">
      <w:pPr>
        <w:rPr>
          <w:rFonts w:cs="Arial"/>
        </w:rPr>
      </w:pPr>
      <w:r w:rsidRPr="00F3295D">
        <w:rPr>
          <w:rFonts w:cs="Arial"/>
        </w:rPr>
        <w:t>These resorts comprise approximately 16,000 hectares of Crown land permanently reserved</w:t>
      </w:r>
      <w:r>
        <w:rPr>
          <w:rFonts w:cs="Arial"/>
        </w:rPr>
        <w:t xml:space="preserve"> under Victorian legislation.</w:t>
      </w:r>
      <w:r w:rsidRPr="001B1B42">
        <w:rPr>
          <w:rFonts w:cs="Arial"/>
        </w:rPr>
        <w:t xml:space="preserve"> </w:t>
      </w:r>
      <w:r w:rsidRPr="00F3295D">
        <w:rPr>
          <w:rFonts w:cs="Arial"/>
        </w:rPr>
        <w:t>These resorts hold significant natural values unique to the alpine environment and are generally surrounded by national parks where conservation and environmental protection are of paramount importance.</w:t>
      </w:r>
    </w:p>
    <w:p w14:paraId="4B16B0E0" w14:textId="1207A8D8" w:rsidR="00197810" w:rsidRDefault="00B47460" w:rsidP="001B1B42">
      <w:pPr>
        <w:rPr>
          <w:rFonts w:cs="Arial"/>
        </w:rPr>
      </w:pPr>
      <w:r w:rsidRPr="00F638F3">
        <w:rPr>
          <w:rFonts w:cs="Arial"/>
          <w:lang w:val="en-AU"/>
        </w:rPr>
        <w:t xml:space="preserve">Victoria’s alpine resorts generate considerable economic activity. </w:t>
      </w:r>
      <w:r w:rsidR="00197810" w:rsidRPr="00F3295D">
        <w:rPr>
          <w:rFonts w:cs="Arial"/>
        </w:rPr>
        <w:t>The resorts are recognised for the range of recreational opportunities they provide during the snow season including downhill skiing, cross-country skiing, snowboarding and tobogganing. During the summer months, the resorts cater to a range of other activities including four-wheel driving, bik</w:t>
      </w:r>
      <w:r w:rsidR="00197810">
        <w:rPr>
          <w:rFonts w:cs="Arial"/>
        </w:rPr>
        <w:t>e</w:t>
      </w:r>
      <w:r w:rsidR="00197810" w:rsidRPr="00F3295D">
        <w:rPr>
          <w:rFonts w:cs="Arial"/>
        </w:rPr>
        <w:t xml:space="preserve"> riding and bushwalking.</w:t>
      </w:r>
    </w:p>
    <w:p w14:paraId="384F2A1D" w14:textId="43E4EF8D" w:rsidR="00C356D8" w:rsidRDefault="00C356D8" w:rsidP="00C356D8">
      <w:pPr>
        <w:rPr>
          <w:rFonts w:cs="Arial"/>
        </w:rPr>
      </w:pPr>
      <w:r w:rsidRPr="009F4953">
        <w:rPr>
          <w:rFonts w:cs="Arial"/>
          <w:lang w:val="en-AU"/>
        </w:rPr>
        <w:t>The alpine resorts are on Crown land and are</w:t>
      </w:r>
      <w:r>
        <w:rPr>
          <w:rFonts w:cs="Arial"/>
          <w:lang w:val="en-AU"/>
        </w:rPr>
        <w:t xml:space="preserve"> </w:t>
      </w:r>
      <w:r w:rsidRPr="009F4953">
        <w:rPr>
          <w:rFonts w:cs="Arial"/>
          <w:lang w:val="en-AU"/>
        </w:rPr>
        <w:t>managed within the context of the Victorian</w:t>
      </w:r>
      <w:r>
        <w:rPr>
          <w:rFonts w:cs="Arial"/>
          <w:lang w:val="en-AU"/>
        </w:rPr>
        <w:t xml:space="preserve"> </w:t>
      </w:r>
      <w:r w:rsidR="0048466A">
        <w:rPr>
          <w:rFonts w:cs="Arial"/>
          <w:lang w:val="en-AU"/>
        </w:rPr>
        <w:t>G</w:t>
      </w:r>
      <w:r w:rsidRPr="009F4953">
        <w:rPr>
          <w:rFonts w:cs="Arial"/>
          <w:lang w:val="en-AU"/>
        </w:rPr>
        <w:t>overnment’s public land management framework.</w:t>
      </w:r>
      <w:r w:rsidRPr="00C356D8">
        <w:rPr>
          <w:rFonts w:cs="Arial"/>
        </w:rPr>
        <w:t xml:space="preserve"> </w:t>
      </w:r>
      <w:r>
        <w:rPr>
          <w:rFonts w:cs="Arial"/>
        </w:rPr>
        <w:t>T</w:t>
      </w:r>
      <w:r w:rsidRPr="002C5E22">
        <w:rPr>
          <w:rFonts w:cs="Arial"/>
        </w:rPr>
        <w:t xml:space="preserve">he Alpine Resorts Co-ordinating Council </w:t>
      </w:r>
      <w:r>
        <w:rPr>
          <w:rFonts w:cs="Arial"/>
        </w:rPr>
        <w:t xml:space="preserve">(ARCC) </w:t>
      </w:r>
      <w:r w:rsidRPr="002C5E22">
        <w:rPr>
          <w:rFonts w:cs="Arial"/>
        </w:rPr>
        <w:t>and four Alpine Resort Management Boards</w:t>
      </w:r>
      <w:r>
        <w:rPr>
          <w:rFonts w:cs="Arial"/>
        </w:rPr>
        <w:t xml:space="preserve"> (ARMBs</w:t>
      </w:r>
      <w:r w:rsidR="003731B5">
        <w:rPr>
          <w:rFonts w:cs="Arial"/>
        </w:rPr>
        <w:t xml:space="preserve"> or Boards</w:t>
      </w:r>
      <w:r>
        <w:rPr>
          <w:rFonts w:cs="Arial"/>
        </w:rPr>
        <w:t>)</w:t>
      </w:r>
      <w:r w:rsidRPr="002C5E22">
        <w:rPr>
          <w:rFonts w:cs="Arial"/>
        </w:rPr>
        <w:t xml:space="preserve"> manage the resorts on behalf of the Minister</w:t>
      </w:r>
      <w:r>
        <w:rPr>
          <w:rFonts w:cs="Arial"/>
        </w:rPr>
        <w:t xml:space="preserve"> for Energy, Environment and Climate Change</w:t>
      </w:r>
      <w:r w:rsidRPr="002C5E22">
        <w:rPr>
          <w:rFonts w:cs="Arial"/>
        </w:rPr>
        <w:t>.</w:t>
      </w:r>
    </w:p>
    <w:p w14:paraId="56320678" w14:textId="7D5969CE" w:rsidR="00C356D8" w:rsidRPr="001334DE" w:rsidRDefault="001334DE" w:rsidP="001B1B42">
      <w:pPr>
        <w:rPr>
          <w:rFonts w:cs="Arial"/>
          <w:lang w:val="en-AU"/>
        </w:rPr>
      </w:pPr>
      <w:r w:rsidRPr="002C5E22">
        <w:rPr>
          <w:rFonts w:cs="Arial"/>
        </w:rPr>
        <w:t xml:space="preserve">The </w:t>
      </w:r>
      <w:r w:rsidRPr="00082B99">
        <w:rPr>
          <w:rFonts w:cs="Arial"/>
          <w:i/>
        </w:rPr>
        <w:t>Alpine Resorts (Management) Act 1997</w:t>
      </w:r>
      <w:r w:rsidRPr="002C5E22">
        <w:rPr>
          <w:rFonts w:cs="Arial"/>
        </w:rPr>
        <w:t xml:space="preserve"> (</w:t>
      </w:r>
      <w:r>
        <w:rPr>
          <w:rFonts w:cs="Arial"/>
        </w:rPr>
        <w:t>“</w:t>
      </w:r>
      <w:r w:rsidRPr="002C5E22">
        <w:rPr>
          <w:rFonts w:cs="Arial"/>
        </w:rPr>
        <w:t>the Act</w:t>
      </w:r>
      <w:r>
        <w:rPr>
          <w:rFonts w:cs="Arial"/>
        </w:rPr>
        <w:t>”</w:t>
      </w:r>
      <w:r w:rsidRPr="002C5E22">
        <w:rPr>
          <w:rFonts w:cs="Arial"/>
        </w:rPr>
        <w:t>) provides the management framework for Victoria’s six alpine resorts.</w:t>
      </w:r>
      <w:r>
        <w:rPr>
          <w:rFonts w:cs="Arial"/>
        </w:rPr>
        <w:t xml:space="preserve"> </w:t>
      </w:r>
      <w:r w:rsidRPr="00F638F3">
        <w:rPr>
          <w:rFonts w:cs="Arial"/>
          <w:lang w:val="en-AU"/>
        </w:rPr>
        <w:t>The object of the Act is to make provision in respect of alpine resorts for the development, promotion, management and use of the resorts on a sustainable basis and in a manner that is compatible with the alpine environment</w:t>
      </w:r>
      <w:r>
        <w:rPr>
          <w:rFonts w:cs="Arial"/>
          <w:lang w:val="en-AU"/>
        </w:rPr>
        <w:t>.</w:t>
      </w:r>
    </w:p>
    <w:p w14:paraId="1A5D20C4" w14:textId="703F3C84" w:rsidR="00016EBF" w:rsidRPr="005F64B1" w:rsidRDefault="00016EBF" w:rsidP="00F779B3">
      <w:pPr>
        <w:rPr>
          <w:rFonts w:asciiTheme="majorHAnsi" w:hAnsiTheme="majorHAnsi" w:cstheme="majorHAnsi"/>
          <w:color w:val="0070C0"/>
          <w:sz w:val="28"/>
          <w:szCs w:val="28"/>
        </w:rPr>
      </w:pPr>
      <w:r w:rsidRPr="005F64B1">
        <w:rPr>
          <w:rFonts w:asciiTheme="majorHAnsi" w:hAnsiTheme="majorHAnsi" w:cstheme="majorHAnsi"/>
          <w:color w:val="0070C0"/>
          <w:sz w:val="28"/>
          <w:szCs w:val="28"/>
        </w:rPr>
        <w:t>Purpose of this document</w:t>
      </w:r>
      <w:bookmarkEnd w:id="5"/>
      <w:bookmarkEnd w:id="6"/>
    </w:p>
    <w:p w14:paraId="25A7AA5D" w14:textId="3D65491F" w:rsidR="00C563BF" w:rsidRPr="00E34C32" w:rsidRDefault="00C563BF" w:rsidP="00C563BF">
      <w:pPr>
        <w:rPr>
          <w:b/>
          <w:bCs/>
        </w:rPr>
      </w:pPr>
      <w:r>
        <w:rPr>
          <w:rFonts w:cs="Arial"/>
        </w:rPr>
        <w:t xml:space="preserve">The Alpine Resorts (Management) Regulations 2009 are due to sunset on </w:t>
      </w:r>
      <w:r w:rsidR="00F606E5">
        <w:rPr>
          <w:rFonts w:cs="Arial"/>
        </w:rPr>
        <w:t>3</w:t>
      </w:r>
      <w:r>
        <w:rPr>
          <w:rFonts w:cs="Arial"/>
        </w:rPr>
        <w:t xml:space="preserve"> November 20</w:t>
      </w:r>
      <w:r w:rsidR="00F606E5">
        <w:rPr>
          <w:rFonts w:cs="Arial"/>
        </w:rPr>
        <w:t>20</w:t>
      </w:r>
      <w:r>
        <w:rPr>
          <w:rFonts w:cs="Arial"/>
        </w:rPr>
        <w:t xml:space="preserve">. </w:t>
      </w:r>
      <w:r w:rsidR="00297D43">
        <w:rPr>
          <w:rFonts w:cs="Arial"/>
        </w:rPr>
        <w:t>The Department of Environment, Land, Water and Planning (“the Department”)</w:t>
      </w:r>
      <w:r w:rsidRPr="002C5E22">
        <w:rPr>
          <w:rFonts w:cs="Arial"/>
        </w:rPr>
        <w:t xml:space="preserve"> </w:t>
      </w:r>
      <w:r w:rsidR="00D93E15">
        <w:rPr>
          <w:rFonts w:cs="Arial"/>
        </w:rPr>
        <w:t xml:space="preserve">has prepared </w:t>
      </w:r>
      <w:r w:rsidRPr="002C5E22">
        <w:rPr>
          <w:rFonts w:cs="Arial"/>
        </w:rPr>
        <w:t>the proposed Alpine Resorts (Management) Regulations 20</w:t>
      </w:r>
      <w:r w:rsidR="00F606E5">
        <w:rPr>
          <w:rFonts w:cs="Arial"/>
        </w:rPr>
        <w:t>20</w:t>
      </w:r>
      <w:r w:rsidRPr="002C5E22">
        <w:rPr>
          <w:rFonts w:cs="Arial"/>
        </w:rPr>
        <w:t xml:space="preserve"> with the intention of replacing the</w:t>
      </w:r>
      <w:r>
        <w:rPr>
          <w:rFonts w:cs="Arial"/>
        </w:rPr>
        <w:t xml:space="preserve"> existing regulations before they expire.</w:t>
      </w:r>
    </w:p>
    <w:p w14:paraId="01BEB7A1" w14:textId="4F4C7ECB" w:rsidR="00016EBF" w:rsidRDefault="00016EBF" w:rsidP="00016EBF">
      <w:pPr>
        <w:rPr>
          <w:bCs/>
        </w:rPr>
      </w:pPr>
      <w:r w:rsidRPr="00E34C32">
        <w:t>Regulatory Impact Statements (RIS) are prepared to explain the rationale for</w:t>
      </w:r>
      <w:r w:rsidR="00E379E1">
        <w:t>,</w:t>
      </w:r>
      <w:r w:rsidRPr="00E34C32">
        <w:t xml:space="preserve"> and impacts of</w:t>
      </w:r>
      <w:r w:rsidR="00E379E1">
        <w:t>,</w:t>
      </w:r>
      <w:r w:rsidRPr="00E34C32">
        <w:t xml:space="preserve"> proposed statutory rules. This RIS has been prepared for the </w:t>
      </w:r>
      <w:r w:rsidR="00DC1B0C">
        <w:rPr>
          <w:bCs/>
        </w:rPr>
        <w:t>Alpine Resorts (Management) Regulations 2019</w:t>
      </w:r>
      <w:r w:rsidRPr="00E34C32">
        <w:rPr>
          <w:bCs/>
        </w:rPr>
        <w:t xml:space="preserve"> (“the proposed Regulations”), proposed to be made under the Act.</w:t>
      </w:r>
    </w:p>
    <w:p w14:paraId="0C97465A" w14:textId="281533E1" w:rsidR="00016EBF" w:rsidRDefault="00016EBF" w:rsidP="00016EBF">
      <w:r w:rsidRPr="00E34C32">
        <w:t xml:space="preserve">The RIS has been prepared for the Department </w:t>
      </w:r>
      <w:r w:rsidRPr="00E34C32">
        <w:rPr>
          <w:bCs/>
        </w:rPr>
        <w:t xml:space="preserve">of </w:t>
      </w:r>
      <w:r w:rsidR="001D4F30">
        <w:rPr>
          <w:bCs/>
        </w:rPr>
        <w:t>Environment, Land, Planning and Water</w:t>
      </w:r>
      <w:r w:rsidRPr="00E34C32">
        <w:rPr>
          <w:bCs/>
        </w:rPr>
        <w:t xml:space="preserve"> (“the </w:t>
      </w:r>
      <w:r w:rsidR="003731B5">
        <w:rPr>
          <w:bCs/>
        </w:rPr>
        <w:t>D</w:t>
      </w:r>
      <w:r w:rsidRPr="00E34C32">
        <w:rPr>
          <w:bCs/>
        </w:rPr>
        <w:t xml:space="preserve">epartment”). </w:t>
      </w:r>
      <w:r w:rsidRPr="00E34C32">
        <w:t xml:space="preserve">A primary purpose of a RIS is to inform public consultation on the proposed Regulations. </w:t>
      </w:r>
      <w:r w:rsidR="002B2A4D">
        <w:t>I</w:t>
      </w:r>
      <w:r w:rsidR="00326480">
        <w:t xml:space="preserve">nterested parties are invited </w:t>
      </w:r>
      <w:r w:rsidR="002B2A4D">
        <w:t xml:space="preserve">to make a submission on their views </w:t>
      </w:r>
      <w:r w:rsidR="00326480">
        <w:t>on the proposed Regulations.</w:t>
      </w:r>
      <w:r w:rsidR="002B2A4D">
        <w:t xml:space="preserve"> </w:t>
      </w:r>
      <w:r w:rsidRPr="00E34C32">
        <w:t xml:space="preserve">All submissions in relation to the proposed Regulations will be considered before the Minister for </w:t>
      </w:r>
      <w:r w:rsidR="007A1DAD">
        <w:t>Energy, Environment and Climate Change</w:t>
      </w:r>
      <w:r w:rsidR="00DB2ADF" w:rsidRPr="00E34C32">
        <w:t xml:space="preserve"> </w:t>
      </w:r>
      <w:r w:rsidRPr="00E34C32">
        <w:t>makes a final decision on whether to proceed with the proposed Regulations.</w:t>
      </w:r>
      <w:r w:rsidR="00872E38">
        <w:t xml:space="preserve"> A copy of the proposed Regulations accompanies </w:t>
      </w:r>
      <w:r w:rsidR="00B5165C">
        <w:t>this RIS</w:t>
      </w:r>
      <w:r w:rsidR="00872E38">
        <w:t>.</w:t>
      </w:r>
    </w:p>
    <w:p w14:paraId="2131A3CB" w14:textId="0060CBA1" w:rsidR="0012329B" w:rsidRPr="005F64B1" w:rsidRDefault="0012329B" w:rsidP="00F779B3">
      <w:pPr>
        <w:rPr>
          <w:rFonts w:asciiTheme="majorHAnsi" w:hAnsiTheme="majorHAnsi" w:cstheme="majorHAnsi"/>
          <w:color w:val="0070C0"/>
          <w:sz w:val="28"/>
          <w:szCs w:val="28"/>
        </w:rPr>
      </w:pPr>
      <w:bookmarkStart w:id="7" w:name="_Toc7738094"/>
      <w:r w:rsidRPr="00F779B3">
        <w:rPr>
          <w:rFonts w:asciiTheme="majorHAnsi" w:hAnsiTheme="majorHAnsi" w:cstheme="majorHAnsi"/>
          <w:color w:val="0070C0"/>
          <w:sz w:val="28"/>
          <w:szCs w:val="28"/>
        </w:rPr>
        <w:t>What</w:t>
      </w:r>
      <w:r w:rsidR="007A1DAD" w:rsidRPr="00F779B3">
        <w:rPr>
          <w:rFonts w:asciiTheme="majorHAnsi" w:hAnsiTheme="majorHAnsi" w:cstheme="majorHAnsi"/>
          <w:color w:val="0070C0"/>
          <w:sz w:val="28"/>
          <w:szCs w:val="28"/>
        </w:rPr>
        <w:t xml:space="preserve"> i</w:t>
      </w:r>
      <w:r w:rsidRPr="00F779B3">
        <w:rPr>
          <w:rFonts w:asciiTheme="majorHAnsi" w:hAnsiTheme="majorHAnsi" w:cstheme="majorHAnsi"/>
          <w:color w:val="0070C0"/>
          <w:sz w:val="28"/>
          <w:szCs w:val="28"/>
        </w:rPr>
        <w:t>s being proposed?</w:t>
      </w:r>
      <w:bookmarkEnd w:id="7"/>
    </w:p>
    <w:p w14:paraId="55CFC56F" w14:textId="66DFBE9A" w:rsidR="000B5065" w:rsidRDefault="00BB343A" w:rsidP="000B5065">
      <w:pPr>
        <w:rPr>
          <w:lang w:val="en-AU"/>
        </w:rPr>
      </w:pPr>
      <w:r>
        <w:rPr>
          <w:lang w:val="en-AU"/>
        </w:rPr>
        <w:t xml:space="preserve">The proposed </w:t>
      </w:r>
      <w:r w:rsidR="00D815C2">
        <w:rPr>
          <w:lang w:val="en-AU"/>
        </w:rPr>
        <w:t>R</w:t>
      </w:r>
      <w:r>
        <w:rPr>
          <w:lang w:val="en-AU"/>
        </w:rPr>
        <w:t xml:space="preserve">egulations will constitute the principal regulations made under the authority of the Act. The proposed </w:t>
      </w:r>
      <w:r w:rsidR="00D815C2">
        <w:rPr>
          <w:lang w:val="en-AU"/>
        </w:rPr>
        <w:t>R</w:t>
      </w:r>
      <w:r>
        <w:rPr>
          <w:lang w:val="en-AU"/>
        </w:rPr>
        <w:t xml:space="preserve">egulations </w:t>
      </w:r>
      <w:r w:rsidR="00202920">
        <w:rPr>
          <w:lang w:val="en-AU"/>
        </w:rPr>
        <w:t>will</w:t>
      </w:r>
      <w:r>
        <w:rPr>
          <w:lang w:val="en-AU"/>
        </w:rPr>
        <w:t xml:space="preserve"> replace, with limited </w:t>
      </w:r>
      <w:r w:rsidR="003C6956">
        <w:rPr>
          <w:lang w:val="en-AU"/>
        </w:rPr>
        <w:t>changes,</w:t>
      </w:r>
      <w:r>
        <w:rPr>
          <w:lang w:val="en-AU"/>
        </w:rPr>
        <w:t xml:space="preserve"> the current </w:t>
      </w:r>
      <w:r w:rsidR="00D815C2">
        <w:rPr>
          <w:lang w:val="en-AU"/>
        </w:rPr>
        <w:t>R</w:t>
      </w:r>
      <w:r>
        <w:rPr>
          <w:lang w:val="en-AU"/>
        </w:rPr>
        <w:t>egulations.</w:t>
      </w:r>
    </w:p>
    <w:p w14:paraId="540F9D32" w14:textId="75FF0CA8" w:rsidR="00BB343A" w:rsidRDefault="00BB343A">
      <w:pPr>
        <w:rPr>
          <w:lang w:val="en-AU"/>
        </w:rPr>
      </w:pPr>
      <w:r>
        <w:rPr>
          <w:lang w:val="en-AU"/>
        </w:rPr>
        <w:t xml:space="preserve">The proposed </w:t>
      </w:r>
      <w:r w:rsidR="00D815C2">
        <w:rPr>
          <w:lang w:val="en-AU"/>
        </w:rPr>
        <w:t>R</w:t>
      </w:r>
      <w:r>
        <w:rPr>
          <w:lang w:val="en-AU"/>
        </w:rPr>
        <w:t xml:space="preserve">egulations </w:t>
      </w:r>
      <w:r w:rsidR="003C6956">
        <w:rPr>
          <w:lang w:val="en-AU"/>
        </w:rPr>
        <w:t>support</w:t>
      </w:r>
      <w:r>
        <w:rPr>
          <w:lang w:val="en-AU"/>
        </w:rPr>
        <w:t xml:space="preserve"> the Act’s </w:t>
      </w:r>
      <w:r w:rsidR="00265257">
        <w:rPr>
          <w:lang w:val="en-AU"/>
        </w:rPr>
        <w:t xml:space="preserve">administration and deliver on </w:t>
      </w:r>
      <w:r w:rsidR="00202920">
        <w:rPr>
          <w:lang w:val="en-AU"/>
        </w:rPr>
        <w:t>its</w:t>
      </w:r>
      <w:r w:rsidR="00265257">
        <w:rPr>
          <w:lang w:val="en-AU"/>
        </w:rPr>
        <w:t xml:space="preserve"> objectives </w:t>
      </w:r>
      <w:r w:rsidR="00D815C2">
        <w:rPr>
          <w:lang w:val="en-AU"/>
        </w:rPr>
        <w:t>by:</w:t>
      </w:r>
    </w:p>
    <w:p w14:paraId="1813A6CF" w14:textId="03EEF8B2" w:rsidR="003C6956" w:rsidRPr="00D815C2" w:rsidRDefault="00FE4168" w:rsidP="003C6956">
      <w:pPr>
        <w:pStyle w:val="ListParagraph"/>
        <w:numPr>
          <w:ilvl w:val="0"/>
          <w:numId w:val="7"/>
        </w:numPr>
        <w:rPr>
          <w:i/>
          <w:lang w:val="en-GB"/>
        </w:rPr>
      </w:pPr>
      <w:r>
        <w:rPr>
          <w:rFonts w:cs="Arial"/>
        </w:rPr>
        <w:t>c</w:t>
      </w:r>
      <w:r w:rsidR="003C6956" w:rsidRPr="00D815C2">
        <w:rPr>
          <w:rFonts w:cs="Arial"/>
        </w:rPr>
        <w:t>apping the</w:t>
      </w:r>
      <w:r w:rsidR="003C6956">
        <w:t xml:space="preserve"> fees that alpine resorts may change for entry, parking and use of vehicle</w:t>
      </w:r>
      <w:r>
        <w:t>, and other activities within alpine resorts</w:t>
      </w:r>
    </w:p>
    <w:p w14:paraId="465D5713" w14:textId="00A30636" w:rsidR="00D815C2" w:rsidRPr="00D815C2" w:rsidRDefault="00FE4168" w:rsidP="00D815C2">
      <w:pPr>
        <w:pStyle w:val="ListParagraph"/>
        <w:numPr>
          <w:ilvl w:val="0"/>
          <w:numId w:val="7"/>
        </w:numPr>
        <w:rPr>
          <w:rFonts w:cs="Arial"/>
        </w:rPr>
      </w:pPr>
      <w:r>
        <w:rPr>
          <w:rFonts w:cs="Arial"/>
        </w:rPr>
        <w:t>p</w:t>
      </w:r>
      <w:r w:rsidR="00D815C2" w:rsidRPr="00D815C2">
        <w:rPr>
          <w:rFonts w:cs="Arial"/>
        </w:rPr>
        <w:t>rescribing a number of prohibitions on what people may do within an alpine re</w:t>
      </w:r>
      <w:r w:rsidR="00412DFD">
        <w:rPr>
          <w:rFonts w:cs="Arial"/>
        </w:rPr>
        <w:t>s</w:t>
      </w:r>
      <w:r w:rsidR="00D815C2" w:rsidRPr="00D815C2">
        <w:rPr>
          <w:rFonts w:cs="Arial"/>
        </w:rPr>
        <w:t xml:space="preserve">ort area, or giving powers to the Boards of alpine resorts to make determination on prohibited behaviours that will attract </w:t>
      </w:r>
      <w:r w:rsidR="0048466A">
        <w:rPr>
          <w:rFonts w:cs="Arial"/>
        </w:rPr>
        <w:t xml:space="preserve">the </w:t>
      </w:r>
      <w:r w:rsidR="00D815C2" w:rsidRPr="00D815C2">
        <w:rPr>
          <w:rFonts w:cs="Arial"/>
        </w:rPr>
        <w:t>legal sanction of a penalty</w:t>
      </w:r>
      <w:r>
        <w:rPr>
          <w:rFonts w:cs="Arial"/>
        </w:rPr>
        <w:t>.</w:t>
      </w:r>
    </w:p>
    <w:p w14:paraId="1F913891" w14:textId="4569837D" w:rsidR="0037348B" w:rsidRPr="00F779B3" w:rsidRDefault="00AF7735" w:rsidP="00F779B3">
      <w:pPr>
        <w:rPr>
          <w:rFonts w:cstheme="majorHAnsi"/>
          <w:color w:val="0070C0"/>
          <w:szCs w:val="28"/>
        </w:rPr>
      </w:pPr>
      <w:bookmarkStart w:id="8" w:name="_Toc7738095"/>
      <w:r w:rsidRPr="00F779B3">
        <w:rPr>
          <w:rFonts w:asciiTheme="majorHAnsi" w:hAnsiTheme="majorHAnsi" w:cstheme="majorHAnsi"/>
          <w:color w:val="0070C0"/>
          <w:sz w:val="28"/>
          <w:szCs w:val="28"/>
        </w:rPr>
        <w:lastRenderedPageBreak/>
        <w:t>Setting maximum fees</w:t>
      </w:r>
    </w:p>
    <w:p w14:paraId="5EFCA749" w14:textId="77777777" w:rsidR="002C0B92" w:rsidRDefault="002C0B92" w:rsidP="002C0B92">
      <w:pPr>
        <w:rPr>
          <w:rFonts w:cs="Arial"/>
        </w:rPr>
      </w:pPr>
      <w:r>
        <w:rPr>
          <w:rFonts w:cs="Arial"/>
        </w:rPr>
        <w:t>Managing and operating alpine resorts in accordance with the Act involves a cost. These costs include activities that are directly related to having visitors in the alpine resort, such as snow clearing, providing information to visitors, maintenance of public spaces and shelters, cross country grooming, managing waste, traffic management and parking, and ski patrols.</w:t>
      </w:r>
    </w:p>
    <w:p w14:paraId="6D4C7B6F" w14:textId="309465F6" w:rsidR="007F75D0" w:rsidRDefault="007F75D0" w:rsidP="00AF7735">
      <w:pPr>
        <w:rPr>
          <w:lang w:val="en-AU"/>
        </w:rPr>
      </w:pPr>
      <w:r>
        <w:rPr>
          <w:lang w:val="en-AU"/>
        </w:rPr>
        <w:t xml:space="preserve">To cover some of the costs of these activities, the Boards of the alpine resorts charge fees for entry, parking, and a number of other activities. In 2019, </w:t>
      </w:r>
      <w:r w:rsidR="005A3390">
        <w:rPr>
          <w:lang w:val="en-AU"/>
        </w:rPr>
        <w:t>fees charged across all alpine resorts amount</w:t>
      </w:r>
      <w:r w:rsidR="0048466A">
        <w:rPr>
          <w:lang w:val="en-AU"/>
        </w:rPr>
        <w:t>ed</w:t>
      </w:r>
      <w:r w:rsidR="005A3390">
        <w:rPr>
          <w:lang w:val="en-AU"/>
        </w:rPr>
        <w:t xml:space="preserve"> to around $2</w:t>
      </w:r>
      <w:r w:rsidR="0090695D">
        <w:rPr>
          <w:lang w:val="en-AU"/>
        </w:rPr>
        <w:t>3.</w:t>
      </w:r>
      <w:r w:rsidR="005A3390">
        <w:rPr>
          <w:lang w:val="en-AU"/>
        </w:rPr>
        <w:t xml:space="preserve">4 million, which is </w:t>
      </w:r>
      <w:r w:rsidR="0090695D">
        <w:rPr>
          <w:lang w:val="en-AU"/>
        </w:rPr>
        <w:t>around 37</w:t>
      </w:r>
      <w:r w:rsidR="005A3390">
        <w:rPr>
          <w:lang w:val="en-AU"/>
        </w:rPr>
        <w:t xml:space="preserve"> per cent of the total revenue</w:t>
      </w:r>
      <w:r w:rsidR="00917474">
        <w:rPr>
          <w:lang w:val="en-AU"/>
        </w:rPr>
        <w:t xml:space="preserve"> earned by the alpine resorts.</w:t>
      </w:r>
    </w:p>
    <w:p w14:paraId="7D06FF4C" w14:textId="545C7854" w:rsidR="007039E5" w:rsidRDefault="00917474" w:rsidP="007039E5">
      <w:pPr>
        <w:rPr>
          <w:rFonts w:cs="Arial"/>
          <w:lang w:val="en-AU"/>
        </w:rPr>
      </w:pPr>
      <w:r>
        <w:rPr>
          <w:lang w:val="en-AU"/>
        </w:rPr>
        <w:t xml:space="preserve">The proposed Regulations would continue the current arrangements of setting </w:t>
      </w:r>
      <w:r w:rsidR="00AF7735">
        <w:rPr>
          <w:lang w:val="en-AU"/>
        </w:rPr>
        <w:t>limit</w:t>
      </w:r>
      <w:r>
        <w:rPr>
          <w:lang w:val="en-AU"/>
        </w:rPr>
        <w:t>s on</w:t>
      </w:r>
      <w:r w:rsidR="00AF7735">
        <w:rPr>
          <w:lang w:val="en-AU"/>
        </w:rPr>
        <w:t xml:space="preserve"> the fees that Boards may charge.</w:t>
      </w:r>
      <w:r w:rsidR="007039E5" w:rsidRPr="007039E5">
        <w:rPr>
          <w:rFonts w:cs="Arial"/>
          <w:lang w:val="en-AU"/>
        </w:rPr>
        <w:t xml:space="preserve"> </w:t>
      </w:r>
      <w:r w:rsidR="007039E5">
        <w:rPr>
          <w:rFonts w:cs="Arial"/>
          <w:lang w:val="en-AU"/>
        </w:rPr>
        <w:t xml:space="preserve">This is to ensure that fees to enter and use the alpine resorts </w:t>
      </w:r>
      <w:r w:rsidR="00E379E1">
        <w:rPr>
          <w:rFonts w:cs="Arial"/>
          <w:lang w:val="en-AU"/>
        </w:rPr>
        <w:t xml:space="preserve">are </w:t>
      </w:r>
      <w:r w:rsidR="007039E5">
        <w:rPr>
          <w:rFonts w:cs="Arial"/>
          <w:lang w:val="en-AU"/>
        </w:rPr>
        <w:t xml:space="preserve">not excessively high, ensuring most Victorians can, if they wish, enjoy the alpine resort areas. The Regulations also require alpine resort </w:t>
      </w:r>
      <w:r w:rsidR="003731B5">
        <w:rPr>
          <w:rFonts w:cs="Arial"/>
          <w:lang w:val="en-AU"/>
        </w:rPr>
        <w:t>b</w:t>
      </w:r>
      <w:r w:rsidR="007039E5">
        <w:rPr>
          <w:rFonts w:cs="Arial"/>
          <w:lang w:val="en-AU"/>
        </w:rPr>
        <w:t>oards to have regard to a number of factors</w:t>
      </w:r>
      <w:r w:rsidR="00397D58">
        <w:rPr>
          <w:rFonts w:cs="Arial"/>
          <w:lang w:val="en-AU"/>
        </w:rPr>
        <w:t xml:space="preserve"> when determining fees within the fee caps</w:t>
      </w:r>
      <w:r w:rsidR="00C3053E">
        <w:rPr>
          <w:rFonts w:cs="Arial"/>
          <w:lang w:val="en-AU"/>
        </w:rPr>
        <w:t>, such as comm</w:t>
      </w:r>
      <w:r w:rsidR="00223BD1">
        <w:rPr>
          <w:rFonts w:cs="Arial"/>
          <w:lang w:val="en-AU"/>
        </w:rPr>
        <w:t>ercial and marketing (i.e., promoting tourism)</w:t>
      </w:r>
      <w:r w:rsidR="00615B6C">
        <w:rPr>
          <w:rFonts w:cs="Arial"/>
          <w:lang w:val="en-AU"/>
        </w:rPr>
        <w:t>, seasonal conditions, and the cost of collection.</w:t>
      </w:r>
      <w:r w:rsidR="00FB4232">
        <w:rPr>
          <w:rFonts w:cs="Arial"/>
          <w:lang w:val="en-AU"/>
        </w:rPr>
        <w:t xml:space="preserve"> Alpine resorts would also continue the </w:t>
      </w:r>
      <w:r w:rsidR="00C85B85">
        <w:rPr>
          <w:rFonts w:cs="Arial"/>
          <w:lang w:val="en-AU"/>
        </w:rPr>
        <w:t xml:space="preserve">current </w:t>
      </w:r>
      <w:r w:rsidR="00FB4232">
        <w:rPr>
          <w:rFonts w:cs="Arial"/>
          <w:lang w:val="en-AU"/>
        </w:rPr>
        <w:t>ability to reduce or waive fees they set</w:t>
      </w:r>
      <w:r w:rsidR="00C85B85">
        <w:rPr>
          <w:rFonts w:cs="Arial"/>
          <w:lang w:val="en-AU"/>
        </w:rPr>
        <w:t>.</w:t>
      </w:r>
    </w:p>
    <w:p w14:paraId="51914501" w14:textId="390EBFF3" w:rsidR="00615B6C" w:rsidRDefault="00615B6C" w:rsidP="007039E5">
      <w:pPr>
        <w:rPr>
          <w:rFonts w:cs="Arial"/>
          <w:lang w:val="en-AU"/>
        </w:rPr>
      </w:pPr>
      <w:r>
        <w:rPr>
          <w:rFonts w:cs="Arial"/>
          <w:lang w:val="en-AU"/>
        </w:rPr>
        <w:t xml:space="preserve">It is proposed to </w:t>
      </w:r>
      <w:r w:rsidR="000320C5">
        <w:rPr>
          <w:rFonts w:cs="Arial"/>
          <w:lang w:val="en-AU"/>
        </w:rPr>
        <w:t xml:space="preserve">continue the current maximum fees under the new Regulations, with the following </w:t>
      </w:r>
      <w:r w:rsidR="005E141A">
        <w:rPr>
          <w:rFonts w:cs="Arial"/>
          <w:lang w:val="en-AU"/>
        </w:rPr>
        <w:t>changes:</w:t>
      </w:r>
    </w:p>
    <w:p w14:paraId="5462F0CF" w14:textId="61143D4B" w:rsidR="00B978BA" w:rsidRPr="00B978BA" w:rsidRDefault="00B978BA" w:rsidP="00B978BA">
      <w:pPr>
        <w:pStyle w:val="ListParagraph"/>
        <w:numPr>
          <w:ilvl w:val="0"/>
          <w:numId w:val="23"/>
        </w:numPr>
        <w:rPr>
          <w:rFonts w:cs="Arial"/>
        </w:rPr>
      </w:pPr>
      <w:r>
        <w:rPr>
          <w:rFonts w:cs="Arial"/>
        </w:rPr>
        <w:t>T</w:t>
      </w:r>
      <w:r w:rsidRPr="00B978BA">
        <w:rPr>
          <w:rFonts w:cs="Arial"/>
        </w:rPr>
        <w:t xml:space="preserve">he definition of ‘bus’ </w:t>
      </w:r>
      <w:r>
        <w:rPr>
          <w:rFonts w:cs="Arial"/>
        </w:rPr>
        <w:t xml:space="preserve">will change </w:t>
      </w:r>
      <w:r w:rsidRPr="00B978BA">
        <w:rPr>
          <w:rFonts w:cs="Arial"/>
        </w:rPr>
        <w:t>from a vehicle able to seat ‘more than 12 adults’ to ‘more than 9 persons’</w:t>
      </w:r>
      <w:r>
        <w:rPr>
          <w:rFonts w:cs="Arial"/>
        </w:rPr>
        <w:t>, to allow for a more equitable setting of fees.</w:t>
      </w:r>
    </w:p>
    <w:p w14:paraId="05E6A313" w14:textId="326259B2" w:rsidR="005E141A" w:rsidRPr="00B978BA" w:rsidRDefault="00B978BA" w:rsidP="00B978BA">
      <w:pPr>
        <w:pStyle w:val="ListParagraph"/>
        <w:numPr>
          <w:ilvl w:val="0"/>
          <w:numId w:val="23"/>
        </w:numPr>
        <w:rPr>
          <w:rFonts w:cs="Arial"/>
        </w:rPr>
      </w:pPr>
      <w:r>
        <w:rPr>
          <w:rFonts w:cs="Arial"/>
        </w:rPr>
        <w:t xml:space="preserve">The maximum fees for entry </w:t>
      </w:r>
      <w:r w:rsidR="00CD6CAD">
        <w:rPr>
          <w:rFonts w:cs="Arial"/>
        </w:rPr>
        <w:t xml:space="preserve">by bus </w:t>
      </w:r>
      <w:r>
        <w:rPr>
          <w:rFonts w:cs="Arial"/>
        </w:rPr>
        <w:t>will enable a</w:t>
      </w:r>
      <w:r w:rsidRPr="00B978BA">
        <w:rPr>
          <w:rFonts w:cs="Arial"/>
        </w:rPr>
        <w:t xml:space="preserve">lpine resorts to </w:t>
      </w:r>
      <w:r>
        <w:rPr>
          <w:rFonts w:cs="Arial"/>
        </w:rPr>
        <w:t xml:space="preserve">be able to </w:t>
      </w:r>
      <w:r w:rsidRPr="00B978BA">
        <w:rPr>
          <w:rFonts w:cs="Arial"/>
        </w:rPr>
        <w:t>set entry fees according to the length of stay (a per-day fee</w:t>
      </w:r>
      <w:r>
        <w:rPr>
          <w:rFonts w:cs="Arial"/>
        </w:rPr>
        <w:t>)</w:t>
      </w:r>
      <w:r w:rsidR="00B9246C">
        <w:rPr>
          <w:rFonts w:cs="Arial"/>
        </w:rPr>
        <w:t>, as is already possible for entry by car</w:t>
      </w:r>
      <w:r>
        <w:rPr>
          <w:rFonts w:cs="Arial"/>
        </w:rPr>
        <w:t xml:space="preserve">. This change is in anticipation of future use of technologies that make such fees feasible to determine and collect. It is </w:t>
      </w:r>
      <w:r w:rsidRPr="00B978BA">
        <w:rPr>
          <w:rFonts w:cs="Arial"/>
        </w:rPr>
        <w:t>expected that most alpine resorts will not change to per-day fees in the short term</w:t>
      </w:r>
      <w:r>
        <w:rPr>
          <w:rFonts w:cs="Arial"/>
        </w:rPr>
        <w:t>.</w:t>
      </w:r>
    </w:p>
    <w:p w14:paraId="6B881D34" w14:textId="4C0E36D9" w:rsidR="00536475" w:rsidRPr="00B978BA" w:rsidRDefault="00202920" w:rsidP="00885FE8">
      <w:pPr>
        <w:pStyle w:val="ListParagraph"/>
        <w:numPr>
          <w:ilvl w:val="0"/>
          <w:numId w:val="23"/>
        </w:numPr>
        <w:rPr>
          <w:rFonts w:cs="Arial"/>
        </w:rPr>
      </w:pPr>
      <w:r>
        <w:rPr>
          <w:rFonts w:cs="Arial"/>
        </w:rPr>
        <w:t>T</w:t>
      </w:r>
      <w:r w:rsidR="00536475" w:rsidRPr="00B978BA">
        <w:rPr>
          <w:rFonts w:cs="Arial"/>
        </w:rPr>
        <w:t>he maximum fee</w:t>
      </w:r>
      <w:r w:rsidR="00326962" w:rsidRPr="00B978BA">
        <w:rPr>
          <w:rFonts w:cs="Arial"/>
        </w:rPr>
        <w:t xml:space="preserve"> able to be charged for a child to use cross-country ski trails </w:t>
      </w:r>
      <w:r>
        <w:rPr>
          <w:rFonts w:cs="Arial"/>
        </w:rPr>
        <w:t xml:space="preserve">will increase </w:t>
      </w:r>
      <w:r w:rsidR="00326962" w:rsidRPr="00B978BA">
        <w:rPr>
          <w:rFonts w:cs="Arial"/>
        </w:rPr>
        <w:t xml:space="preserve">from $6.09 per day to $7.72 per day. This </w:t>
      </w:r>
      <w:r w:rsidR="00C20F20" w:rsidRPr="00B978BA">
        <w:rPr>
          <w:rFonts w:cs="Arial"/>
        </w:rPr>
        <w:t>increase (of 27 per cent) is to re-set the maximum fee, as it has not changed since 2009.</w:t>
      </w:r>
      <w:r w:rsidR="007F4582" w:rsidRPr="00B978BA">
        <w:rPr>
          <w:rStyle w:val="FootnoteReference"/>
          <w:rFonts w:cs="Arial"/>
        </w:rPr>
        <w:footnoteReference w:id="2"/>
      </w:r>
      <w:r w:rsidR="00C20F20" w:rsidRPr="00B978BA">
        <w:rPr>
          <w:rFonts w:cs="Arial"/>
        </w:rPr>
        <w:t xml:space="preserve"> The increase reflects inflation </w:t>
      </w:r>
      <w:r w:rsidR="00BD0250" w:rsidRPr="00B978BA">
        <w:rPr>
          <w:rFonts w:cs="Arial"/>
        </w:rPr>
        <w:t xml:space="preserve">over that time. This increase reflects only what an alpine resort may charge in this situation, noting that in practice </w:t>
      </w:r>
      <w:r w:rsidR="007F4582" w:rsidRPr="00B978BA">
        <w:rPr>
          <w:rFonts w:cs="Arial"/>
        </w:rPr>
        <w:t>no alpine resort currently charges any separate fees for use of ski trails.</w:t>
      </w:r>
    </w:p>
    <w:p w14:paraId="54371B2E" w14:textId="77777777" w:rsidR="00202920" w:rsidRPr="00202920" w:rsidRDefault="00202920" w:rsidP="003A5674">
      <w:pPr>
        <w:pStyle w:val="ListParagraph"/>
        <w:numPr>
          <w:ilvl w:val="0"/>
          <w:numId w:val="23"/>
        </w:numPr>
        <w:rPr>
          <w:rFonts w:cs="Arial"/>
        </w:rPr>
      </w:pPr>
      <w:r w:rsidRPr="00202920">
        <w:rPr>
          <w:rFonts w:cs="Arial"/>
        </w:rPr>
        <w:t>T</w:t>
      </w:r>
      <w:r w:rsidR="003A4D34" w:rsidRPr="00202920">
        <w:rPr>
          <w:rFonts w:cs="Arial"/>
        </w:rPr>
        <w:t xml:space="preserve">he way the maximum fee for camping is </w:t>
      </w:r>
      <w:r w:rsidR="00647491" w:rsidRPr="00202920">
        <w:rPr>
          <w:rFonts w:cs="Arial"/>
        </w:rPr>
        <w:t>calculated</w:t>
      </w:r>
      <w:r w:rsidR="003A4D34" w:rsidRPr="00202920">
        <w:rPr>
          <w:rFonts w:cs="Arial"/>
        </w:rPr>
        <w:t xml:space="preserve"> </w:t>
      </w:r>
      <w:r w:rsidRPr="00202920">
        <w:rPr>
          <w:rFonts w:cs="Arial"/>
        </w:rPr>
        <w:t xml:space="preserve">will change </w:t>
      </w:r>
      <w:r w:rsidR="003A4D34" w:rsidRPr="00202920">
        <w:rPr>
          <w:rFonts w:cs="Arial"/>
        </w:rPr>
        <w:t xml:space="preserve">from $4.44 per person (which has not increased since 2009), to </w:t>
      </w:r>
      <w:r w:rsidR="004B2973" w:rsidRPr="00202920">
        <w:rPr>
          <w:rFonts w:cs="Arial"/>
          <w:iCs/>
        </w:rPr>
        <w:t>a fee cap of 1.03 fee units (currently equivalent to $15.25) per night, for a group of up to six people</w:t>
      </w:r>
      <w:r w:rsidR="006657A6" w:rsidRPr="00202920">
        <w:rPr>
          <w:rFonts w:cs="Arial"/>
          <w:iCs/>
        </w:rPr>
        <w:t xml:space="preserve">. The change means that the total maximum fee that could be charged by resorts for a group of up to </w:t>
      </w:r>
      <w:r w:rsidR="0048466A" w:rsidRPr="00202920">
        <w:rPr>
          <w:rFonts w:cs="Arial"/>
          <w:iCs/>
        </w:rPr>
        <w:t>three</w:t>
      </w:r>
      <w:r w:rsidR="006657A6" w:rsidRPr="00202920">
        <w:rPr>
          <w:rFonts w:cs="Arial"/>
          <w:iCs/>
        </w:rPr>
        <w:t xml:space="preserve"> campers would increase</w:t>
      </w:r>
      <w:r w:rsidR="00647491" w:rsidRPr="00202920">
        <w:rPr>
          <w:rFonts w:cs="Arial"/>
          <w:iCs/>
        </w:rPr>
        <w:t xml:space="preserve"> (in part reflecting </w:t>
      </w:r>
      <w:r w:rsidR="00885FE8" w:rsidRPr="00202920">
        <w:rPr>
          <w:rFonts w:cs="Arial"/>
          <w:iCs/>
        </w:rPr>
        <w:t>‘catch up’ of inflation since 2009)</w:t>
      </w:r>
      <w:r w:rsidR="006657A6" w:rsidRPr="00202920">
        <w:rPr>
          <w:rFonts w:cs="Arial"/>
          <w:iCs/>
        </w:rPr>
        <w:t xml:space="preserve">, but decrease for groups of </w:t>
      </w:r>
      <w:r w:rsidR="0048466A" w:rsidRPr="00202920">
        <w:rPr>
          <w:rFonts w:cs="Arial"/>
          <w:iCs/>
        </w:rPr>
        <w:t>four</w:t>
      </w:r>
      <w:r w:rsidR="006657A6" w:rsidRPr="00202920">
        <w:rPr>
          <w:rFonts w:cs="Arial"/>
          <w:iCs/>
        </w:rPr>
        <w:t xml:space="preserve"> to </w:t>
      </w:r>
      <w:r w:rsidR="0048466A" w:rsidRPr="00202920">
        <w:rPr>
          <w:rFonts w:cs="Arial"/>
          <w:iCs/>
        </w:rPr>
        <w:t>six</w:t>
      </w:r>
      <w:r w:rsidR="006657A6" w:rsidRPr="00202920">
        <w:rPr>
          <w:rFonts w:cs="Arial"/>
          <w:iCs/>
        </w:rPr>
        <w:t xml:space="preserve">. While this is aimed at simplifying calculation of camping fees for groups, and better aligning the fee to the impact expected from campers (which is typically more related to each group rather than the number of people within a small group), it remains </w:t>
      </w:r>
      <w:r w:rsidR="0048466A" w:rsidRPr="00202920">
        <w:rPr>
          <w:rFonts w:cs="Arial"/>
          <w:iCs/>
        </w:rPr>
        <w:t xml:space="preserve">at </w:t>
      </w:r>
      <w:r w:rsidR="006657A6" w:rsidRPr="00202920">
        <w:rPr>
          <w:rFonts w:cs="Arial"/>
          <w:iCs/>
        </w:rPr>
        <w:t>the discretion of each alpine resort to determine when and how fees would be charged within this overall fee cap.</w:t>
      </w:r>
      <w:r w:rsidR="005804AF" w:rsidRPr="00202920">
        <w:rPr>
          <w:rFonts w:cs="Arial"/>
          <w:iCs/>
        </w:rPr>
        <w:t xml:space="preserve"> In practice, alpine resorts do not current</w:t>
      </w:r>
      <w:r w:rsidR="0048466A" w:rsidRPr="00202920">
        <w:rPr>
          <w:rFonts w:cs="Arial"/>
          <w:iCs/>
        </w:rPr>
        <w:t>ly</w:t>
      </w:r>
      <w:r w:rsidR="005804AF" w:rsidRPr="00202920">
        <w:rPr>
          <w:rFonts w:cs="Arial"/>
          <w:iCs/>
        </w:rPr>
        <w:t xml:space="preserve"> charge separate fees for camping.</w:t>
      </w:r>
    </w:p>
    <w:p w14:paraId="3AA690EF" w14:textId="76400B8A" w:rsidR="00FB4232" w:rsidRDefault="002A271E" w:rsidP="00202920">
      <w:pPr>
        <w:widowControl w:val="0"/>
        <w:rPr>
          <w:b/>
          <w:iCs/>
          <w:color w:val="44546A" w:themeColor="text2"/>
          <w:sz w:val="20"/>
          <w:szCs w:val="20"/>
        </w:rPr>
      </w:pPr>
      <w:r w:rsidRPr="00202920">
        <w:rPr>
          <w:rFonts w:cs="Arial"/>
        </w:rPr>
        <w:t xml:space="preserve">The full set of fees covered by the Regulations is set out on the following page, comparing the current and proposed fee caps. Most fees are expressed in terms of fee units (1 fee unit equals $14.81 for both 2019-20 and 2020-21). </w:t>
      </w:r>
    </w:p>
    <w:p w14:paraId="08B8A95F" w14:textId="77777777" w:rsidR="00202920" w:rsidRDefault="00202920">
      <w:pPr>
        <w:rPr>
          <w:b/>
          <w:iCs/>
          <w:color w:val="44546A" w:themeColor="text2"/>
          <w:sz w:val="20"/>
          <w:szCs w:val="20"/>
        </w:rPr>
      </w:pPr>
      <w:r>
        <w:br w:type="page"/>
      </w:r>
    </w:p>
    <w:p w14:paraId="20690A5E" w14:textId="3E950018" w:rsidR="002A271E" w:rsidRDefault="002A271E" w:rsidP="002A271E">
      <w:pPr>
        <w:pStyle w:val="Caption"/>
      </w:pPr>
      <w:r>
        <w:lastRenderedPageBreak/>
        <w:t xml:space="preserve">Table </w:t>
      </w:r>
      <w:fldSimple w:instr=" SEQ Table \* ARABIC ">
        <w:r w:rsidR="00C23953">
          <w:rPr>
            <w:noProof/>
          </w:rPr>
          <w:t>1</w:t>
        </w:r>
      </w:fldSimple>
      <w:r>
        <w:t>: Comparison of current and proposed maximum fees</w:t>
      </w:r>
    </w:p>
    <w:tbl>
      <w:tblPr>
        <w:tblStyle w:val="TableGrid"/>
        <w:tblW w:w="0" w:type="auto"/>
        <w:tblLook w:val="04A0" w:firstRow="1" w:lastRow="0" w:firstColumn="1" w:lastColumn="0" w:noHBand="0" w:noVBand="1"/>
      </w:tblPr>
      <w:tblGrid>
        <w:gridCol w:w="2252"/>
        <w:gridCol w:w="2252"/>
        <w:gridCol w:w="2253"/>
        <w:gridCol w:w="2253"/>
      </w:tblGrid>
      <w:tr w:rsidR="0076158E" w14:paraId="58A73898" w14:textId="77777777" w:rsidTr="001A5668">
        <w:trPr>
          <w:cnfStyle w:val="100000000000" w:firstRow="1" w:lastRow="0" w:firstColumn="0" w:lastColumn="0" w:oddVBand="0" w:evenVBand="0" w:oddHBand="0" w:evenHBand="0" w:firstRowFirstColumn="0" w:firstRowLastColumn="0" w:lastRowFirstColumn="0" w:lastRowLastColumn="0"/>
        </w:trPr>
        <w:tc>
          <w:tcPr>
            <w:tcW w:w="4504" w:type="dxa"/>
            <w:gridSpan w:val="2"/>
            <w:tcBorders>
              <w:bottom w:val="single" w:sz="4" w:space="0" w:color="auto"/>
            </w:tcBorders>
            <w:vAlign w:val="center"/>
          </w:tcPr>
          <w:p w14:paraId="4F657D58" w14:textId="77777777" w:rsidR="0076158E" w:rsidRPr="00E570AE" w:rsidRDefault="0076158E" w:rsidP="001A5668">
            <w:pPr>
              <w:jc w:val="right"/>
              <w:rPr>
                <w:rFonts w:asciiTheme="majorHAnsi" w:hAnsiTheme="majorHAnsi" w:cstheme="majorHAnsi"/>
                <w:b/>
                <w:bCs/>
                <w:sz w:val="20"/>
                <w:szCs w:val="20"/>
                <w:lang w:val="en-AU"/>
              </w:rPr>
            </w:pPr>
            <w:r w:rsidRPr="00E570AE">
              <w:rPr>
                <w:rFonts w:asciiTheme="majorHAnsi" w:hAnsiTheme="majorHAnsi" w:cstheme="majorHAnsi"/>
                <w:b/>
                <w:bCs/>
                <w:sz w:val="20"/>
                <w:szCs w:val="20"/>
                <w:lang w:val="en-AU"/>
              </w:rPr>
              <w:t>Current maximum fees</w:t>
            </w:r>
          </w:p>
        </w:tc>
        <w:tc>
          <w:tcPr>
            <w:tcW w:w="4506" w:type="dxa"/>
            <w:gridSpan w:val="2"/>
            <w:tcBorders>
              <w:bottom w:val="single" w:sz="4" w:space="0" w:color="auto"/>
            </w:tcBorders>
            <w:vAlign w:val="center"/>
          </w:tcPr>
          <w:p w14:paraId="0386779B" w14:textId="77777777" w:rsidR="0076158E" w:rsidRPr="00E570AE" w:rsidRDefault="0076158E" w:rsidP="001A5668">
            <w:pPr>
              <w:rPr>
                <w:rFonts w:asciiTheme="majorHAnsi" w:hAnsiTheme="majorHAnsi" w:cstheme="majorHAnsi"/>
                <w:b/>
                <w:bCs/>
                <w:sz w:val="20"/>
                <w:szCs w:val="20"/>
                <w:lang w:val="en-AU"/>
              </w:rPr>
            </w:pPr>
            <w:r w:rsidRPr="00E570AE">
              <w:rPr>
                <w:rFonts w:asciiTheme="majorHAnsi" w:hAnsiTheme="majorHAnsi" w:cstheme="majorHAnsi"/>
                <w:b/>
                <w:bCs/>
                <w:sz w:val="20"/>
                <w:szCs w:val="20"/>
                <w:lang w:val="en-AU"/>
              </w:rPr>
              <w:t>Proposed maximum fees</w:t>
            </w:r>
            <w:r>
              <w:rPr>
                <w:rFonts w:asciiTheme="majorHAnsi" w:hAnsiTheme="majorHAnsi" w:cstheme="majorHAnsi"/>
                <w:b/>
                <w:bCs/>
                <w:sz w:val="20"/>
                <w:szCs w:val="20"/>
                <w:lang w:val="en-AU"/>
              </w:rPr>
              <w:t xml:space="preserve">                  % change</w:t>
            </w:r>
          </w:p>
        </w:tc>
      </w:tr>
      <w:tr w:rsidR="0076158E" w14:paraId="1FF7787F" w14:textId="77777777" w:rsidTr="001A5668">
        <w:tc>
          <w:tcPr>
            <w:tcW w:w="2252" w:type="dxa"/>
            <w:tcBorders>
              <w:bottom w:val="nil"/>
              <w:right w:val="nil"/>
            </w:tcBorders>
          </w:tcPr>
          <w:p w14:paraId="2232FD68" w14:textId="77777777" w:rsidR="0076158E" w:rsidRPr="002521D7" w:rsidRDefault="0076158E" w:rsidP="001A5668">
            <w:pPr>
              <w:rPr>
                <w:rFonts w:asciiTheme="majorHAnsi" w:hAnsiTheme="majorHAnsi" w:cstheme="majorHAnsi"/>
                <w:b/>
                <w:bCs/>
                <w:i/>
                <w:iCs/>
                <w:sz w:val="20"/>
                <w:szCs w:val="20"/>
                <w:lang w:val="en-AU"/>
              </w:rPr>
            </w:pPr>
            <w:r w:rsidRPr="002521D7">
              <w:rPr>
                <w:rFonts w:asciiTheme="majorHAnsi" w:hAnsiTheme="majorHAnsi" w:cstheme="majorHAnsi"/>
                <w:b/>
                <w:bCs/>
                <w:i/>
                <w:iCs/>
                <w:sz w:val="20"/>
                <w:szCs w:val="20"/>
                <w:lang w:val="en-AU"/>
              </w:rPr>
              <w:t>Entry fees</w:t>
            </w:r>
          </w:p>
        </w:tc>
        <w:tc>
          <w:tcPr>
            <w:tcW w:w="2252" w:type="dxa"/>
            <w:tcBorders>
              <w:left w:val="nil"/>
              <w:bottom w:val="nil"/>
            </w:tcBorders>
          </w:tcPr>
          <w:p w14:paraId="19303E9F" w14:textId="77777777" w:rsidR="0076158E" w:rsidRPr="00E570AE" w:rsidRDefault="0076158E" w:rsidP="001A5668">
            <w:pPr>
              <w:rPr>
                <w:rFonts w:asciiTheme="majorHAnsi" w:hAnsiTheme="majorHAnsi" w:cstheme="majorHAnsi"/>
                <w:sz w:val="20"/>
                <w:szCs w:val="20"/>
                <w:lang w:val="en-AU"/>
              </w:rPr>
            </w:pPr>
          </w:p>
        </w:tc>
        <w:tc>
          <w:tcPr>
            <w:tcW w:w="2253" w:type="dxa"/>
            <w:tcBorders>
              <w:bottom w:val="nil"/>
              <w:right w:val="nil"/>
            </w:tcBorders>
          </w:tcPr>
          <w:p w14:paraId="6ADF2A4F" w14:textId="77777777" w:rsidR="0076158E" w:rsidRPr="00E570AE" w:rsidRDefault="0076158E" w:rsidP="001A5668">
            <w:pPr>
              <w:rPr>
                <w:rFonts w:asciiTheme="majorHAnsi" w:hAnsiTheme="majorHAnsi" w:cstheme="majorHAnsi"/>
                <w:sz w:val="20"/>
                <w:szCs w:val="20"/>
                <w:lang w:val="en-AU"/>
              </w:rPr>
            </w:pPr>
          </w:p>
        </w:tc>
        <w:tc>
          <w:tcPr>
            <w:tcW w:w="2253" w:type="dxa"/>
            <w:tcBorders>
              <w:left w:val="nil"/>
              <w:bottom w:val="nil"/>
            </w:tcBorders>
          </w:tcPr>
          <w:p w14:paraId="0E66FCA8" w14:textId="77777777" w:rsidR="0076158E" w:rsidRPr="00E570AE" w:rsidRDefault="0076158E" w:rsidP="001A5668">
            <w:pPr>
              <w:rPr>
                <w:rFonts w:asciiTheme="majorHAnsi" w:hAnsiTheme="majorHAnsi" w:cstheme="majorHAnsi"/>
                <w:sz w:val="20"/>
                <w:szCs w:val="20"/>
                <w:lang w:val="en-AU"/>
              </w:rPr>
            </w:pPr>
          </w:p>
        </w:tc>
      </w:tr>
      <w:tr w:rsidR="0076158E" w14:paraId="5727FD01" w14:textId="77777777" w:rsidTr="001A5668">
        <w:tc>
          <w:tcPr>
            <w:tcW w:w="2252" w:type="dxa"/>
            <w:tcBorders>
              <w:top w:val="nil"/>
              <w:bottom w:val="nil"/>
              <w:right w:val="nil"/>
            </w:tcBorders>
          </w:tcPr>
          <w:p w14:paraId="73D67434" w14:textId="77777777" w:rsidR="0076158E" w:rsidRDefault="0076158E" w:rsidP="001A5668">
            <w:pPr>
              <w:rPr>
                <w:rFonts w:asciiTheme="majorHAnsi" w:hAnsiTheme="majorHAnsi" w:cstheme="majorHAnsi"/>
                <w:sz w:val="20"/>
                <w:szCs w:val="20"/>
                <w:lang w:val="en-AU"/>
              </w:rPr>
            </w:pPr>
          </w:p>
          <w:p w14:paraId="0534E774" w14:textId="77777777" w:rsidR="0076158E" w:rsidRPr="00E570AE" w:rsidRDefault="0076158E" w:rsidP="001A5668">
            <w:pPr>
              <w:rPr>
                <w:rFonts w:asciiTheme="majorHAnsi" w:hAnsiTheme="majorHAnsi" w:cstheme="majorHAnsi"/>
                <w:sz w:val="20"/>
                <w:szCs w:val="20"/>
                <w:lang w:val="en-AU"/>
              </w:rPr>
            </w:pPr>
            <w:r>
              <w:rPr>
                <w:rFonts w:asciiTheme="majorHAnsi" w:hAnsiTheme="majorHAnsi" w:cstheme="majorHAnsi"/>
                <w:sz w:val="20"/>
                <w:szCs w:val="20"/>
                <w:lang w:val="en-AU"/>
              </w:rPr>
              <w:t xml:space="preserve">Entry </w:t>
            </w:r>
            <w:r w:rsidRPr="00E570AE">
              <w:rPr>
                <w:rFonts w:asciiTheme="majorHAnsi" w:hAnsiTheme="majorHAnsi" w:cstheme="majorHAnsi"/>
                <w:sz w:val="20"/>
                <w:szCs w:val="20"/>
                <w:lang w:val="en-AU"/>
              </w:rPr>
              <w:t xml:space="preserve">by bus (vehicle able to seat more than </w:t>
            </w:r>
          </w:p>
        </w:tc>
        <w:tc>
          <w:tcPr>
            <w:tcW w:w="2252" w:type="dxa"/>
            <w:tcBorders>
              <w:top w:val="nil"/>
              <w:left w:val="nil"/>
              <w:bottom w:val="nil"/>
            </w:tcBorders>
          </w:tcPr>
          <w:p w14:paraId="59A00AA8" w14:textId="77777777" w:rsidR="0076158E" w:rsidRDefault="0076158E" w:rsidP="001A5668">
            <w:pPr>
              <w:jc w:val="center"/>
              <w:rPr>
                <w:rFonts w:asciiTheme="majorHAnsi" w:hAnsiTheme="majorHAnsi" w:cstheme="majorHAnsi"/>
                <w:sz w:val="20"/>
                <w:szCs w:val="20"/>
                <w:lang w:val="en-AU"/>
              </w:rPr>
            </w:pPr>
          </w:p>
          <w:p w14:paraId="6BC5ADBD"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1.31 fee units per person, per entry</w:t>
            </w:r>
          </w:p>
        </w:tc>
        <w:tc>
          <w:tcPr>
            <w:tcW w:w="2253" w:type="dxa"/>
            <w:tcBorders>
              <w:top w:val="nil"/>
              <w:bottom w:val="nil"/>
              <w:right w:val="nil"/>
            </w:tcBorders>
          </w:tcPr>
          <w:p w14:paraId="19A71C48"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 xml:space="preserve">No change for bus with 12 or more seats, </w:t>
            </w:r>
            <w:r w:rsidRPr="00924DDE">
              <w:rPr>
                <w:rFonts w:asciiTheme="majorHAnsi" w:hAnsiTheme="majorHAnsi" w:cstheme="majorHAnsi"/>
                <w:b/>
                <w:bCs/>
                <w:i/>
                <w:iCs/>
                <w:sz w:val="20"/>
                <w:szCs w:val="20"/>
                <w:lang w:val="en-AU"/>
              </w:rPr>
              <w:t>but can be charged per day</w:t>
            </w:r>
          </w:p>
        </w:tc>
        <w:tc>
          <w:tcPr>
            <w:tcW w:w="2253" w:type="dxa"/>
            <w:tcBorders>
              <w:top w:val="nil"/>
              <w:left w:val="nil"/>
              <w:bottom w:val="nil"/>
            </w:tcBorders>
          </w:tcPr>
          <w:p w14:paraId="3AF4A9EF"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14:paraId="211493FF" w14:textId="77777777" w:rsidTr="001A5668">
        <w:tc>
          <w:tcPr>
            <w:tcW w:w="2252" w:type="dxa"/>
            <w:tcBorders>
              <w:top w:val="nil"/>
              <w:bottom w:val="nil"/>
              <w:right w:val="nil"/>
            </w:tcBorders>
          </w:tcPr>
          <w:p w14:paraId="3421FEA2" w14:textId="77777777" w:rsidR="0076158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12 people)</w:t>
            </w:r>
          </w:p>
          <w:p w14:paraId="17325C94" w14:textId="77777777" w:rsidR="0076158E" w:rsidRDefault="0076158E" w:rsidP="001A5668">
            <w:pPr>
              <w:rPr>
                <w:rFonts w:asciiTheme="majorHAnsi" w:hAnsiTheme="majorHAnsi" w:cstheme="majorHAnsi"/>
                <w:sz w:val="20"/>
                <w:szCs w:val="20"/>
                <w:lang w:val="en-AU"/>
              </w:rPr>
            </w:pPr>
          </w:p>
          <w:p w14:paraId="02165770" w14:textId="77777777" w:rsidR="0076158E" w:rsidRPr="00E570AE" w:rsidRDefault="0076158E" w:rsidP="001A5668">
            <w:pPr>
              <w:rPr>
                <w:rFonts w:asciiTheme="majorHAnsi" w:hAnsiTheme="majorHAnsi" w:cstheme="majorHAnsi"/>
                <w:sz w:val="20"/>
                <w:szCs w:val="20"/>
                <w:lang w:val="en-AU"/>
              </w:rPr>
            </w:pPr>
            <w:r>
              <w:rPr>
                <w:rFonts w:asciiTheme="majorHAnsi" w:hAnsiTheme="majorHAnsi" w:cstheme="majorHAnsi"/>
                <w:sz w:val="20"/>
                <w:szCs w:val="20"/>
                <w:lang w:val="en-AU"/>
              </w:rPr>
              <w:t>Entry b</w:t>
            </w:r>
            <w:r w:rsidRPr="00E570AE">
              <w:rPr>
                <w:rFonts w:asciiTheme="majorHAnsi" w:hAnsiTheme="majorHAnsi" w:cstheme="majorHAnsi"/>
                <w:sz w:val="20"/>
                <w:szCs w:val="20"/>
                <w:lang w:val="en-AU"/>
              </w:rPr>
              <w:t>y other motor vehicle</w:t>
            </w:r>
          </w:p>
        </w:tc>
        <w:tc>
          <w:tcPr>
            <w:tcW w:w="2252" w:type="dxa"/>
            <w:tcBorders>
              <w:top w:val="nil"/>
              <w:left w:val="nil"/>
              <w:bottom w:val="nil"/>
            </w:tcBorders>
          </w:tcPr>
          <w:p w14:paraId="2E25039C" w14:textId="77777777" w:rsidR="0076158E" w:rsidRDefault="0076158E" w:rsidP="001A5668">
            <w:pPr>
              <w:jc w:val="center"/>
              <w:rPr>
                <w:rFonts w:asciiTheme="majorHAnsi" w:hAnsiTheme="majorHAnsi" w:cstheme="majorHAnsi"/>
                <w:sz w:val="20"/>
                <w:szCs w:val="20"/>
                <w:lang w:val="en-AU"/>
              </w:rPr>
            </w:pPr>
          </w:p>
          <w:p w14:paraId="5D0839AF" w14:textId="77777777" w:rsidR="0076158E" w:rsidRDefault="0076158E" w:rsidP="001A5668">
            <w:pPr>
              <w:jc w:val="center"/>
              <w:rPr>
                <w:rFonts w:asciiTheme="majorHAnsi" w:hAnsiTheme="majorHAnsi" w:cstheme="majorHAnsi"/>
                <w:sz w:val="20"/>
                <w:szCs w:val="20"/>
                <w:lang w:val="en-AU"/>
              </w:rPr>
            </w:pPr>
          </w:p>
          <w:p w14:paraId="1F99E065" w14:textId="790F8FF1"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4.14 fee units per vehicle, per </w:t>
            </w:r>
            <w:r w:rsidR="00CC105B">
              <w:rPr>
                <w:rFonts w:asciiTheme="majorHAnsi" w:hAnsiTheme="majorHAnsi" w:cstheme="majorHAnsi"/>
                <w:sz w:val="20"/>
                <w:szCs w:val="20"/>
                <w:lang w:val="en-AU"/>
              </w:rPr>
              <w:t>day</w:t>
            </w:r>
            <w:r w:rsidRPr="00E570AE">
              <w:rPr>
                <w:rFonts w:asciiTheme="majorHAnsi" w:hAnsiTheme="majorHAnsi" w:cstheme="majorHAnsi"/>
                <w:sz w:val="20"/>
                <w:szCs w:val="20"/>
                <w:lang w:val="en-AU"/>
              </w:rPr>
              <w:br/>
              <w:t>(or 49.67 fee units for an annual pass)</w:t>
            </w:r>
          </w:p>
        </w:tc>
        <w:tc>
          <w:tcPr>
            <w:tcW w:w="2253" w:type="dxa"/>
            <w:tcBorders>
              <w:top w:val="nil"/>
              <w:bottom w:val="nil"/>
              <w:right w:val="nil"/>
            </w:tcBorders>
          </w:tcPr>
          <w:p w14:paraId="6D4232CB" w14:textId="77777777" w:rsidR="0076158E" w:rsidRPr="00202920" w:rsidRDefault="0076158E" w:rsidP="001A5668">
            <w:pPr>
              <w:jc w:val="center"/>
              <w:rPr>
                <w:rFonts w:asciiTheme="majorHAnsi" w:hAnsiTheme="majorHAnsi" w:cstheme="majorHAnsi"/>
                <w:b/>
                <w:bCs/>
                <w:i/>
                <w:iCs/>
                <w:sz w:val="11"/>
                <w:szCs w:val="11"/>
                <w:lang w:val="en-AU"/>
              </w:rPr>
            </w:pPr>
          </w:p>
          <w:p w14:paraId="1FA3871D" w14:textId="77777777" w:rsidR="0076158E" w:rsidRPr="005D0AC7" w:rsidRDefault="0076158E" w:rsidP="001A5668">
            <w:pPr>
              <w:jc w:val="center"/>
              <w:rPr>
                <w:rFonts w:asciiTheme="majorHAnsi" w:hAnsiTheme="majorHAnsi" w:cstheme="majorHAnsi"/>
                <w:b/>
                <w:bCs/>
                <w:i/>
                <w:iCs/>
                <w:sz w:val="20"/>
                <w:szCs w:val="20"/>
                <w:lang w:val="en-AU"/>
              </w:rPr>
            </w:pPr>
            <w:r>
              <w:rPr>
                <w:rFonts w:asciiTheme="majorHAnsi" w:hAnsiTheme="majorHAnsi" w:cstheme="majorHAnsi"/>
                <w:b/>
                <w:bCs/>
                <w:i/>
                <w:iCs/>
                <w:sz w:val="20"/>
                <w:szCs w:val="20"/>
                <w:lang w:val="en-AU"/>
              </w:rPr>
              <w:t>1.31</w:t>
            </w:r>
            <w:r w:rsidRPr="005D0AC7">
              <w:rPr>
                <w:rFonts w:asciiTheme="majorHAnsi" w:hAnsiTheme="majorHAnsi" w:cstheme="majorHAnsi"/>
                <w:b/>
                <w:bCs/>
                <w:i/>
                <w:iCs/>
                <w:sz w:val="20"/>
                <w:szCs w:val="20"/>
                <w:lang w:val="en-AU"/>
              </w:rPr>
              <w:t xml:space="preserve"> fee units per person, per </w:t>
            </w:r>
            <w:r>
              <w:rPr>
                <w:rFonts w:asciiTheme="majorHAnsi" w:hAnsiTheme="majorHAnsi" w:cstheme="majorHAnsi"/>
                <w:b/>
                <w:bCs/>
                <w:i/>
                <w:iCs/>
                <w:sz w:val="20"/>
                <w:szCs w:val="20"/>
                <w:lang w:val="en-AU"/>
              </w:rPr>
              <w:t>day</w:t>
            </w:r>
            <w:r w:rsidRPr="005D0AC7">
              <w:rPr>
                <w:rFonts w:asciiTheme="majorHAnsi" w:hAnsiTheme="majorHAnsi" w:cstheme="majorHAnsi"/>
                <w:b/>
                <w:bCs/>
                <w:i/>
                <w:iCs/>
                <w:sz w:val="20"/>
                <w:szCs w:val="20"/>
                <w:lang w:val="en-AU"/>
              </w:rPr>
              <w:t xml:space="preserve"> </w:t>
            </w:r>
            <w:r>
              <w:rPr>
                <w:rFonts w:asciiTheme="majorHAnsi" w:hAnsiTheme="majorHAnsi" w:cstheme="majorHAnsi"/>
                <w:b/>
                <w:bCs/>
                <w:i/>
                <w:iCs/>
                <w:sz w:val="20"/>
                <w:szCs w:val="20"/>
                <w:lang w:val="en-AU"/>
              </w:rPr>
              <w:t>f</w:t>
            </w:r>
            <w:r w:rsidRPr="005D0AC7">
              <w:rPr>
                <w:rFonts w:asciiTheme="majorHAnsi" w:hAnsiTheme="majorHAnsi" w:cstheme="majorHAnsi"/>
                <w:b/>
                <w:bCs/>
                <w:i/>
                <w:iCs/>
                <w:sz w:val="20"/>
                <w:szCs w:val="20"/>
                <w:lang w:val="en-AU"/>
              </w:rPr>
              <w:t xml:space="preserve">or </w:t>
            </w:r>
            <w:r>
              <w:rPr>
                <w:rFonts w:asciiTheme="majorHAnsi" w:hAnsiTheme="majorHAnsi" w:cstheme="majorHAnsi"/>
                <w:b/>
                <w:bCs/>
                <w:i/>
                <w:iCs/>
                <w:sz w:val="20"/>
                <w:szCs w:val="20"/>
                <w:lang w:val="en-AU"/>
              </w:rPr>
              <w:t>vehicles</w:t>
            </w:r>
            <w:r w:rsidRPr="005D0AC7">
              <w:rPr>
                <w:rFonts w:asciiTheme="majorHAnsi" w:hAnsiTheme="majorHAnsi" w:cstheme="majorHAnsi"/>
                <w:b/>
                <w:bCs/>
                <w:i/>
                <w:iCs/>
                <w:sz w:val="20"/>
                <w:szCs w:val="20"/>
                <w:lang w:val="en-AU"/>
              </w:rPr>
              <w:t xml:space="preserve"> with 10-</w:t>
            </w:r>
            <w:r>
              <w:rPr>
                <w:rFonts w:asciiTheme="majorHAnsi" w:hAnsiTheme="majorHAnsi" w:cstheme="majorHAnsi"/>
                <w:b/>
                <w:bCs/>
                <w:i/>
                <w:iCs/>
                <w:sz w:val="20"/>
                <w:szCs w:val="20"/>
                <w:lang w:val="en-AU"/>
              </w:rPr>
              <w:t>12</w:t>
            </w:r>
            <w:r w:rsidRPr="005D0AC7">
              <w:rPr>
                <w:rFonts w:asciiTheme="majorHAnsi" w:hAnsiTheme="majorHAnsi" w:cstheme="majorHAnsi"/>
                <w:b/>
                <w:bCs/>
                <w:i/>
                <w:iCs/>
                <w:sz w:val="20"/>
                <w:szCs w:val="20"/>
                <w:lang w:val="en-AU"/>
              </w:rPr>
              <w:t xml:space="preserve"> seats</w:t>
            </w:r>
          </w:p>
          <w:p w14:paraId="5F8336A1" w14:textId="77777777" w:rsidR="0076158E" w:rsidRPr="00924DDE" w:rsidRDefault="0076158E" w:rsidP="001A5668">
            <w:pPr>
              <w:jc w:val="center"/>
              <w:rPr>
                <w:rFonts w:asciiTheme="majorHAnsi" w:hAnsiTheme="majorHAnsi" w:cstheme="majorHAnsi"/>
                <w:b/>
                <w:bCs/>
                <w:i/>
                <w:iCs/>
                <w:sz w:val="11"/>
                <w:szCs w:val="11"/>
                <w:lang w:val="en-AU"/>
              </w:rPr>
            </w:pPr>
          </w:p>
          <w:p w14:paraId="47D3A930" w14:textId="60213341" w:rsidR="0076158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 xml:space="preserve">No change for cars (less than 10 seats) </w:t>
            </w:r>
          </w:p>
          <w:p w14:paraId="1E0E6317" w14:textId="77777777" w:rsidR="0076158E" w:rsidRPr="00924DDE" w:rsidRDefault="0076158E" w:rsidP="001A5668">
            <w:pPr>
              <w:jc w:val="center"/>
              <w:rPr>
                <w:rFonts w:asciiTheme="majorHAnsi" w:hAnsiTheme="majorHAnsi" w:cstheme="majorHAnsi"/>
                <w:sz w:val="11"/>
                <w:szCs w:val="11"/>
                <w:lang w:val="en-AU"/>
              </w:rPr>
            </w:pPr>
          </w:p>
        </w:tc>
        <w:tc>
          <w:tcPr>
            <w:tcW w:w="2253" w:type="dxa"/>
            <w:tcBorders>
              <w:top w:val="nil"/>
              <w:left w:val="nil"/>
              <w:bottom w:val="nil"/>
            </w:tcBorders>
          </w:tcPr>
          <w:p w14:paraId="28FC3C3A" w14:textId="77777777" w:rsidR="0076158E" w:rsidRPr="00E334D4" w:rsidRDefault="0076158E" w:rsidP="001A5668">
            <w:pPr>
              <w:rPr>
                <w:rFonts w:asciiTheme="majorHAnsi" w:hAnsiTheme="majorHAnsi" w:cstheme="majorHAnsi"/>
                <w:sz w:val="18"/>
                <w:szCs w:val="18"/>
                <w:lang w:val="en-AU"/>
              </w:rPr>
            </w:pPr>
            <w:r>
              <w:rPr>
                <w:rFonts w:asciiTheme="majorHAnsi" w:hAnsiTheme="majorHAnsi" w:cstheme="majorHAnsi"/>
                <w:sz w:val="18"/>
                <w:szCs w:val="18"/>
                <w:lang w:val="en-AU"/>
              </w:rPr>
              <w:t>I</w:t>
            </w:r>
            <w:r w:rsidRPr="00E334D4">
              <w:rPr>
                <w:rFonts w:asciiTheme="majorHAnsi" w:hAnsiTheme="majorHAnsi" w:cstheme="majorHAnsi"/>
                <w:sz w:val="18"/>
                <w:szCs w:val="18"/>
                <w:lang w:val="en-AU"/>
              </w:rPr>
              <w:t>ncrease in fee per person for vehicles of 10-12 seats (</w:t>
            </w:r>
            <w:r>
              <w:rPr>
                <w:rFonts w:asciiTheme="majorHAnsi" w:hAnsiTheme="majorHAnsi" w:cstheme="majorHAnsi"/>
                <w:sz w:val="18"/>
                <w:szCs w:val="18"/>
                <w:lang w:val="en-AU"/>
              </w:rPr>
              <w:t xml:space="preserve">increase </w:t>
            </w:r>
            <w:r w:rsidRPr="00E334D4">
              <w:rPr>
                <w:rFonts w:asciiTheme="majorHAnsi" w:hAnsiTheme="majorHAnsi" w:cstheme="majorHAnsi"/>
                <w:sz w:val="18"/>
                <w:szCs w:val="18"/>
                <w:lang w:val="en-AU"/>
              </w:rPr>
              <w:t>depends on how many people in vehicle)</w:t>
            </w:r>
          </w:p>
          <w:p w14:paraId="6F9F52DC" w14:textId="77777777" w:rsidR="0076158E" w:rsidRDefault="0076158E" w:rsidP="001A5668">
            <w:pPr>
              <w:rPr>
                <w:rFonts w:asciiTheme="majorHAnsi" w:hAnsiTheme="majorHAnsi" w:cstheme="majorHAnsi"/>
                <w:sz w:val="20"/>
                <w:szCs w:val="20"/>
                <w:lang w:val="en-AU"/>
              </w:rPr>
            </w:pPr>
          </w:p>
          <w:p w14:paraId="4E3AC14D" w14:textId="74B8341B" w:rsidR="0076158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p w14:paraId="3F1678B8" w14:textId="77777777" w:rsidR="0076158E" w:rsidRDefault="0076158E" w:rsidP="001A5668">
            <w:pPr>
              <w:rPr>
                <w:rFonts w:asciiTheme="majorHAnsi" w:hAnsiTheme="majorHAnsi" w:cstheme="majorHAnsi"/>
                <w:sz w:val="20"/>
                <w:szCs w:val="20"/>
                <w:lang w:val="en-AU"/>
              </w:rPr>
            </w:pPr>
          </w:p>
          <w:p w14:paraId="5C220B33" w14:textId="77777777" w:rsidR="0076158E" w:rsidRPr="00E570AE" w:rsidRDefault="0076158E" w:rsidP="001A5668">
            <w:pPr>
              <w:rPr>
                <w:rFonts w:asciiTheme="majorHAnsi" w:hAnsiTheme="majorHAnsi" w:cstheme="majorHAnsi"/>
                <w:sz w:val="20"/>
                <w:szCs w:val="20"/>
                <w:lang w:val="en-AU"/>
              </w:rPr>
            </w:pPr>
          </w:p>
        </w:tc>
      </w:tr>
      <w:tr w:rsidR="0076158E" w14:paraId="05EBFAC7" w14:textId="77777777" w:rsidTr="001A5668">
        <w:tc>
          <w:tcPr>
            <w:tcW w:w="2252" w:type="dxa"/>
            <w:tcBorders>
              <w:top w:val="nil"/>
              <w:bottom w:val="nil"/>
              <w:right w:val="nil"/>
            </w:tcBorders>
          </w:tcPr>
          <w:p w14:paraId="2D7E69C4" w14:textId="77777777" w:rsidR="0076158E" w:rsidRPr="00E570AE" w:rsidRDefault="0076158E" w:rsidP="001A5668">
            <w:pPr>
              <w:rPr>
                <w:rFonts w:asciiTheme="majorHAnsi" w:hAnsiTheme="majorHAnsi" w:cstheme="majorHAnsi"/>
                <w:sz w:val="20"/>
                <w:szCs w:val="20"/>
                <w:lang w:val="en-AU"/>
              </w:rPr>
            </w:pPr>
            <w:r>
              <w:rPr>
                <w:rFonts w:asciiTheme="majorHAnsi" w:hAnsiTheme="majorHAnsi" w:cstheme="majorHAnsi"/>
                <w:sz w:val="20"/>
                <w:szCs w:val="20"/>
                <w:lang w:val="en-AU"/>
              </w:rPr>
              <w:t>Entry b</w:t>
            </w:r>
            <w:r w:rsidRPr="00E570AE">
              <w:rPr>
                <w:rFonts w:asciiTheme="majorHAnsi" w:hAnsiTheme="majorHAnsi" w:cstheme="majorHAnsi"/>
                <w:sz w:val="20"/>
                <w:szCs w:val="20"/>
                <w:lang w:val="en-AU"/>
              </w:rPr>
              <w:t>y other means</w:t>
            </w:r>
          </w:p>
        </w:tc>
        <w:tc>
          <w:tcPr>
            <w:tcW w:w="2252" w:type="dxa"/>
            <w:tcBorders>
              <w:top w:val="nil"/>
              <w:left w:val="nil"/>
              <w:bottom w:val="nil"/>
            </w:tcBorders>
          </w:tcPr>
          <w:p w14:paraId="65AC4CA8"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1.31 fee units per person, per entry</w:t>
            </w:r>
          </w:p>
        </w:tc>
        <w:tc>
          <w:tcPr>
            <w:tcW w:w="2253" w:type="dxa"/>
            <w:tcBorders>
              <w:top w:val="nil"/>
              <w:bottom w:val="nil"/>
              <w:right w:val="nil"/>
            </w:tcBorders>
          </w:tcPr>
          <w:p w14:paraId="1E05BBAD"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 xml:space="preserve">No change, </w:t>
            </w:r>
            <w:r w:rsidRPr="00924DDE">
              <w:rPr>
                <w:rFonts w:asciiTheme="majorHAnsi" w:hAnsiTheme="majorHAnsi" w:cstheme="majorHAnsi"/>
                <w:b/>
                <w:bCs/>
                <w:i/>
                <w:iCs/>
                <w:sz w:val="20"/>
                <w:szCs w:val="20"/>
                <w:lang w:val="en-AU"/>
              </w:rPr>
              <w:t>but can be charged per day</w:t>
            </w:r>
          </w:p>
        </w:tc>
        <w:tc>
          <w:tcPr>
            <w:tcW w:w="2253" w:type="dxa"/>
            <w:tcBorders>
              <w:top w:val="nil"/>
              <w:left w:val="nil"/>
              <w:bottom w:val="nil"/>
            </w:tcBorders>
          </w:tcPr>
          <w:p w14:paraId="5CFD8BE0"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rsidRPr="00AD51B3" w14:paraId="416DF03F" w14:textId="77777777" w:rsidTr="001A5668">
        <w:tc>
          <w:tcPr>
            <w:tcW w:w="2252" w:type="dxa"/>
            <w:tcBorders>
              <w:top w:val="nil"/>
              <w:bottom w:val="single" w:sz="4" w:space="0" w:color="auto"/>
              <w:right w:val="nil"/>
            </w:tcBorders>
          </w:tcPr>
          <w:p w14:paraId="49005512" w14:textId="77777777" w:rsidR="0076158E" w:rsidRPr="00AD51B3" w:rsidRDefault="0076158E" w:rsidP="001A5668">
            <w:pPr>
              <w:rPr>
                <w:rFonts w:asciiTheme="majorHAnsi" w:hAnsiTheme="majorHAnsi" w:cstheme="majorHAnsi"/>
                <w:sz w:val="11"/>
                <w:szCs w:val="11"/>
                <w:lang w:val="en-AU"/>
              </w:rPr>
            </w:pPr>
          </w:p>
        </w:tc>
        <w:tc>
          <w:tcPr>
            <w:tcW w:w="2252" w:type="dxa"/>
            <w:tcBorders>
              <w:top w:val="nil"/>
              <w:left w:val="nil"/>
              <w:bottom w:val="single" w:sz="4" w:space="0" w:color="auto"/>
            </w:tcBorders>
          </w:tcPr>
          <w:p w14:paraId="2CCC76E5" w14:textId="77777777" w:rsidR="0076158E" w:rsidRPr="00AD51B3" w:rsidRDefault="0076158E" w:rsidP="001A5668">
            <w:pPr>
              <w:jc w:val="center"/>
              <w:rPr>
                <w:rFonts w:asciiTheme="majorHAnsi" w:hAnsiTheme="majorHAnsi" w:cstheme="majorHAnsi"/>
                <w:sz w:val="11"/>
                <w:szCs w:val="11"/>
                <w:lang w:val="en-AU"/>
              </w:rPr>
            </w:pPr>
          </w:p>
        </w:tc>
        <w:tc>
          <w:tcPr>
            <w:tcW w:w="2253" w:type="dxa"/>
            <w:tcBorders>
              <w:top w:val="nil"/>
              <w:bottom w:val="single" w:sz="4" w:space="0" w:color="auto"/>
              <w:right w:val="nil"/>
            </w:tcBorders>
          </w:tcPr>
          <w:p w14:paraId="3AFA037D" w14:textId="77777777" w:rsidR="0076158E" w:rsidRPr="00AD51B3" w:rsidRDefault="0076158E" w:rsidP="001A5668">
            <w:pPr>
              <w:jc w:val="center"/>
              <w:rPr>
                <w:rFonts w:asciiTheme="majorHAnsi" w:hAnsiTheme="majorHAnsi" w:cstheme="majorHAnsi"/>
                <w:sz w:val="11"/>
                <w:szCs w:val="11"/>
                <w:lang w:val="en-AU"/>
              </w:rPr>
            </w:pPr>
          </w:p>
        </w:tc>
        <w:tc>
          <w:tcPr>
            <w:tcW w:w="2253" w:type="dxa"/>
            <w:tcBorders>
              <w:top w:val="nil"/>
              <w:left w:val="nil"/>
              <w:bottom w:val="single" w:sz="4" w:space="0" w:color="auto"/>
            </w:tcBorders>
          </w:tcPr>
          <w:p w14:paraId="24649326" w14:textId="77777777" w:rsidR="0076158E" w:rsidRPr="00AD51B3" w:rsidRDefault="0076158E" w:rsidP="001A5668">
            <w:pPr>
              <w:rPr>
                <w:rFonts w:asciiTheme="majorHAnsi" w:hAnsiTheme="majorHAnsi" w:cstheme="majorHAnsi"/>
                <w:sz w:val="11"/>
                <w:szCs w:val="11"/>
                <w:lang w:val="en-AU"/>
              </w:rPr>
            </w:pPr>
          </w:p>
        </w:tc>
      </w:tr>
      <w:tr w:rsidR="0076158E" w14:paraId="12BCDE9A" w14:textId="77777777" w:rsidTr="001A5668">
        <w:tc>
          <w:tcPr>
            <w:tcW w:w="4504" w:type="dxa"/>
            <w:gridSpan w:val="2"/>
            <w:tcBorders>
              <w:bottom w:val="nil"/>
            </w:tcBorders>
            <w:vAlign w:val="center"/>
          </w:tcPr>
          <w:p w14:paraId="31A679C1" w14:textId="77777777" w:rsidR="0076158E" w:rsidRPr="00E570AE" w:rsidRDefault="0076158E" w:rsidP="001A5668">
            <w:pPr>
              <w:rPr>
                <w:rFonts w:asciiTheme="majorHAnsi" w:hAnsiTheme="majorHAnsi" w:cstheme="majorHAnsi"/>
                <w:sz w:val="20"/>
                <w:szCs w:val="20"/>
                <w:lang w:val="en-AU"/>
              </w:rPr>
            </w:pPr>
            <w:r w:rsidRPr="0022778A">
              <w:rPr>
                <w:rFonts w:asciiTheme="majorHAnsi" w:hAnsiTheme="majorHAnsi" w:cstheme="majorHAnsi"/>
                <w:b/>
                <w:bCs/>
                <w:i/>
                <w:iCs/>
                <w:sz w:val="20"/>
                <w:szCs w:val="20"/>
                <w:lang w:val="en-AU"/>
              </w:rPr>
              <w:t>Use of cross</w:t>
            </w:r>
            <w:r>
              <w:rPr>
                <w:rFonts w:asciiTheme="majorHAnsi" w:hAnsiTheme="majorHAnsi" w:cstheme="majorHAnsi"/>
                <w:b/>
                <w:bCs/>
                <w:i/>
                <w:iCs/>
                <w:sz w:val="20"/>
                <w:szCs w:val="20"/>
                <w:lang w:val="en-AU"/>
              </w:rPr>
              <w:t>-</w:t>
            </w:r>
            <w:r w:rsidRPr="0022778A">
              <w:rPr>
                <w:rFonts w:asciiTheme="majorHAnsi" w:hAnsiTheme="majorHAnsi" w:cstheme="majorHAnsi"/>
                <w:b/>
                <w:bCs/>
                <w:i/>
                <w:iCs/>
                <w:sz w:val="20"/>
                <w:szCs w:val="20"/>
                <w:lang w:val="en-AU"/>
              </w:rPr>
              <w:t>country ski trail</w:t>
            </w:r>
          </w:p>
        </w:tc>
        <w:tc>
          <w:tcPr>
            <w:tcW w:w="2253" w:type="dxa"/>
            <w:tcBorders>
              <w:bottom w:val="nil"/>
              <w:right w:val="nil"/>
            </w:tcBorders>
          </w:tcPr>
          <w:p w14:paraId="5A99A4EC" w14:textId="77777777" w:rsidR="0076158E" w:rsidRPr="00924DDE" w:rsidRDefault="0076158E" w:rsidP="001A5668">
            <w:pPr>
              <w:jc w:val="center"/>
              <w:rPr>
                <w:rFonts w:asciiTheme="majorHAnsi" w:hAnsiTheme="majorHAnsi" w:cstheme="majorHAnsi"/>
                <w:sz w:val="20"/>
                <w:szCs w:val="20"/>
                <w:lang w:val="en-AU"/>
              </w:rPr>
            </w:pPr>
          </w:p>
        </w:tc>
        <w:tc>
          <w:tcPr>
            <w:tcW w:w="2253" w:type="dxa"/>
            <w:tcBorders>
              <w:left w:val="nil"/>
              <w:bottom w:val="nil"/>
            </w:tcBorders>
          </w:tcPr>
          <w:p w14:paraId="5358DA55" w14:textId="77777777" w:rsidR="0076158E" w:rsidRPr="00E570AE" w:rsidRDefault="0076158E" w:rsidP="001A5668">
            <w:pPr>
              <w:rPr>
                <w:rFonts w:asciiTheme="majorHAnsi" w:hAnsiTheme="majorHAnsi" w:cstheme="majorHAnsi"/>
                <w:sz w:val="20"/>
                <w:szCs w:val="20"/>
                <w:lang w:val="en-AU"/>
              </w:rPr>
            </w:pPr>
          </w:p>
        </w:tc>
      </w:tr>
      <w:tr w:rsidR="0076158E" w14:paraId="1DDF816B" w14:textId="77777777" w:rsidTr="001A5668">
        <w:tc>
          <w:tcPr>
            <w:tcW w:w="2252" w:type="dxa"/>
            <w:tcBorders>
              <w:top w:val="nil"/>
              <w:bottom w:val="nil"/>
              <w:right w:val="nil"/>
            </w:tcBorders>
          </w:tcPr>
          <w:p w14:paraId="72B466C0"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Family</w:t>
            </w:r>
          </w:p>
        </w:tc>
        <w:tc>
          <w:tcPr>
            <w:tcW w:w="2252" w:type="dxa"/>
            <w:tcBorders>
              <w:top w:val="nil"/>
              <w:left w:val="nil"/>
              <w:bottom w:val="nil"/>
            </w:tcBorders>
          </w:tcPr>
          <w:p w14:paraId="0DD6C56B" w14:textId="77777777" w:rsidR="0076158E" w:rsidRPr="00E570AE" w:rsidRDefault="0076158E" w:rsidP="001A5668">
            <w:pPr>
              <w:spacing w:before="60"/>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2.55 fee units per day </w:t>
            </w:r>
            <w:r>
              <w:rPr>
                <w:rFonts w:asciiTheme="majorHAnsi" w:hAnsiTheme="majorHAnsi" w:cstheme="majorHAnsi"/>
                <w:sz w:val="20"/>
                <w:szCs w:val="20"/>
                <w:lang w:val="en-AU"/>
              </w:rPr>
              <w:br/>
            </w:r>
            <w:r w:rsidRPr="00E570AE">
              <w:rPr>
                <w:rFonts w:asciiTheme="majorHAnsi" w:hAnsiTheme="majorHAnsi" w:cstheme="majorHAnsi"/>
                <w:sz w:val="20"/>
                <w:szCs w:val="20"/>
                <w:lang w:val="en-AU"/>
              </w:rPr>
              <w:t>(or 30.60 fee units for season pass)</w:t>
            </w:r>
          </w:p>
        </w:tc>
        <w:tc>
          <w:tcPr>
            <w:tcW w:w="2253" w:type="dxa"/>
            <w:tcBorders>
              <w:top w:val="nil"/>
              <w:bottom w:val="nil"/>
              <w:right w:val="nil"/>
            </w:tcBorders>
          </w:tcPr>
          <w:p w14:paraId="0360627B"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23AEBC89" w14:textId="77777777" w:rsidR="0076158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p w14:paraId="0183A1ED" w14:textId="77777777" w:rsidR="0076158E" w:rsidRDefault="0076158E" w:rsidP="001A5668">
            <w:pPr>
              <w:jc w:val="center"/>
              <w:rPr>
                <w:rFonts w:asciiTheme="majorHAnsi" w:hAnsiTheme="majorHAnsi" w:cstheme="majorHAnsi"/>
                <w:sz w:val="20"/>
                <w:szCs w:val="20"/>
                <w:lang w:val="en-AU"/>
              </w:rPr>
            </w:pPr>
          </w:p>
          <w:p w14:paraId="31E79F85" w14:textId="77777777" w:rsidR="0076158E" w:rsidRPr="00E570AE" w:rsidRDefault="0076158E" w:rsidP="001A5668">
            <w:pPr>
              <w:jc w:val="center"/>
              <w:rPr>
                <w:rFonts w:asciiTheme="majorHAnsi" w:hAnsiTheme="majorHAnsi" w:cstheme="majorHAnsi"/>
                <w:sz w:val="20"/>
                <w:szCs w:val="20"/>
                <w:lang w:val="en-AU"/>
              </w:rPr>
            </w:pPr>
          </w:p>
        </w:tc>
      </w:tr>
      <w:tr w:rsidR="0076158E" w14:paraId="2235C247" w14:textId="77777777" w:rsidTr="001A5668">
        <w:tc>
          <w:tcPr>
            <w:tcW w:w="2252" w:type="dxa"/>
            <w:tcBorders>
              <w:top w:val="nil"/>
              <w:bottom w:val="nil"/>
              <w:right w:val="nil"/>
            </w:tcBorders>
          </w:tcPr>
          <w:p w14:paraId="2274AB85"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Adult</w:t>
            </w:r>
          </w:p>
        </w:tc>
        <w:tc>
          <w:tcPr>
            <w:tcW w:w="2252" w:type="dxa"/>
            <w:tcBorders>
              <w:top w:val="nil"/>
              <w:left w:val="nil"/>
              <w:bottom w:val="nil"/>
            </w:tcBorders>
          </w:tcPr>
          <w:p w14:paraId="70E4CDA4" w14:textId="77777777" w:rsidR="0076158E" w:rsidRPr="00E570AE" w:rsidRDefault="0076158E" w:rsidP="001A5668">
            <w:pPr>
              <w:spacing w:before="60"/>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1.02 fee units per day </w:t>
            </w:r>
            <w:r>
              <w:rPr>
                <w:rFonts w:asciiTheme="majorHAnsi" w:hAnsiTheme="majorHAnsi" w:cstheme="majorHAnsi"/>
                <w:sz w:val="20"/>
                <w:szCs w:val="20"/>
                <w:lang w:val="en-AU"/>
              </w:rPr>
              <w:br/>
            </w:r>
            <w:r w:rsidRPr="00E570AE">
              <w:rPr>
                <w:rFonts w:asciiTheme="majorHAnsi" w:hAnsiTheme="majorHAnsi" w:cstheme="majorHAnsi"/>
                <w:sz w:val="20"/>
                <w:szCs w:val="20"/>
                <w:lang w:val="en-AU"/>
              </w:rPr>
              <w:t>(or 12.75 fee units for season pass)</w:t>
            </w:r>
          </w:p>
        </w:tc>
        <w:tc>
          <w:tcPr>
            <w:tcW w:w="2253" w:type="dxa"/>
            <w:tcBorders>
              <w:top w:val="nil"/>
              <w:bottom w:val="nil"/>
              <w:right w:val="nil"/>
            </w:tcBorders>
          </w:tcPr>
          <w:p w14:paraId="14B1F73E"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0A66BB8D"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14:paraId="1BEC9E80" w14:textId="77777777" w:rsidTr="001A5668">
        <w:tc>
          <w:tcPr>
            <w:tcW w:w="2252" w:type="dxa"/>
            <w:tcBorders>
              <w:top w:val="nil"/>
              <w:bottom w:val="nil"/>
              <w:right w:val="nil"/>
            </w:tcBorders>
          </w:tcPr>
          <w:p w14:paraId="036ADE29"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Child (aged 5-17)</w:t>
            </w:r>
          </w:p>
        </w:tc>
        <w:tc>
          <w:tcPr>
            <w:tcW w:w="2252" w:type="dxa"/>
            <w:tcBorders>
              <w:top w:val="nil"/>
              <w:left w:val="nil"/>
              <w:bottom w:val="nil"/>
            </w:tcBorders>
          </w:tcPr>
          <w:p w14:paraId="35D97F7F" w14:textId="77777777" w:rsidR="0076158E" w:rsidRPr="00E570AE" w:rsidRDefault="0076158E" w:rsidP="001A5668">
            <w:pPr>
              <w:spacing w:before="60"/>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$6.09 per day </w:t>
            </w:r>
            <w:r>
              <w:rPr>
                <w:rFonts w:asciiTheme="majorHAnsi" w:hAnsiTheme="majorHAnsi" w:cstheme="majorHAnsi"/>
                <w:sz w:val="20"/>
                <w:szCs w:val="20"/>
                <w:lang w:val="en-AU"/>
              </w:rPr>
              <w:br/>
            </w:r>
            <w:r w:rsidRPr="00E570AE">
              <w:rPr>
                <w:rFonts w:asciiTheme="majorHAnsi" w:hAnsiTheme="majorHAnsi" w:cstheme="majorHAnsi"/>
                <w:sz w:val="20"/>
                <w:szCs w:val="20"/>
                <w:lang w:val="en-AU"/>
              </w:rPr>
              <w:t>(or 6.37 fee units for season pass)</w:t>
            </w:r>
          </w:p>
        </w:tc>
        <w:tc>
          <w:tcPr>
            <w:tcW w:w="2253" w:type="dxa"/>
            <w:tcBorders>
              <w:top w:val="nil"/>
              <w:bottom w:val="nil"/>
              <w:right w:val="nil"/>
            </w:tcBorders>
          </w:tcPr>
          <w:p w14:paraId="73FCF23E" w14:textId="77777777" w:rsidR="0076158E" w:rsidRPr="00E570AE" w:rsidRDefault="0076158E" w:rsidP="001A5668">
            <w:pPr>
              <w:jc w:val="center"/>
              <w:rPr>
                <w:rFonts w:asciiTheme="majorHAnsi" w:hAnsiTheme="majorHAnsi" w:cstheme="majorHAnsi"/>
                <w:sz w:val="20"/>
                <w:szCs w:val="20"/>
                <w:lang w:val="en-AU"/>
              </w:rPr>
            </w:pPr>
            <w:r w:rsidRPr="00E62510">
              <w:rPr>
                <w:rFonts w:asciiTheme="majorHAnsi" w:hAnsiTheme="majorHAnsi" w:cstheme="majorHAnsi"/>
                <w:b/>
                <w:bCs/>
                <w:i/>
                <w:iCs/>
                <w:sz w:val="20"/>
                <w:szCs w:val="20"/>
                <w:lang w:val="en-AU"/>
              </w:rPr>
              <w:t>$7.72 per day</w:t>
            </w:r>
            <w:r w:rsidRPr="00E570AE">
              <w:rPr>
                <w:rFonts w:asciiTheme="majorHAnsi" w:hAnsiTheme="majorHAnsi" w:cstheme="majorHAnsi"/>
                <w:sz w:val="20"/>
                <w:szCs w:val="20"/>
                <w:lang w:val="en-AU"/>
              </w:rPr>
              <w:t xml:space="preserve"> </w:t>
            </w:r>
            <w:r>
              <w:rPr>
                <w:rFonts w:asciiTheme="majorHAnsi" w:hAnsiTheme="majorHAnsi" w:cstheme="majorHAnsi"/>
                <w:sz w:val="20"/>
                <w:szCs w:val="20"/>
                <w:lang w:val="en-AU"/>
              </w:rPr>
              <w:br/>
            </w:r>
            <w:r w:rsidRPr="00E570AE">
              <w:rPr>
                <w:rFonts w:asciiTheme="majorHAnsi" w:hAnsiTheme="majorHAnsi" w:cstheme="majorHAnsi"/>
                <w:sz w:val="20"/>
                <w:szCs w:val="20"/>
                <w:lang w:val="en-AU"/>
              </w:rPr>
              <w:t>(no change for season pass)</w:t>
            </w:r>
          </w:p>
        </w:tc>
        <w:tc>
          <w:tcPr>
            <w:tcW w:w="2253" w:type="dxa"/>
            <w:tcBorders>
              <w:top w:val="nil"/>
              <w:left w:val="nil"/>
              <w:bottom w:val="nil"/>
            </w:tcBorders>
          </w:tcPr>
          <w:p w14:paraId="49E61CD3" w14:textId="77777777" w:rsidR="0076158E" w:rsidRPr="0022778A" w:rsidRDefault="0076158E" w:rsidP="001A5668">
            <w:pPr>
              <w:jc w:val="center"/>
              <w:rPr>
                <w:rFonts w:asciiTheme="majorHAnsi" w:hAnsiTheme="majorHAnsi" w:cstheme="majorHAnsi"/>
                <w:sz w:val="18"/>
                <w:szCs w:val="18"/>
                <w:lang w:val="en-AU"/>
              </w:rPr>
            </w:pPr>
            <w:r w:rsidRPr="0022778A">
              <w:rPr>
                <w:rFonts w:asciiTheme="majorHAnsi" w:hAnsiTheme="majorHAnsi" w:cstheme="majorHAnsi"/>
                <w:sz w:val="18"/>
                <w:szCs w:val="18"/>
                <w:lang w:val="en-AU"/>
              </w:rPr>
              <w:t>27% to reflect inflation since 2009</w:t>
            </w:r>
          </w:p>
        </w:tc>
      </w:tr>
      <w:tr w:rsidR="0076158E" w:rsidRPr="00AD51B3" w14:paraId="2BEBDD24" w14:textId="77777777" w:rsidTr="001A5668">
        <w:trPr>
          <w:trHeight w:val="70"/>
        </w:trPr>
        <w:tc>
          <w:tcPr>
            <w:tcW w:w="2252" w:type="dxa"/>
            <w:tcBorders>
              <w:top w:val="nil"/>
              <w:bottom w:val="single" w:sz="4" w:space="0" w:color="auto"/>
              <w:right w:val="nil"/>
            </w:tcBorders>
          </w:tcPr>
          <w:p w14:paraId="5F8951CA" w14:textId="77777777" w:rsidR="0076158E" w:rsidRPr="00AD51B3" w:rsidRDefault="0076158E" w:rsidP="001A5668">
            <w:pPr>
              <w:rPr>
                <w:rFonts w:asciiTheme="majorHAnsi" w:hAnsiTheme="majorHAnsi" w:cstheme="majorHAnsi"/>
                <w:sz w:val="10"/>
                <w:szCs w:val="10"/>
                <w:lang w:val="en-AU"/>
              </w:rPr>
            </w:pPr>
          </w:p>
        </w:tc>
        <w:tc>
          <w:tcPr>
            <w:tcW w:w="2252" w:type="dxa"/>
            <w:tcBorders>
              <w:top w:val="nil"/>
              <w:left w:val="nil"/>
              <w:bottom w:val="single" w:sz="4" w:space="0" w:color="auto"/>
            </w:tcBorders>
          </w:tcPr>
          <w:p w14:paraId="3213A28D" w14:textId="77777777" w:rsidR="0076158E" w:rsidRPr="00AD51B3" w:rsidRDefault="0076158E" w:rsidP="001A5668">
            <w:pPr>
              <w:jc w:val="center"/>
              <w:rPr>
                <w:rFonts w:asciiTheme="majorHAnsi" w:hAnsiTheme="majorHAnsi" w:cstheme="majorHAnsi"/>
                <w:sz w:val="10"/>
                <w:szCs w:val="10"/>
                <w:lang w:val="en-AU"/>
              </w:rPr>
            </w:pPr>
          </w:p>
        </w:tc>
        <w:tc>
          <w:tcPr>
            <w:tcW w:w="2253" w:type="dxa"/>
            <w:tcBorders>
              <w:top w:val="nil"/>
              <w:bottom w:val="single" w:sz="4" w:space="0" w:color="auto"/>
              <w:right w:val="nil"/>
            </w:tcBorders>
          </w:tcPr>
          <w:p w14:paraId="364FD1D7" w14:textId="77777777" w:rsidR="0076158E" w:rsidRPr="00AD51B3" w:rsidRDefault="0076158E" w:rsidP="001A5668">
            <w:pPr>
              <w:jc w:val="center"/>
              <w:rPr>
                <w:rFonts w:asciiTheme="majorHAnsi" w:hAnsiTheme="majorHAnsi" w:cstheme="majorHAnsi"/>
                <w:sz w:val="10"/>
                <w:szCs w:val="10"/>
                <w:lang w:val="en-AU"/>
              </w:rPr>
            </w:pPr>
          </w:p>
        </w:tc>
        <w:tc>
          <w:tcPr>
            <w:tcW w:w="2253" w:type="dxa"/>
            <w:tcBorders>
              <w:top w:val="nil"/>
              <w:left w:val="nil"/>
              <w:bottom w:val="single" w:sz="4" w:space="0" w:color="auto"/>
            </w:tcBorders>
          </w:tcPr>
          <w:p w14:paraId="2F31FE0C" w14:textId="77777777" w:rsidR="0076158E" w:rsidRPr="00AD51B3" w:rsidRDefault="0076158E" w:rsidP="001A5668">
            <w:pPr>
              <w:rPr>
                <w:rFonts w:asciiTheme="majorHAnsi" w:hAnsiTheme="majorHAnsi" w:cstheme="majorHAnsi"/>
                <w:sz w:val="10"/>
                <w:szCs w:val="10"/>
                <w:lang w:val="en-AU"/>
              </w:rPr>
            </w:pPr>
          </w:p>
        </w:tc>
      </w:tr>
      <w:tr w:rsidR="0076158E" w14:paraId="6D9A8C2C" w14:textId="77777777" w:rsidTr="001A5668">
        <w:tc>
          <w:tcPr>
            <w:tcW w:w="2252" w:type="dxa"/>
            <w:tcBorders>
              <w:bottom w:val="nil"/>
              <w:right w:val="nil"/>
            </w:tcBorders>
          </w:tcPr>
          <w:p w14:paraId="128F6C32" w14:textId="77777777" w:rsidR="0076158E" w:rsidRPr="00CA0166" w:rsidRDefault="0076158E" w:rsidP="001A5668">
            <w:pPr>
              <w:rPr>
                <w:rFonts w:asciiTheme="majorHAnsi" w:hAnsiTheme="majorHAnsi" w:cstheme="majorHAnsi"/>
                <w:b/>
                <w:bCs/>
                <w:i/>
                <w:iCs/>
                <w:sz w:val="20"/>
                <w:szCs w:val="20"/>
                <w:lang w:val="en-AU"/>
              </w:rPr>
            </w:pPr>
            <w:r w:rsidRPr="00CA0166">
              <w:rPr>
                <w:rFonts w:asciiTheme="majorHAnsi" w:hAnsiTheme="majorHAnsi" w:cstheme="majorHAnsi"/>
                <w:b/>
                <w:bCs/>
                <w:i/>
                <w:iCs/>
                <w:sz w:val="20"/>
                <w:szCs w:val="20"/>
                <w:lang w:val="en-AU"/>
              </w:rPr>
              <w:t>Camping</w:t>
            </w:r>
          </w:p>
        </w:tc>
        <w:tc>
          <w:tcPr>
            <w:tcW w:w="2252" w:type="dxa"/>
            <w:tcBorders>
              <w:left w:val="nil"/>
              <w:bottom w:val="nil"/>
            </w:tcBorders>
          </w:tcPr>
          <w:p w14:paraId="233683E5" w14:textId="77777777" w:rsidR="0076158E" w:rsidRPr="00E570AE" w:rsidRDefault="0076158E" w:rsidP="001A5668">
            <w:pPr>
              <w:jc w:val="center"/>
              <w:rPr>
                <w:rFonts w:asciiTheme="majorHAnsi" w:hAnsiTheme="majorHAnsi" w:cstheme="majorHAnsi"/>
                <w:sz w:val="20"/>
                <w:szCs w:val="20"/>
                <w:lang w:val="en-AU"/>
              </w:rPr>
            </w:pPr>
          </w:p>
        </w:tc>
        <w:tc>
          <w:tcPr>
            <w:tcW w:w="2253" w:type="dxa"/>
            <w:tcBorders>
              <w:bottom w:val="nil"/>
              <w:right w:val="nil"/>
            </w:tcBorders>
          </w:tcPr>
          <w:p w14:paraId="7D6EB7D6" w14:textId="77777777" w:rsidR="0076158E" w:rsidRPr="00E570AE" w:rsidRDefault="0076158E" w:rsidP="001A5668">
            <w:pPr>
              <w:jc w:val="center"/>
              <w:rPr>
                <w:rFonts w:asciiTheme="majorHAnsi" w:hAnsiTheme="majorHAnsi" w:cstheme="majorHAnsi"/>
                <w:sz w:val="20"/>
                <w:szCs w:val="20"/>
                <w:lang w:val="en-AU"/>
              </w:rPr>
            </w:pPr>
          </w:p>
        </w:tc>
        <w:tc>
          <w:tcPr>
            <w:tcW w:w="2253" w:type="dxa"/>
            <w:tcBorders>
              <w:left w:val="nil"/>
              <w:bottom w:val="nil"/>
            </w:tcBorders>
          </w:tcPr>
          <w:p w14:paraId="1B8F902B" w14:textId="77777777" w:rsidR="0076158E" w:rsidRPr="00E570AE" w:rsidRDefault="0076158E" w:rsidP="001A5668">
            <w:pPr>
              <w:rPr>
                <w:rFonts w:asciiTheme="majorHAnsi" w:hAnsiTheme="majorHAnsi" w:cstheme="majorHAnsi"/>
                <w:sz w:val="20"/>
                <w:szCs w:val="20"/>
                <w:lang w:val="en-AU"/>
              </w:rPr>
            </w:pPr>
          </w:p>
        </w:tc>
      </w:tr>
      <w:tr w:rsidR="0076158E" w14:paraId="54FD987B" w14:textId="77777777" w:rsidTr="001A5668">
        <w:tc>
          <w:tcPr>
            <w:tcW w:w="2252" w:type="dxa"/>
            <w:tcBorders>
              <w:top w:val="nil"/>
              <w:bottom w:val="nil"/>
              <w:right w:val="nil"/>
            </w:tcBorders>
          </w:tcPr>
          <w:p w14:paraId="5D0069EC"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Fee for camping in an area set aside for camping</w:t>
            </w:r>
          </w:p>
        </w:tc>
        <w:tc>
          <w:tcPr>
            <w:tcW w:w="2252" w:type="dxa"/>
            <w:tcBorders>
              <w:top w:val="nil"/>
              <w:left w:val="nil"/>
              <w:bottom w:val="nil"/>
            </w:tcBorders>
          </w:tcPr>
          <w:p w14:paraId="73EC58F9"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$4.44 per person</w:t>
            </w:r>
          </w:p>
        </w:tc>
        <w:tc>
          <w:tcPr>
            <w:tcW w:w="2253" w:type="dxa"/>
            <w:tcBorders>
              <w:top w:val="nil"/>
              <w:bottom w:val="nil"/>
              <w:right w:val="nil"/>
            </w:tcBorders>
          </w:tcPr>
          <w:p w14:paraId="4D1E4B48" w14:textId="77777777" w:rsidR="0076158E" w:rsidRPr="00E570AE" w:rsidRDefault="0076158E" w:rsidP="001A5668">
            <w:pPr>
              <w:jc w:val="center"/>
              <w:rPr>
                <w:rFonts w:asciiTheme="majorHAnsi" w:hAnsiTheme="majorHAnsi" w:cstheme="majorHAnsi"/>
                <w:sz w:val="20"/>
                <w:szCs w:val="20"/>
                <w:lang w:val="en-AU"/>
              </w:rPr>
            </w:pPr>
            <w:r w:rsidRPr="00680A10">
              <w:rPr>
                <w:rFonts w:asciiTheme="majorHAnsi" w:hAnsiTheme="majorHAnsi" w:cstheme="majorHAnsi"/>
                <w:b/>
                <w:bCs/>
                <w:i/>
                <w:iCs/>
                <w:sz w:val="20"/>
                <w:szCs w:val="20"/>
                <w:lang w:val="en-AU"/>
              </w:rPr>
              <w:t xml:space="preserve">1.03 </w:t>
            </w:r>
            <w:r>
              <w:rPr>
                <w:rFonts w:asciiTheme="majorHAnsi" w:hAnsiTheme="majorHAnsi" w:cstheme="majorHAnsi"/>
                <w:b/>
                <w:bCs/>
                <w:i/>
                <w:iCs/>
                <w:sz w:val="20"/>
                <w:szCs w:val="20"/>
                <w:lang w:val="en-AU"/>
              </w:rPr>
              <w:t xml:space="preserve">fee units </w:t>
            </w:r>
            <w:r w:rsidRPr="00680A10">
              <w:rPr>
                <w:rFonts w:asciiTheme="majorHAnsi" w:hAnsiTheme="majorHAnsi" w:cstheme="majorHAnsi"/>
                <w:b/>
                <w:bCs/>
                <w:i/>
                <w:iCs/>
                <w:sz w:val="20"/>
                <w:szCs w:val="20"/>
                <w:lang w:val="en-AU"/>
              </w:rPr>
              <w:t>per night</w:t>
            </w:r>
            <w:r w:rsidRPr="00E570AE">
              <w:rPr>
                <w:rFonts w:asciiTheme="majorHAnsi" w:hAnsiTheme="majorHAnsi" w:cstheme="majorHAnsi"/>
                <w:sz w:val="20"/>
                <w:szCs w:val="20"/>
                <w:lang w:val="en-AU"/>
              </w:rPr>
              <w:t xml:space="preserve"> </w:t>
            </w:r>
            <w:r>
              <w:rPr>
                <w:rFonts w:asciiTheme="majorHAnsi" w:hAnsiTheme="majorHAnsi" w:cstheme="majorHAnsi"/>
                <w:sz w:val="20"/>
                <w:szCs w:val="20"/>
                <w:lang w:val="en-AU"/>
              </w:rPr>
              <w:br/>
            </w:r>
            <w:r w:rsidRPr="00E570AE">
              <w:rPr>
                <w:rFonts w:asciiTheme="majorHAnsi" w:hAnsiTheme="majorHAnsi" w:cstheme="majorHAnsi"/>
                <w:sz w:val="20"/>
                <w:szCs w:val="20"/>
                <w:lang w:val="en-AU"/>
              </w:rPr>
              <w:t>(</w:t>
            </w:r>
            <w:r>
              <w:rPr>
                <w:rFonts w:asciiTheme="majorHAnsi" w:hAnsiTheme="majorHAnsi" w:cstheme="majorHAnsi"/>
                <w:sz w:val="20"/>
                <w:szCs w:val="20"/>
                <w:lang w:val="en-AU"/>
              </w:rPr>
              <w:t>for up to</w:t>
            </w:r>
            <w:r w:rsidRPr="00E570AE">
              <w:rPr>
                <w:rFonts w:asciiTheme="majorHAnsi" w:hAnsiTheme="majorHAnsi" w:cstheme="majorHAnsi"/>
                <w:sz w:val="20"/>
                <w:szCs w:val="20"/>
                <w:lang w:val="en-AU"/>
              </w:rPr>
              <w:t xml:space="preserve"> </w:t>
            </w:r>
            <w:r>
              <w:rPr>
                <w:rFonts w:asciiTheme="majorHAnsi" w:hAnsiTheme="majorHAnsi" w:cstheme="majorHAnsi"/>
                <w:sz w:val="20"/>
                <w:szCs w:val="20"/>
                <w:lang w:val="en-AU"/>
              </w:rPr>
              <w:t>6</w:t>
            </w:r>
            <w:r w:rsidRPr="00E570AE">
              <w:rPr>
                <w:rFonts w:asciiTheme="majorHAnsi" w:hAnsiTheme="majorHAnsi" w:cstheme="majorHAnsi"/>
                <w:sz w:val="20"/>
                <w:szCs w:val="20"/>
                <w:lang w:val="en-AU"/>
              </w:rPr>
              <w:t xml:space="preserve"> people)</w:t>
            </w:r>
          </w:p>
        </w:tc>
        <w:tc>
          <w:tcPr>
            <w:tcW w:w="2253" w:type="dxa"/>
            <w:tcBorders>
              <w:top w:val="nil"/>
              <w:left w:val="nil"/>
              <w:bottom w:val="nil"/>
            </w:tcBorders>
          </w:tcPr>
          <w:p w14:paraId="1E3AE8B1"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May be higher or lower, depending on number in group and length of stay.</w:t>
            </w:r>
          </w:p>
        </w:tc>
      </w:tr>
      <w:tr w:rsidR="0076158E" w:rsidRPr="00AD51B3" w14:paraId="24A94EC2" w14:textId="77777777" w:rsidTr="001A5668">
        <w:tc>
          <w:tcPr>
            <w:tcW w:w="2252" w:type="dxa"/>
            <w:tcBorders>
              <w:top w:val="nil"/>
              <w:bottom w:val="single" w:sz="4" w:space="0" w:color="auto"/>
              <w:right w:val="nil"/>
            </w:tcBorders>
          </w:tcPr>
          <w:p w14:paraId="1FCF79C8" w14:textId="77777777" w:rsidR="0076158E" w:rsidRPr="00AD51B3" w:rsidRDefault="0076158E" w:rsidP="001A5668">
            <w:pPr>
              <w:rPr>
                <w:rFonts w:asciiTheme="majorHAnsi" w:hAnsiTheme="majorHAnsi" w:cstheme="majorHAnsi"/>
                <w:sz w:val="13"/>
                <w:szCs w:val="13"/>
                <w:lang w:val="en-AU"/>
              </w:rPr>
            </w:pPr>
          </w:p>
        </w:tc>
        <w:tc>
          <w:tcPr>
            <w:tcW w:w="2252" w:type="dxa"/>
            <w:tcBorders>
              <w:top w:val="nil"/>
              <w:left w:val="nil"/>
              <w:bottom w:val="single" w:sz="4" w:space="0" w:color="auto"/>
            </w:tcBorders>
          </w:tcPr>
          <w:p w14:paraId="757FB1FD" w14:textId="77777777" w:rsidR="0076158E" w:rsidRPr="00AD51B3" w:rsidRDefault="0076158E" w:rsidP="001A5668">
            <w:pPr>
              <w:jc w:val="center"/>
              <w:rPr>
                <w:rFonts w:asciiTheme="majorHAnsi" w:hAnsiTheme="majorHAnsi" w:cstheme="majorHAnsi"/>
                <w:sz w:val="13"/>
                <w:szCs w:val="13"/>
                <w:lang w:val="en-AU"/>
              </w:rPr>
            </w:pPr>
          </w:p>
        </w:tc>
        <w:tc>
          <w:tcPr>
            <w:tcW w:w="2253" w:type="dxa"/>
            <w:tcBorders>
              <w:top w:val="nil"/>
              <w:bottom w:val="single" w:sz="4" w:space="0" w:color="auto"/>
              <w:right w:val="nil"/>
            </w:tcBorders>
          </w:tcPr>
          <w:p w14:paraId="3EDC29ED" w14:textId="77777777" w:rsidR="0076158E" w:rsidRPr="00AD51B3" w:rsidRDefault="0076158E" w:rsidP="001A5668">
            <w:pPr>
              <w:jc w:val="center"/>
              <w:rPr>
                <w:rFonts w:asciiTheme="majorHAnsi" w:hAnsiTheme="majorHAnsi" w:cstheme="majorHAnsi"/>
                <w:sz w:val="13"/>
                <w:szCs w:val="13"/>
                <w:lang w:val="en-AU"/>
              </w:rPr>
            </w:pPr>
          </w:p>
        </w:tc>
        <w:tc>
          <w:tcPr>
            <w:tcW w:w="2253" w:type="dxa"/>
            <w:tcBorders>
              <w:top w:val="nil"/>
              <w:left w:val="nil"/>
              <w:bottom w:val="single" w:sz="4" w:space="0" w:color="auto"/>
            </w:tcBorders>
          </w:tcPr>
          <w:p w14:paraId="1F413C0C" w14:textId="77777777" w:rsidR="0076158E" w:rsidRPr="00AD51B3" w:rsidRDefault="0076158E" w:rsidP="001A5668">
            <w:pPr>
              <w:rPr>
                <w:rFonts w:asciiTheme="majorHAnsi" w:hAnsiTheme="majorHAnsi" w:cstheme="majorHAnsi"/>
                <w:sz w:val="13"/>
                <w:szCs w:val="13"/>
                <w:lang w:val="en-AU"/>
              </w:rPr>
            </w:pPr>
          </w:p>
        </w:tc>
      </w:tr>
      <w:tr w:rsidR="0076158E" w14:paraId="244F21CD" w14:textId="77777777" w:rsidTr="001A5668">
        <w:tc>
          <w:tcPr>
            <w:tcW w:w="4504" w:type="dxa"/>
            <w:gridSpan w:val="2"/>
            <w:tcBorders>
              <w:bottom w:val="nil"/>
            </w:tcBorders>
            <w:vAlign w:val="center"/>
          </w:tcPr>
          <w:p w14:paraId="0E3F3D60" w14:textId="77777777" w:rsidR="0076158E" w:rsidRPr="00CA0166" w:rsidRDefault="0076158E" w:rsidP="001A5668">
            <w:pPr>
              <w:rPr>
                <w:rFonts w:asciiTheme="majorHAnsi" w:hAnsiTheme="majorHAnsi" w:cstheme="majorHAnsi"/>
                <w:b/>
                <w:bCs/>
                <w:i/>
                <w:iCs/>
                <w:sz w:val="20"/>
                <w:szCs w:val="20"/>
                <w:lang w:val="en-AU"/>
              </w:rPr>
            </w:pPr>
            <w:r w:rsidRPr="00CA0166">
              <w:rPr>
                <w:rFonts w:asciiTheme="majorHAnsi" w:hAnsiTheme="majorHAnsi" w:cstheme="majorHAnsi"/>
                <w:b/>
                <w:bCs/>
                <w:i/>
                <w:iCs/>
                <w:sz w:val="20"/>
                <w:szCs w:val="20"/>
                <w:lang w:val="en-AU"/>
              </w:rPr>
              <w:t>Fees for use, parking or driving of vehicles</w:t>
            </w:r>
          </w:p>
        </w:tc>
        <w:tc>
          <w:tcPr>
            <w:tcW w:w="2253" w:type="dxa"/>
            <w:tcBorders>
              <w:bottom w:val="nil"/>
              <w:right w:val="nil"/>
            </w:tcBorders>
          </w:tcPr>
          <w:p w14:paraId="2B2237A2" w14:textId="77777777" w:rsidR="0076158E" w:rsidRPr="00E570AE" w:rsidRDefault="0076158E" w:rsidP="001A5668">
            <w:pPr>
              <w:jc w:val="center"/>
              <w:rPr>
                <w:rFonts w:asciiTheme="majorHAnsi" w:hAnsiTheme="majorHAnsi" w:cstheme="majorHAnsi"/>
                <w:sz w:val="20"/>
                <w:szCs w:val="20"/>
                <w:lang w:val="en-AU"/>
              </w:rPr>
            </w:pPr>
          </w:p>
        </w:tc>
        <w:tc>
          <w:tcPr>
            <w:tcW w:w="2253" w:type="dxa"/>
            <w:tcBorders>
              <w:left w:val="nil"/>
              <w:bottom w:val="nil"/>
            </w:tcBorders>
          </w:tcPr>
          <w:p w14:paraId="5ABD1EB0" w14:textId="77777777" w:rsidR="0076158E" w:rsidRPr="00E570AE" w:rsidRDefault="0076158E" w:rsidP="001A5668">
            <w:pPr>
              <w:rPr>
                <w:rFonts w:asciiTheme="majorHAnsi" w:hAnsiTheme="majorHAnsi" w:cstheme="majorHAnsi"/>
                <w:sz w:val="20"/>
                <w:szCs w:val="20"/>
                <w:lang w:val="en-AU"/>
              </w:rPr>
            </w:pPr>
          </w:p>
        </w:tc>
      </w:tr>
      <w:tr w:rsidR="0076158E" w14:paraId="59007294" w14:textId="77777777" w:rsidTr="001A5668">
        <w:tc>
          <w:tcPr>
            <w:tcW w:w="2252" w:type="dxa"/>
            <w:tcBorders>
              <w:top w:val="nil"/>
              <w:bottom w:val="nil"/>
              <w:right w:val="nil"/>
            </w:tcBorders>
          </w:tcPr>
          <w:p w14:paraId="0AD0837A" w14:textId="77777777" w:rsidR="0076158E" w:rsidRPr="00E570AE" w:rsidRDefault="0076158E" w:rsidP="001A5668">
            <w:pPr>
              <w:spacing w:after="40"/>
              <w:rPr>
                <w:rFonts w:asciiTheme="majorHAnsi" w:hAnsiTheme="majorHAnsi" w:cstheme="majorHAnsi"/>
                <w:sz w:val="20"/>
                <w:szCs w:val="20"/>
                <w:lang w:val="en-AU"/>
              </w:rPr>
            </w:pPr>
            <w:r w:rsidRPr="00E570AE">
              <w:rPr>
                <w:rFonts w:asciiTheme="majorHAnsi" w:hAnsiTheme="majorHAnsi" w:cstheme="majorHAnsi"/>
                <w:sz w:val="20"/>
                <w:szCs w:val="20"/>
                <w:lang w:val="en-AU"/>
              </w:rPr>
              <w:t>Using and driving vehicle in accordance with authority</w:t>
            </w:r>
          </w:p>
        </w:tc>
        <w:tc>
          <w:tcPr>
            <w:tcW w:w="2252" w:type="dxa"/>
            <w:tcBorders>
              <w:top w:val="nil"/>
              <w:left w:val="nil"/>
              <w:bottom w:val="nil"/>
            </w:tcBorders>
          </w:tcPr>
          <w:p w14:paraId="7C50962A"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33.15 fee units per year</w:t>
            </w:r>
          </w:p>
        </w:tc>
        <w:tc>
          <w:tcPr>
            <w:tcW w:w="2253" w:type="dxa"/>
            <w:tcBorders>
              <w:top w:val="nil"/>
              <w:bottom w:val="nil"/>
              <w:right w:val="nil"/>
            </w:tcBorders>
          </w:tcPr>
          <w:p w14:paraId="3A9DC7F6"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520D0833"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14:paraId="1AA5E7BC" w14:textId="77777777" w:rsidTr="001A5668">
        <w:tc>
          <w:tcPr>
            <w:tcW w:w="2252" w:type="dxa"/>
            <w:tcBorders>
              <w:top w:val="nil"/>
              <w:bottom w:val="nil"/>
              <w:right w:val="nil"/>
            </w:tcBorders>
          </w:tcPr>
          <w:p w14:paraId="013880BF" w14:textId="77777777" w:rsidR="0076158E" w:rsidRPr="00E570AE" w:rsidRDefault="0076158E" w:rsidP="001A5668">
            <w:pPr>
              <w:spacing w:after="40"/>
              <w:rPr>
                <w:rFonts w:asciiTheme="majorHAnsi" w:hAnsiTheme="majorHAnsi" w:cstheme="majorHAnsi"/>
                <w:sz w:val="20"/>
                <w:szCs w:val="20"/>
                <w:lang w:val="en-AU"/>
              </w:rPr>
            </w:pPr>
            <w:r w:rsidRPr="00E570AE">
              <w:rPr>
                <w:rFonts w:asciiTheme="majorHAnsi" w:hAnsiTheme="majorHAnsi" w:cstheme="majorHAnsi"/>
                <w:sz w:val="20"/>
                <w:szCs w:val="20"/>
                <w:lang w:val="en-AU"/>
              </w:rPr>
              <w:t>Using, driving and parking a vehicle in accordance with an authority</w:t>
            </w:r>
          </w:p>
        </w:tc>
        <w:tc>
          <w:tcPr>
            <w:tcW w:w="2252" w:type="dxa"/>
            <w:tcBorders>
              <w:top w:val="nil"/>
              <w:left w:val="nil"/>
              <w:bottom w:val="nil"/>
            </w:tcBorders>
          </w:tcPr>
          <w:p w14:paraId="6FAFBEDB"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57.37 fee units per year</w:t>
            </w:r>
          </w:p>
        </w:tc>
        <w:tc>
          <w:tcPr>
            <w:tcW w:w="2253" w:type="dxa"/>
            <w:tcBorders>
              <w:top w:val="nil"/>
              <w:bottom w:val="nil"/>
              <w:right w:val="nil"/>
            </w:tcBorders>
          </w:tcPr>
          <w:p w14:paraId="4439BC7D"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7600E032"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14:paraId="340A8556" w14:textId="77777777" w:rsidTr="001A5668">
        <w:tc>
          <w:tcPr>
            <w:tcW w:w="2252" w:type="dxa"/>
            <w:tcBorders>
              <w:top w:val="nil"/>
              <w:bottom w:val="nil"/>
              <w:right w:val="nil"/>
            </w:tcBorders>
          </w:tcPr>
          <w:p w14:paraId="69B7DDA7" w14:textId="77777777" w:rsidR="0076158E" w:rsidRPr="00E570AE" w:rsidRDefault="0076158E" w:rsidP="001A5668">
            <w:pPr>
              <w:spacing w:after="40"/>
              <w:rPr>
                <w:rFonts w:asciiTheme="majorHAnsi" w:hAnsiTheme="majorHAnsi" w:cstheme="majorHAnsi"/>
                <w:sz w:val="20"/>
                <w:szCs w:val="20"/>
                <w:lang w:val="en-AU"/>
              </w:rPr>
            </w:pPr>
            <w:r w:rsidRPr="00E570AE">
              <w:rPr>
                <w:rFonts w:asciiTheme="majorHAnsi" w:hAnsiTheme="majorHAnsi" w:cstheme="majorHAnsi"/>
                <w:sz w:val="20"/>
                <w:szCs w:val="20"/>
                <w:lang w:val="en-AU"/>
              </w:rPr>
              <w:t>Using, driving and parking a vehicle in accordance with an authority (transferable)</w:t>
            </w:r>
          </w:p>
        </w:tc>
        <w:tc>
          <w:tcPr>
            <w:tcW w:w="2252" w:type="dxa"/>
            <w:tcBorders>
              <w:top w:val="nil"/>
              <w:left w:val="nil"/>
              <w:bottom w:val="nil"/>
            </w:tcBorders>
          </w:tcPr>
          <w:p w14:paraId="4DBF3F03"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191.22 fee units per year</w:t>
            </w:r>
          </w:p>
        </w:tc>
        <w:tc>
          <w:tcPr>
            <w:tcW w:w="2253" w:type="dxa"/>
            <w:tcBorders>
              <w:top w:val="nil"/>
              <w:bottom w:val="nil"/>
              <w:right w:val="nil"/>
            </w:tcBorders>
          </w:tcPr>
          <w:p w14:paraId="3CE12CC8"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257FD491"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14:paraId="1AA12F29" w14:textId="77777777" w:rsidTr="001A5668">
        <w:tc>
          <w:tcPr>
            <w:tcW w:w="2252" w:type="dxa"/>
            <w:tcBorders>
              <w:top w:val="nil"/>
              <w:bottom w:val="nil"/>
              <w:right w:val="nil"/>
            </w:tcBorders>
          </w:tcPr>
          <w:p w14:paraId="12A9F2BC"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Using, driving and parking an </w:t>
            </w:r>
            <w:proofErr w:type="spellStart"/>
            <w:r w:rsidRPr="00E570AE">
              <w:rPr>
                <w:rFonts w:asciiTheme="majorHAnsi" w:hAnsiTheme="majorHAnsi" w:cstheme="majorHAnsi"/>
                <w:sz w:val="20"/>
                <w:szCs w:val="20"/>
                <w:lang w:val="en-AU"/>
              </w:rPr>
              <w:t>oversnow</w:t>
            </w:r>
            <w:proofErr w:type="spellEnd"/>
            <w:r w:rsidRPr="00E570AE">
              <w:rPr>
                <w:rFonts w:asciiTheme="majorHAnsi" w:hAnsiTheme="majorHAnsi" w:cstheme="majorHAnsi"/>
                <w:sz w:val="20"/>
                <w:szCs w:val="20"/>
                <w:lang w:val="en-AU"/>
              </w:rPr>
              <w:t xml:space="preserve"> vehicle in accordance with a vehicle authority</w:t>
            </w:r>
          </w:p>
        </w:tc>
        <w:tc>
          <w:tcPr>
            <w:tcW w:w="2252" w:type="dxa"/>
            <w:tcBorders>
              <w:top w:val="nil"/>
              <w:left w:val="nil"/>
              <w:bottom w:val="nil"/>
            </w:tcBorders>
          </w:tcPr>
          <w:p w14:paraId="1CD1DC82"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2.32 fee units per year</w:t>
            </w:r>
          </w:p>
        </w:tc>
        <w:tc>
          <w:tcPr>
            <w:tcW w:w="2253" w:type="dxa"/>
            <w:tcBorders>
              <w:top w:val="nil"/>
              <w:bottom w:val="nil"/>
              <w:right w:val="nil"/>
            </w:tcBorders>
          </w:tcPr>
          <w:p w14:paraId="3A052245"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72008FFF"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76158E" w:rsidRPr="00AD51B3" w14:paraId="0809D226" w14:textId="77777777" w:rsidTr="001A5668">
        <w:tc>
          <w:tcPr>
            <w:tcW w:w="2252" w:type="dxa"/>
            <w:tcBorders>
              <w:top w:val="nil"/>
              <w:right w:val="nil"/>
            </w:tcBorders>
          </w:tcPr>
          <w:p w14:paraId="349B05BF" w14:textId="77777777" w:rsidR="0076158E" w:rsidRPr="00AD51B3" w:rsidRDefault="0076158E" w:rsidP="001A5668">
            <w:pPr>
              <w:rPr>
                <w:rFonts w:asciiTheme="majorHAnsi" w:hAnsiTheme="majorHAnsi" w:cstheme="majorHAnsi"/>
                <w:sz w:val="10"/>
                <w:szCs w:val="10"/>
                <w:lang w:val="en-AU"/>
              </w:rPr>
            </w:pPr>
          </w:p>
        </w:tc>
        <w:tc>
          <w:tcPr>
            <w:tcW w:w="2252" w:type="dxa"/>
            <w:tcBorders>
              <w:top w:val="nil"/>
              <w:left w:val="nil"/>
            </w:tcBorders>
          </w:tcPr>
          <w:p w14:paraId="3A383FA9" w14:textId="77777777" w:rsidR="0076158E" w:rsidRPr="00AD51B3" w:rsidRDefault="0076158E" w:rsidP="001A5668">
            <w:pPr>
              <w:jc w:val="center"/>
              <w:rPr>
                <w:rFonts w:asciiTheme="majorHAnsi" w:hAnsiTheme="majorHAnsi" w:cstheme="majorHAnsi"/>
                <w:sz w:val="10"/>
                <w:szCs w:val="10"/>
                <w:lang w:val="en-AU"/>
              </w:rPr>
            </w:pPr>
          </w:p>
        </w:tc>
        <w:tc>
          <w:tcPr>
            <w:tcW w:w="2253" w:type="dxa"/>
            <w:tcBorders>
              <w:top w:val="nil"/>
              <w:right w:val="nil"/>
            </w:tcBorders>
          </w:tcPr>
          <w:p w14:paraId="1AEF16FB" w14:textId="77777777" w:rsidR="0076158E" w:rsidRPr="00AD51B3" w:rsidRDefault="0076158E" w:rsidP="001A5668">
            <w:pPr>
              <w:jc w:val="center"/>
              <w:rPr>
                <w:rFonts w:asciiTheme="majorHAnsi" w:hAnsiTheme="majorHAnsi" w:cstheme="majorHAnsi"/>
                <w:sz w:val="10"/>
                <w:szCs w:val="10"/>
                <w:lang w:val="en-AU"/>
              </w:rPr>
            </w:pPr>
          </w:p>
        </w:tc>
        <w:tc>
          <w:tcPr>
            <w:tcW w:w="2253" w:type="dxa"/>
            <w:tcBorders>
              <w:top w:val="nil"/>
              <w:left w:val="nil"/>
            </w:tcBorders>
          </w:tcPr>
          <w:p w14:paraId="615153D4" w14:textId="77777777" w:rsidR="0076158E" w:rsidRPr="00AD51B3" w:rsidRDefault="0076158E" w:rsidP="001A5668">
            <w:pPr>
              <w:jc w:val="center"/>
              <w:rPr>
                <w:rFonts w:asciiTheme="majorHAnsi" w:hAnsiTheme="majorHAnsi" w:cstheme="majorHAnsi"/>
                <w:sz w:val="10"/>
                <w:szCs w:val="10"/>
                <w:lang w:val="en-AU"/>
              </w:rPr>
            </w:pPr>
          </w:p>
        </w:tc>
      </w:tr>
      <w:tr w:rsidR="0076158E" w14:paraId="0ED6CBE1" w14:textId="77777777" w:rsidTr="001A5668">
        <w:tc>
          <w:tcPr>
            <w:tcW w:w="4504" w:type="dxa"/>
            <w:gridSpan w:val="2"/>
            <w:tcBorders>
              <w:bottom w:val="nil"/>
            </w:tcBorders>
            <w:vAlign w:val="center"/>
          </w:tcPr>
          <w:p w14:paraId="7BCF9F05" w14:textId="77777777" w:rsidR="0076158E" w:rsidRPr="00680A10" w:rsidRDefault="0076158E" w:rsidP="001A5668">
            <w:pPr>
              <w:rPr>
                <w:rFonts w:asciiTheme="majorHAnsi" w:hAnsiTheme="majorHAnsi" w:cstheme="majorHAnsi"/>
                <w:b/>
                <w:bCs/>
                <w:i/>
                <w:iCs/>
                <w:sz w:val="20"/>
                <w:szCs w:val="20"/>
                <w:lang w:val="en-AU"/>
              </w:rPr>
            </w:pPr>
            <w:r w:rsidRPr="00680A10">
              <w:rPr>
                <w:rFonts w:asciiTheme="majorHAnsi" w:hAnsiTheme="majorHAnsi" w:cstheme="majorHAnsi"/>
                <w:b/>
                <w:bCs/>
                <w:i/>
                <w:iCs/>
                <w:sz w:val="20"/>
                <w:szCs w:val="20"/>
                <w:lang w:val="en-AU"/>
              </w:rPr>
              <w:t>Administrative fee</w:t>
            </w:r>
          </w:p>
        </w:tc>
        <w:tc>
          <w:tcPr>
            <w:tcW w:w="2253" w:type="dxa"/>
            <w:tcBorders>
              <w:bottom w:val="nil"/>
              <w:right w:val="nil"/>
            </w:tcBorders>
          </w:tcPr>
          <w:p w14:paraId="67146AE4" w14:textId="77777777" w:rsidR="0076158E" w:rsidRPr="00E570AE" w:rsidRDefault="0076158E" w:rsidP="001A5668">
            <w:pPr>
              <w:jc w:val="center"/>
              <w:rPr>
                <w:rFonts w:asciiTheme="majorHAnsi" w:hAnsiTheme="majorHAnsi" w:cstheme="majorHAnsi"/>
                <w:sz w:val="20"/>
                <w:szCs w:val="20"/>
                <w:lang w:val="en-AU"/>
              </w:rPr>
            </w:pPr>
          </w:p>
        </w:tc>
        <w:tc>
          <w:tcPr>
            <w:tcW w:w="2253" w:type="dxa"/>
            <w:tcBorders>
              <w:left w:val="nil"/>
              <w:bottom w:val="nil"/>
            </w:tcBorders>
          </w:tcPr>
          <w:p w14:paraId="15559236" w14:textId="77777777" w:rsidR="0076158E" w:rsidRPr="00E570AE" w:rsidRDefault="0076158E" w:rsidP="001A5668">
            <w:pPr>
              <w:jc w:val="center"/>
              <w:rPr>
                <w:rFonts w:asciiTheme="majorHAnsi" w:hAnsiTheme="majorHAnsi" w:cstheme="majorHAnsi"/>
                <w:sz w:val="20"/>
                <w:szCs w:val="20"/>
                <w:lang w:val="en-AU"/>
              </w:rPr>
            </w:pPr>
          </w:p>
        </w:tc>
      </w:tr>
      <w:tr w:rsidR="0076158E" w14:paraId="03EAB6BC" w14:textId="77777777" w:rsidTr="001A5668">
        <w:tc>
          <w:tcPr>
            <w:tcW w:w="2252" w:type="dxa"/>
            <w:tcBorders>
              <w:top w:val="nil"/>
              <w:right w:val="nil"/>
            </w:tcBorders>
          </w:tcPr>
          <w:p w14:paraId="61583B4C" w14:textId="77777777" w:rsidR="0076158E" w:rsidRPr="00E570AE" w:rsidRDefault="0076158E" w:rsidP="001A5668">
            <w:pP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Replacement of authority </w:t>
            </w:r>
          </w:p>
        </w:tc>
        <w:tc>
          <w:tcPr>
            <w:tcW w:w="2252" w:type="dxa"/>
            <w:tcBorders>
              <w:top w:val="nil"/>
              <w:left w:val="nil"/>
            </w:tcBorders>
          </w:tcPr>
          <w:p w14:paraId="10E7B42B"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2.43 fee units</w:t>
            </w:r>
          </w:p>
        </w:tc>
        <w:tc>
          <w:tcPr>
            <w:tcW w:w="2253" w:type="dxa"/>
            <w:tcBorders>
              <w:top w:val="nil"/>
              <w:right w:val="nil"/>
            </w:tcBorders>
          </w:tcPr>
          <w:p w14:paraId="23F79C21" w14:textId="77777777" w:rsidR="0076158E" w:rsidRPr="00E570AE" w:rsidRDefault="0076158E" w:rsidP="001A5668">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tcBorders>
          </w:tcPr>
          <w:p w14:paraId="6D2D74E7" w14:textId="77777777" w:rsidR="0076158E" w:rsidRPr="00E570AE" w:rsidRDefault="0076158E" w:rsidP="001A5668">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bl>
    <w:p w14:paraId="5E7104AA" w14:textId="77777777" w:rsidR="0076158E" w:rsidRPr="00E74863" w:rsidRDefault="0076158E" w:rsidP="0076158E">
      <w:pPr>
        <w:jc w:val="right"/>
        <w:rPr>
          <w:i/>
          <w:iCs/>
          <w:sz w:val="18"/>
          <w:szCs w:val="20"/>
        </w:rPr>
      </w:pPr>
      <w:r w:rsidRPr="00E74863">
        <w:rPr>
          <w:i/>
          <w:iCs/>
          <w:sz w:val="18"/>
          <w:szCs w:val="20"/>
        </w:rPr>
        <w:t>* if fee is charged per entry</w:t>
      </w:r>
    </w:p>
    <w:p w14:paraId="15828786" w14:textId="77777777" w:rsidR="00F50CA8" w:rsidRDefault="00F50CA8">
      <w:pPr>
        <w:rPr>
          <w:rFonts w:asciiTheme="majorHAnsi" w:hAnsiTheme="majorHAnsi" w:cstheme="majorHAnsi"/>
          <w:color w:val="0070C0"/>
          <w:sz w:val="28"/>
          <w:szCs w:val="28"/>
        </w:rPr>
      </w:pPr>
      <w:r>
        <w:rPr>
          <w:rFonts w:asciiTheme="majorHAnsi" w:hAnsiTheme="majorHAnsi" w:cstheme="majorHAnsi"/>
          <w:color w:val="0070C0"/>
          <w:sz w:val="28"/>
          <w:szCs w:val="28"/>
        </w:rPr>
        <w:br w:type="page"/>
      </w:r>
    </w:p>
    <w:p w14:paraId="5D21939C" w14:textId="429CD41F" w:rsidR="00E03464" w:rsidRPr="00F779B3" w:rsidRDefault="008B6E36" w:rsidP="00F779B3">
      <w:pPr>
        <w:rPr>
          <w:rFonts w:cstheme="majorHAnsi"/>
          <w:color w:val="0070C0"/>
          <w:szCs w:val="28"/>
        </w:rPr>
      </w:pPr>
      <w:r w:rsidRPr="00F779B3">
        <w:rPr>
          <w:rFonts w:asciiTheme="majorHAnsi" w:hAnsiTheme="majorHAnsi" w:cstheme="majorHAnsi"/>
          <w:color w:val="0070C0"/>
          <w:sz w:val="28"/>
          <w:szCs w:val="28"/>
        </w:rPr>
        <w:lastRenderedPageBreak/>
        <w:t>Protecting the environment, personal safety and amenity in alpine resorts</w:t>
      </w:r>
    </w:p>
    <w:p w14:paraId="67232B9F" w14:textId="49E71F35" w:rsidR="00E6232A" w:rsidRPr="005A6B44" w:rsidRDefault="00E6232A" w:rsidP="00E6232A">
      <w:pPr>
        <w:rPr>
          <w:rFonts w:cs="Arial"/>
        </w:rPr>
      </w:pPr>
      <w:r>
        <w:rPr>
          <w:rFonts w:cs="Arial"/>
        </w:rPr>
        <w:t xml:space="preserve">Allowing visitors to enter and enjoy </w:t>
      </w:r>
      <w:r w:rsidR="00E379E1">
        <w:rPr>
          <w:rFonts w:cs="Arial"/>
        </w:rPr>
        <w:t>open public space</w:t>
      </w:r>
      <w:r>
        <w:rPr>
          <w:rFonts w:cs="Arial"/>
        </w:rPr>
        <w:t xml:space="preserve"> creates a number of risks. These are</w:t>
      </w:r>
      <w:r w:rsidR="0048466A">
        <w:rPr>
          <w:rFonts w:cs="Arial"/>
        </w:rPr>
        <w:t>:</w:t>
      </w:r>
    </w:p>
    <w:p w14:paraId="4B4D6195" w14:textId="77777777" w:rsidR="00E6232A" w:rsidRPr="005A6B44" w:rsidRDefault="00E6232A" w:rsidP="00E6232A">
      <w:pPr>
        <w:pStyle w:val="ListParagraph"/>
        <w:numPr>
          <w:ilvl w:val="0"/>
          <w:numId w:val="9"/>
        </w:numPr>
        <w:rPr>
          <w:rFonts w:cs="Arial"/>
        </w:rPr>
      </w:pPr>
      <w:r w:rsidRPr="005A6B44">
        <w:rPr>
          <w:rFonts w:cs="Arial"/>
        </w:rPr>
        <w:t xml:space="preserve">public safety (e.g., </w:t>
      </w:r>
      <w:r>
        <w:rPr>
          <w:rFonts w:cs="Arial"/>
        </w:rPr>
        <w:t>activities that could physically harm people or property</w:t>
      </w:r>
      <w:r w:rsidRPr="005A6B44">
        <w:rPr>
          <w:rFonts w:cs="Arial"/>
        </w:rPr>
        <w:t>)</w:t>
      </w:r>
    </w:p>
    <w:p w14:paraId="72A55D67" w14:textId="77777777" w:rsidR="00E6232A" w:rsidRPr="005A6B44" w:rsidRDefault="00E6232A" w:rsidP="00E6232A">
      <w:pPr>
        <w:pStyle w:val="ListParagraph"/>
        <w:numPr>
          <w:ilvl w:val="0"/>
          <w:numId w:val="9"/>
        </w:numPr>
        <w:rPr>
          <w:rFonts w:cs="Arial"/>
        </w:rPr>
      </w:pPr>
      <w:r w:rsidRPr="005A6B44">
        <w:rPr>
          <w:rFonts w:cs="Arial"/>
        </w:rPr>
        <w:t xml:space="preserve">public amenity (e.g., </w:t>
      </w:r>
      <w:r>
        <w:rPr>
          <w:rFonts w:cs="Arial"/>
        </w:rPr>
        <w:t>activities that could affect the enjoyment of the space by others</w:t>
      </w:r>
      <w:r w:rsidRPr="005A6B44">
        <w:rPr>
          <w:rFonts w:cs="Arial"/>
        </w:rPr>
        <w:t>)</w:t>
      </w:r>
    </w:p>
    <w:p w14:paraId="4CFD352C" w14:textId="77777777" w:rsidR="00E6232A" w:rsidRDefault="00E6232A" w:rsidP="00E6232A">
      <w:pPr>
        <w:pStyle w:val="ListParagraph"/>
        <w:numPr>
          <w:ilvl w:val="0"/>
          <w:numId w:val="9"/>
        </w:numPr>
        <w:rPr>
          <w:rFonts w:cs="Arial"/>
        </w:rPr>
      </w:pPr>
      <w:r w:rsidRPr="005A6B44">
        <w:rPr>
          <w:rFonts w:cs="Arial"/>
        </w:rPr>
        <w:t xml:space="preserve">environmental protection (e.g., </w:t>
      </w:r>
      <w:r>
        <w:rPr>
          <w:rFonts w:cs="Arial"/>
        </w:rPr>
        <w:t xml:space="preserve">activities that pose a risk to </w:t>
      </w:r>
      <w:r w:rsidRPr="005A6B44">
        <w:rPr>
          <w:rFonts w:cs="Arial"/>
        </w:rPr>
        <w:t>flora and fauna)</w:t>
      </w:r>
      <w:r>
        <w:rPr>
          <w:rFonts w:cs="Arial"/>
        </w:rPr>
        <w:t>.</w:t>
      </w:r>
      <w:r w:rsidRPr="005A6B44">
        <w:rPr>
          <w:rFonts w:cs="Arial"/>
        </w:rPr>
        <w:t xml:space="preserve"> </w:t>
      </w:r>
    </w:p>
    <w:p w14:paraId="28EDC376" w14:textId="77777777" w:rsidR="00E6232A" w:rsidRDefault="00E6232A" w:rsidP="00E6232A">
      <w:pPr>
        <w:rPr>
          <w:rFonts w:cs="Arial"/>
        </w:rPr>
      </w:pPr>
      <w:r>
        <w:rPr>
          <w:rFonts w:cs="Arial"/>
        </w:rPr>
        <w:t>These risks are outlined in more detail below.</w:t>
      </w:r>
    </w:p>
    <w:p w14:paraId="44703D9D" w14:textId="77777777" w:rsidR="00E6232A" w:rsidRPr="0068329A" w:rsidRDefault="00E6232A" w:rsidP="00E6232A">
      <w:pPr>
        <w:rPr>
          <w:rFonts w:cs="Arial"/>
        </w:rPr>
      </w:pPr>
      <w:r w:rsidRPr="0068329A">
        <w:rPr>
          <w:rFonts w:cs="Arial"/>
        </w:rPr>
        <w:t>Some forms of damage to alpine environments (and the flora, fauna and natural and cultural features they contain) are irreversible. Alpine resorts need to be adequately protected against damage, especially irreversible damage, by visitors and other threats such as pest plants and animals. Hence, even if the risk of adverse outcomes is low, actions should be taken to avoid or minimise these risks.</w:t>
      </w:r>
    </w:p>
    <w:p w14:paraId="6D28001C" w14:textId="3486CCE7" w:rsidR="00913D1D" w:rsidRPr="005F64B1" w:rsidRDefault="0012329B" w:rsidP="00F779B3">
      <w:pPr>
        <w:rPr>
          <w:rFonts w:cstheme="majorHAnsi"/>
          <w:color w:val="002060"/>
        </w:rPr>
      </w:pPr>
      <w:bookmarkStart w:id="9" w:name="_Toc42808977"/>
      <w:r w:rsidRPr="005F64B1">
        <w:rPr>
          <w:rFonts w:asciiTheme="majorHAnsi" w:hAnsiTheme="majorHAnsi" w:cstheme="majorHAnsi"/>
          <w:color w:val="002060"/>
          <w:sz w:val="24"/>
        </w:rPr>
        <w:t xml:space="preserve">What </w:t>
      </w:r>
      <w:r w:rsidR="00913D1D" w:rsidRPr="005F64B1">
        <w:rPr>
          <w:rFonts w:asciiTheme="majorHAnsi" w:hAnsiTheme="majorHAnsi" w:cstheme="majorHAnsi"/>
          <w:color w:val="002060"/>
          <w:sz w:val="24"/>
        </w:rPr>
        <w:t>is proposed?</w:t>
      </w:r>
      <w:bookmarkEnd w:id="9"/>
    </w:p>
    <w:p w14:paraId="326F781C" w14:textId="3F58130F" w:rsidR="00913D1D" w:rsidRDefault="00913D1D" w:rsidP="00913D1D">
      <w:pPr>
        <w:rPr>
          <w:rFonts w:cs="Arial"/>
        </w:rPr>
      </w:pPr>
      <w:r>
        <w:rPr>
          <w:rFonts w:cs="Arial"/>
        </w:rPr>
        <w:t xml:space="preserve">The proposed Regulations are designed to </w:t>
      </w:r>
      <w:r w:rsidRPr="003F5BCC">
        <w:rPr>
          <w:rFonts w:cs="Arial"/>
        </w:rPr>
        <w:t>provide for the effective protection, management and control of alpine resorts by managing environmental and human conduct risks to alpine resorts.</w:t>
      </w:r>
    </w:p>
    <w:p w14:paraId="470D636F" w14:textId="3A60A79D" w:rsidR="00E975BD" w:rsidRDefault="00E975BD" w:rsidP="00E975BD">
      <w:pPr>
        <w:rPr>
          <w:rFonts w:cs="Arial"/>
        </w:rPr>
      </w:pPr>
      <w:r>
        <w:rPr>
          <w:rFonts w:cs="Arial"/>
        </w:rPr>
        <w:t>The proposed Regulations set out rule</w:t>
      </w:r>
      <w:r w:rsidR="00DE680A">
        <w:rPr>
          <w:rFonts w:cs="Arial"/>
        </w:rPr>
        <w:t>s</w:t>
      </w:r>
      <w:r>
        <w:rPr>
          <w:rFonts w:cs="Arial"/>
        </w:rPr>
        <w:t xml:space="preserve"> on the following types of activities:</w:t>
      </w:r>
    </w:p>
    <w:p w14:paraId="67AC776F" w14:textId="12462408" w:rsidR="00E975BD" w:rsidRPr="00655997" w:rsidRDefault="0048466A" w:rsidP="00E975BD">
      <w:pPr>
        <w:pStyle w:val="ListParagraph"/>
        <w:numPr>
          <w:ilvl w:val="0"/>
          <w:numId w:val="24"/>
        </w:numPr>
        <w:rPr>
          <w:rFonts w:cs="Arial"/>
        </w:rPr>
      </w:pPr>
      <w:r>
        <w:rPr>
          <w:rFonts w:cs="Arial"/>
        </w:rPr>
        <w:t>c</w:t>
      </w:r>
      <w:r w:rsidR="00E975BD" w:rsidRPr="00655997">
        <w:rPr>
          <w:rFonts w:cs="Arial"/>
        </w:rPr>
        <w:t>ontrolling entry into alpine resorts</w:t>
      </w:r>
    </w:p>
    <w:p w14:paraId="5E6EBC8E" w14:textId="27E0FAAF" w:rsidR="00E975BD" w:rsidRPr="00655997" w:rsidRDefault="0048466A" w:rsidP="00E975BD">
      <w:pPr>
        <w:pStyle w:val="ListParagraph"/>
        <w:numPr>
          <w:ilvl w:val="0"/>
          <w:numId w:val="24"/>
        </w:numPr>
        <w:rPr>
          <w:rFonts w:cs="Arial"/>
        </w:rPr>
      </w:pPr>
      <w:r>
        <w:rPr>
          <w:rFonts w:cs="Arial"/>
        </w:rPr>
        <w:t>u</w:t>
      </w:r>
      <w:r w:rsidR="00E975BD" w:rsidRPr="00655997">
        <w:rPr>
          <w:rFonts w:cs="Arial"/>
        </w:rPr>
        <w:t>sing, driving or parking vehicles</w:t>
      </w:r>
    </w:p>
    <w:p w14:paraId="59448E9E" w14:textId="7CFDD2C1" w:rsidR="00E975BD" w:rsidRPr="00655997" w:rsidRDefault="0048466A" w:rsidP="00E975BD">
      <w:pPr>
        <w:pStyle w:val="ListParagraph"/>
        <w:numPr>
          <w:ilvl w:val="0"/>
          <w:numId w:val="24"/>
        </w:numPr>
        <w:rPr>
          <w:rFonts w:cs="Arial"/>
        </w:rPr>
      </w:pPr>
      <w:r>
        <w:rPr>
          <w:rFonts w:cs="Arial"/>
        </w:rPr>
        <w:t>u</w:t>
      </w:r>
      <w:r w:rsidR="00E975BD" w:rsidRPr="00655997">
        <w:rPr>
          <w:rFonts w:cs="Arial"/>
        </w:rPr>
        <w:t>se of aircraft</w:t>
      </w:r>
    </w:p>
    <w:p w14:paraId="362026FB" w14:textId="308B2562" w:rsidR="00E975BD" w:rsidRPr="00655997" w:rsidRDefault="0048466A" w:rsidP="00E975BD">
      <w:pPr>
        <w:pStyle w:val="ListParagraph"/>
        <w:numPr>
          <w:ilvl w:val="0"/>
          <w:numId w:val="24"/>
        </w:numPr>
        <w:rPr>
          <w:rFonts w:cs="Arial"/>
        </w:rPr>
      </w:pPr>
      <w:r>
        <w:rPr>
          <w:rFonts w:cs="Arial"/>
        </w:rPr>
        <w:t>b</w:t>
      </w:r>
      <w:r w:rsidR="00E975BD" w:rsidRPr="00655997">
        <w:rPr>
          <w:rFonts w:cs="Arial"/>
        </w:rPr>
        <w:t>ringing animals into alpine resorts</w:t>
      </w:r>
    </w:p>
    <w:p w14:paraId="0A842E06" w14:textId="6525F066" w:rsidR="00E975BD" w:rsidRPr="00655997" w:rsidRDefault="0048466A" w:rsidP="00E975BD">
      <w:pPr>
        <w:pStyle w:val="ListParagraph"/>
        <w:numPr>
          <w:ilvl w:val="0"/>
          <w:numId w:val="24"/>
        </w:numPr>
        <w:rPr>
          <w:rFonts w:cs="Arial"/>
        </w:rPr>
      </w:pPr>
      <w:r>
        <w:rPr>
          <w:rFonts w:cs="Arial"/>
        </w:rPr>
        <w:t>r</w:t>
      </w:r>
      <w:r w:rsidR="00E975BD" w:rsidRPr="00655997">
        <w:rPr>
          <w:rFonts w:cs="Arial"/>
        </w:rPr>
        <w:t>ecreation activities (</w:t>
      </w:r>
      <w:proofErr w:type="spellStart"/>
      <w:r w:rsidR="00E975BD" w:rsidRPr="00655997">
        <w:rPr>
          <w:rFonts w:cs="Arial"/>
        </w:rPr>
        <w:t>snowplay</w:t>
      </w:r>
      <w:proofErr w:type="spellEnd"/>
      <w:r w:rsidR="00E975BD" w:rsidRPr="00655997">
        <w:rPr>
          <w:rFonts w:cs="Arial"/>
        </w:rPr>
        <w:t>, camping)</w:t>
      </w:r>
    </w:p>
    <w:p w14:paraId="0BE6508F" w14:textId="7B84640D" w:rsidR="00E975BD" w:rsidRPr="00655997" w:rsidRDefault="0048466A" w:rsidP="00E975BD">
      <w:pPr>
        <w:pStyle w:val="ListParagraph"/>
        <w:numPr>
          <w:ilvl w:val="0"/>
          <w:numId w:val="24"/>
        </w:numPr>
        <w:rPr>
          <w:rFonts w:cs="Arial"/>
        </w:rPr>
      </w:pPr>
      <w:r>
        <w:rPr>
          <w:rFonts w:cs="Arial"/>
        </w:rPr>
        <w:t>f</w:t>
      </w:r>
      <w:r w:rsidR="00E975BD" w:rsidRPr="00655997">
        <w:rPr>
          <w:rFonts w:cs="Arial"/>
        </w:rPr>
        <w:t>ires</w:t>
      </w:r>
    </w:p>
    <w:p w14:paraId="1DAD3027" w14:textId="20FF2F40" w:rsidR="00E975BD" w:rsidRPr="00655997" w:rsidRDefault="0048466A" w:rsidP="00E975BD">
      <w:pPr>
        <w:pStyle w:val="ListParagraph"/>
        <w:numPr>
          <w:ilvl w:val="0"/>
          <w:numId w:val="24"/>
        </w:numPr>
        <w:rPr>
          <w:rFonts w:cs="Arial"/>
        </w:rPr>
      </w:pPr>
      <w:r>
        <w:rPr>
          <w:rFonts w:cs="Arial"/>
        </w:rPr>
        <w:t>d</w:t>
      </w:r>
      <w:r w:rsidR="00E975BD" w:rsidRPr="00655997">
        <w:rPr>
          <w:rFonts w:cs="Arial"/>
        </w:rPr>
        <w:t>angerous or disturbing activities (including use of firearms, consumption of liquor)</w:t>
      </w:r>
    </w:p>
    <w:p w14:paraId="181D1679" w14:textId="78C46CB5" w:rsidR="00E975BD" w:rsidRPr="00655997" w:rsidRDefault="0048466A" w:rsidP="00E975BD">
      <w:pPr>
        <w:pStyle w:val="ListParagraph"/>
        <w:numPr>
          <w:ilvl w:val="0"/>
          <w:numId w:val="24"/>
        </w:numPr>
        <w:rPr>
          <w:rFonts w:cs="Arial"/>
        </w:rPr>
      </w:pPr>
      <w:r>
        <w:rPr>
          <w:rFonts w:cs="Arial"/>
        </w:rPr>
        <w:t>o</w:t>
      </w:r>
      <w:r w:rsidR="00E975BD" w:rsidRPr="00655997">
        <w:rPr>
          <w:rFonts w:cs="Arial"/>
        </w:rPr>
        <w:t>rganised events</w:t>
      </w:r>
      <w:r w:rsidR="00E975BD">
        <w:rPr>
          <w:rFonts w:cs="Arial"/>
        </w:rPr>
        <w:t>.</w:t>
      </w:r>
    </w:p>
    <w:p w14:paraId="30DFF02E" w14:textId="4E8C22DA" w:rsidR="00913D1D" w:rsidRPr="00913D1D" w:rsidRDefault="00E424B3" w:rsidP="00913D1D">
      <w:pPr>
        <w:rPr>
          <w:lang w:val="en-AU"/>
        </w:rPr>
      </w:pPr>
      <w:r>
        <w:rPr>
          <w:lang w:val="en-AU"/>
        </w:rPr>
        <w:t xml:space="preserve">The proposed </w:t>
      </w:r>
      <w:r w:rsidR="00A208E6">
        <w:rPr>
          <w:lang w:val="en-AU"/>
        </w:rPr>
        <w:t>Regulations</w:t>
      </w:r>
      <w:r>
        <w:rPr>
          <w:lang w:val="en-AU"/>
        </w:rPr>
        <w:t xml:space="preserve"> make general prohibitions against activities in these areas, but such activities may be permitted where a person obtains an ‘</w:t>
      </w:r>
      <w:r w:rsidR="00A208E6">
        <w:rPr>
          <w:lang w:val="en-AU"/>
        </w:rPr>
        <w:t>Authority</w:t>
      </w:r>
      <w:r>
        <w:rPr>
          <w:lang w:val="en-AU"/>
        </w:rPr>
        <w:t xml:space="preserve">’ from the alpine resort. </w:t>
      </w:r>
      <w:r w:rsidR="00CB3CDC">
        <w:rPr>
          <w:lang w:val="en-AU"/>
        </w:rPr>
        <w:t xml:space="preserve">Each alpine resort may also set aside areas that may be used for vehicle use or parking, cross </w:t>
      </w:r>
      <w:r w:rsidR="00A208E6">
        <w:rPr>
          <w:lang w:val="en-AU"/>
        </w:rPr>
        <w:t>country</w:t>
      </w:r>
      <w:r w:rsidR="00CB3CDC">
        <w:rPr>
          <w:lang w:val="en-AU"/>
        </w:rPr>
        <w:t xml:space="preserve"> skiing, camping and some other activities without the need to obtain an </w:t>
      </w:r>
      <w:r w:rsidR="00A208E6">
        <w:rPr>
          <w:lang w:val="en-AU"/>
        </w:rPr>
        <w:t>Authority</w:t>
      </w:r>
      <w:r w:rsidR="00CB3CDC">
        <w:rPr>
          <w:lang w:val="en-AU"/>
        </w:rPr>
        <w:t xml:space="preserve">. </w:t>
      </w:r>
      <w:r w:rsidR="007D7FD7">
        <w:rPr>
          <w:lang w:val="en-AU"/>
        </w:rPr>
        <w:t xml:space="preserve">The proposed </w:t>
      </w:r>
      <w:r w:rsidR="00A208E6">
        <w:rPr>
          <w:lang w:val="en-AU"/>
        </w:rPr>
        <w:t>Regulations</w:t>
      </w:r>
      <w:r w:rsidR="007D7FD7">
        <w:rPr>
          <w:lang w:val="en-AU"/>
        </w:rPr>
        <w:t xml:space="preserve"> also allow alpine resorts to further restrict or prohibit some activities in some circumstances.</w:t>
      </w:r>
    </w:p>
    <w:p w14:paraId="212CD72B" w14:textId="23C47679" w:rsidR="0012329B" w:rsidRPr="005F64B1" w:rsidRDefault="00913D1D" w:rsidP="00F779B3">
      <w:pPr>
        <w:rPr>
          <w:rFonts w:cstheme="majorHAnsi"/>
          <w:color w:val="002060"/>
        </w:rPr>
      </w:pPr>
      <w:bookmarkStart w:id="10" w:name="_Toc42808978"/>
      <w:r w:rsidRPr="005F64B1">
        <w:rPr>
          <w:rFonts w:asciiTheme="majorHAnsi" w:hAnsiTheme="majorHAnsi" w:cstheme="majorHAnsi"/>
          <w:color w:val="002060"/>
          <w:sz w:val="24"/>
        </w:rPr>
        <w:t xml:space="preserve">What </w:t>
      </w:r>
      <w:r w:rsidR="0012329B" w:rsidRPr="005F64B1">
        <w:rPr>
          <w:rFonts w:asciiTheme="majorHAnsi" w:hAnsiTheme="majorHAnsi" w:cstheme="majorHAnsi"/>
          <w:color w:val="002060"/>
          <w:sz w:val="24"/>
        </w:rPr>
        <w:t>has changed?</w:t>
      </w:r>
      <w:bookmarkEnd w:id="8"/>
      <w:bookmarkEnd w:id="10"/>
    </w:p>
    <w:p w14:paraId="6270E297" w14:textId="391E9BE4" w:rsidR="00A849F0" w:rsidRDefault="00A92F86" w:rsidP="00A849F0">
      <w:r>
        <w:rPr>
          <w:lang w:val="en-AU"/>
        </w:rPr>
        <w:t xml:space="preserve">The proposed </w:t>
      </w:r>
      <w:r w:rsidR="001A0252">
        <w:rPr>
          <w:lang w:val="en-AU"/>
        </w:rPr>
        <w:t>R</w:t>
      </w:r>
      <w:r>
        <w:rPr>
          <w:lang w:val="en-AU"/>
        </w:rPr>
        <w:t xml:space="preserve">egulations simplify and modernise the current </w:t>
      </w:r>
      <w:r w:rsidR="00D815C2">
        <w:rPr>
          <w:lang w:val="en-AU"/>
        </w:rPr>
        <w:t>R</w:t>
      </w:r>
      <w:r>
        <w:rPr>
          <w:lang w:val="en-AU"/>
        </w:rPr>
        <w:t>egulations</w:t>
      </w:r>
      <w:r w:rsidR="00277D13">
        <w:rPr>
          <w:lang w:val="en-AU"/>
        </w:rPr>
        <w:t>.</w:t>
      </w:r>
      <w:r w:rsidR="006B17EC">
        <w:rPr>
          <w:lang w:val="en-AU"/>
        </w:rPr>
        <w:t xml:space="preserve"> The structure of the regulations has been altered to ensure consistency with the Act reflecting modern drafting pr</w:t>
      </w:r>
      <w:r w:rsidR="00CE1A27">
        <w:rPr>
          <w:lang w:val="en-AU"/>
        </w:rPr>
        <w:t>actices</w:t>
      </w:r>
      <w:r w:rsidR="006B17EC">
        <w:rPr>
          <w:lang w:val="en-AU"/>
        </w:rPr>
        <w:t>.</w:t>
      </w:r>
      <w:r w:rsidR="00CE1A27">
        <w:rPr>
          <w:lang w:val="en-AU"/>
        </w:rPr>
        <w:t xml:space="preserve"> </w:t>
      </w:r>
    </w:p>
    <w:p w14:paraId="616CAAB2" w14:textId="53D56F5B" w:rsidR="00A849F0" w:rsidRDefault="00A849F0" w:rsidP="00A849F0">
      <w:pPr>
        <w:rPr>
          <w:rFonts w:cs="Arial"/>
        </w:rPr>
      </w:pPr>
      <w:r>
        <w:rPr>
          <w:rFonts w:cs="Arial"/>
        </w:rPr>
        <w:t>The proposed Regulations incorporate a number of other changes. These are:</w:t>
      </w:r>
    </w:p>
    <w:p w14:paraId="20DD58B1" w14:textId="664F4906" w:rsidR="00A849F0" w:rsidRPr="00923F4A" w:rsidRDefault="00A849F0" w:rsidP="00A849F0">
      <w:pPr>
        <w:pStyle w:val="ListParagraph"/>
        <w:numPr>
          <w:ilvl w:val="0"/>
          <w:numId w:val="18"/>
        </w:numPr>
        <w:rPr>
          <w:rFonts w:ascii="Calibri" w:eastAsia="Times New Roman" w:hAnsi="Calibri" w:cs="Calibri"/>
          <w:color w:val="000000"/>
          <w:szCs w:val="22"/>
          <w:lang w:eastAsia="ja-JP"/>
        </w:rPr>
      </w:pPr>
      <w:r>
        <w:rPr>
          <w:rFonts w:cs="Arial"/>
        </w:rPr>
        <w:t>S</w:t>
      </w:r>
      <w:r w:rsidRPr="00923F4A">
        <w:rPr>
          <w:rFonts w:cs="Arial"/>
        </w:rPr>
        <w:t xml:space="preserve">ome definitions and scope </w:t>
      </w:r>
      <w:r>
        <w:rPr>
          <w:rFonts w:cs="Arial"/>
        </w:rPr>
        <w:t xml:space="preserve">of activities have been expanded </w:t>
      </w:r>
      <w:r w:rsidRPr="00923F4A">
        <w:rPr>
          <w:rFonts w:cs="Arial"/>
        </w:rPr>
        <w:t xml:space="preserve">to ensure the intention of the regulation applies to current realities. Chiefly, ‘aircraft’ now include drones, </w:t>
      </w:r>
      <w:r>
        <w:rPr>
          <w:rFonts w:cs="Arial"/>
        </w:rPr>
        <w:t xml:space="preserve">and </w:t>
      </w:r>
      <w:r w:rsidRPr="00923F4A">
        <w:rPr>
          <w:rFonts w:cs="Arial"/>
        </w:rPr>
        <w:t xml:space="preserve">kite skis and </w:t>
      </w:r>
      <w:r w:rsidRPr="00923F4A">
        <w:rPr>
          <w:rFonts w:ascii="Calibri" w:eastAsia="Times New Roman" w:hAnsi="Calibri" w:cs="Calibri"/>
          <w:color w:val="000000"/>
          <w:szCs w:val="22"/>
          <w:lang w:eastAsia="ja-JP"/>
        </w:rPr>
        <w:t xml:space="preserve">snow feet have been added to the list of devices </w:t>
      </w:r>
      <w:r w:rsidR="003731B5">
        <w:rPr>
          <w:rFonts w:ascii="Calibri" w:eastAsia="Times New Roman" w:hAnsi="Calibri" w:cs="Calibri"/>
          <w:color w:val="000000"/>
          <w:szCs w:val="22"/>
          <w:lang w:eastAsia="ja-JP"/>
        </w:rPr>
        <w:t>B</w:t>
      </w:r>
      <w:r w:rsidRPr="00923F4A">
        <w:rPr>
          <w:rFonts w:ascii="Calibri" w:eastAsia="Times New Roman" w:hAnsi="Calibri" w:cs="Calibri"/>
          <w:color w:val="000000"/>
          <w:szCs w:val="22"/>
          <w:lang w:eastAsia="ja-JP"/>
        </w:rPr>
        <w:t xml:space="preserve">oards can set-aside an area for. The current exemption for guide dogs now been expanded to any assistance animal in the </w:t>
      </w:r>
      <w:r w:rsidRPr="00923F4A">
        <w:rPr>
          <w:rFonts w:ascii="Calibri" w:eastAsia="Times New Roman" w:hAnsi="Calibri" w:cs="Calibri"/>
          <w:i/>
          <w:iCs/>
          <w:color w:val="000000"/>
          <w:szCs w:val="22"/>
          <w:lang w:eastAsia="ja-JP"/>
        </w:rPr>
        <w:t>Disability Discrimination Act 1992</w:t>
      </w:r>
      <w:r w:rsidRPr="00923F4A">
        <w:rPr>
          <w:rFonts w:ascii="Calibri" w:eastAsia="Times New Roman" w:hAnsi="Calibri" w:cs="Calibri"/>
          <w:color w:val="000000"/>
          <w:szCs w:val="22"/>
          <w:lang w:eastAsia="ja-JP"/>
        </w:rPr>
        <w:t xml:space="preserve"> (Commonwealth)</w:t>
      </w:r>
    </w:p>
    <w:p w14:paraId="66A03299" w14:textId="77777777" w:rsidR="00A849F0" w:rsidRPr="00923F4A" w:rsidRDefault="00A849F0" w:rsidP="00A849F0">
      <w:pPr>
        <w:pStyle w:val="ListParagraph"/>
        <w:numPr>
          <w:ilvl w:val="0"/>
          <w:numId w:val="18"/>
        </w:numPr>
        <w:rPr>
          <w:rFonts w:cs="Arial"/>
        </w:rPr>
      </w:pPr>
      <w:r>
        <w:rPr>
          <w:rFonts w:ascii="Calibri" w:eastAsia="Times New Roman" w:hAnsi="Calibri" w:cs="Calibri"/>
          <w:color w:val="000000"/>
          <w:szCs w:val="22"/>
          <w:lang w:eastAsia="ja-JP"/>
        </w:rPr>
        <w:t xml:space="preserve">A </w:t>
      </w:r>
      <w:r w:rsidRPr="00923F4A">
        <w:rPr>
          <w:rFonts w:cs="Arial"/>
        </w:rPr>
        <w:t xml:space="preserve">number of current specific prohibitions (e.g., playing a game or throwing an object) have been consolidated into a general prohibition of activities that causes, or is likely to cause, danger to </w:t>
      </w:r>
      <w:r w:rsidRPr="00923F4A">
        <w:rPr>
          <w:rFonts w:cs="Arial"/>
        </w:rPr>
        <w:lastRenderedPageBreak/>
        <w:t>any person or</w:t>
      </w:r>
      <w:r w:rsidRPr="002D0665">
        <w:rPr>
          <w:rFonts w:cs="Arial"/>
        </w:rPr>
        <w:t xml:space="preserve"> unreasonable disturbance to any person</w:t>
      </w:r>
      <w:r>
        <w:rPr>
          <w:rFonts w:cs="Arial"/>
        </w:rPr>
        <w:t>. This has been done to ensure the prohibition adequately matches the harms sought to be prevented</w:t>
      </w:r>
    </w:p>
    <w:p w14:paraId="2AC20F8B" w14:textId="0AB16B29" w:rsidR="00A849F0" w:rsidRPr="00923F4A" w:rsidRDefault="00A849F0" w:rsidP="00A849F0">
      <w:pPr>
        <w:pStyle w:val="ListParagraph"/>
        <w:numPr>
          <w:ilvl w:val="0"/>
          <w:numId w:val="18"/>
        </w:numPr>
        <w:rPr>
          <w:rFonts w:cs="Arial"/>
        </w:rPr>
      </w:pPr>
      <w:r w:rsidRPr="00923F4A">
        <w:rPr>
          <w:rFonts w:cs="Arial"/>
        </w:rPr>
        <w:t>New offences for failing to collect, remove or appropriate</w:t>
      </w:r>
      <w:r w:rsidR="00E379E1">
        <w:rPr>
          <w:rFonts w:cs="Arial"/>
        </w:rPr>
        <w:t>ly</w:t>
      </w:r>
      <w:r w:rsidRPr="00923F4A">
        <w:rPr>
          <w:rFonts w:cs="Arial"/>
        </w:rPr>
        <w:t xml:space="preserve"> dispose of any faeces deposited by an animal; and for conduct or organising an event or function in an alpine resort that involves 30 or more persons, unless authorised. These rules reflect similar rules in the regulations for State Game Reserves and National Parks</w:t>
      </w:r>
      <w:r>
        <w:rPr>
          <w:rFonts w:cs="Arial"/>
        </w:rPr>
        <w:t xml:space="preserve">. Alpine resort </w:t>
      </w:r>
      <w:r w:rsidR="003731B5">
        <w:rPr>
          <w:rFonts w:cs="Arial"/>
        </w:rPr>
        <w:t>B</w:t>
      </w:r>
      <w:r>
        <w:rPr>
          <w:rFonts w:cs="Arial"/>
        </w:rPr>
        <w:t>oards indicated that these undesired behaviours are become more frequent, and there is no specific ability to respond to them</w:t>
      </w:r>
    </w:p>
    <w:p w14:paraId="71DB19EA" w14:textId="77777777" w:rsidR="00A849F0" w:rsidRDefault="00A849F0" w:rsidP="00A849F0">
      <w:pPr>
        <w:pStyle w:val="ListParagraph"/>
        <w:numPr>
          <w:ilvl w:val="0"/>
          <w:numId w:val="18"/>
        </w:numPr>
        <w:rPr>
          <w:rFonts w:cs="Arial"/>
        </w:rPr>
      </w:pPr>
      <w:r w:rsidRPr="00003CEA">
        <w:rPr>
          <w:rFonts w:cs="Arial"/>
        </w:rPr>
        <w:t>Wheel chain provisions have been amended to align with forthcoming amendments to the Road Safety Road Rules 2017</w:t>
      </w:r>
      <w:r>
        <w:rPr>
          <w:rFonts w:cs="Arial"/>
        </w:rPr>
        <w:t>.</w:t>
      </w:r>
      <w:r>
        <w:rPr>
          <w:rStyle w:val="FootnoteReference"/>
          <w:rFonts w:cs="Arial"/>
        </w:rPr>
        <w:footnoteReference w:id="3"/>
      </w:r>
      <w:r>
        <w:rPr>
          <w:rFonts w:cs="Arial"/>
        </w:rPr>
        <w:t xml:space="preserve"> These have been updated following consultation with VicRoads</w:t>
      </w:r>
    </w:p>
    <w:p w14:paraId="7D7E1EB7" w14:textId="77777777" w:rsidR="00A849F0" w:rsidRPr="00003CEA" w:rsidRDefault="00A849F0" w:rsidP="00A849F0">
      <w:pPr>
        <w:pStyle w:val="ListParagraph"/>
        <w:numPr>
          <w:ilvl w:val="0"/>
          <w:numId w:val="18"/>
        </w:numPr>
        <w:rPr>
          <w:rFonts w:cs="Arial"/>
        </w:rPr>
      </w:pPr>
      <w:r>
        <w:rPr>
          <w:rFonts w:cs="Arial"/>
        </w:rPr>
        <w:t>The prohibition on bringing vegetation into an alpine resort has been clarified that this does not apply to the bringing of firewood for the purpose of a fire (where the fire itself is authorised)</w:t>
      </w:r>
    </w:p>
    <w:p w14:paraId="1E540384" w14:textId="378282C4" w:rsidR="00A72B8D" w:rsidRPr="00BC012A" w:rsidRDefault="00A849F0" w:rsidP="00BC012A">
      <w:pPr>
        <w:pStyle w:val="ListParagraph"/>
        <w:numPr>
          <w:ilvl w:val="0"/>
          <w:numId w:val="18"/>
        </w:numPr>
        <w:rPr>
          <w:rFonts w:cs="Arial"/>
        </w:rPr>
      </w:pPr>
      <w:r w:rsidRPr="00923F4A">
        <w:rPr>
          <w:rFonts w:cs="Arial"/>
        </w:rPr>
        <w:t>The penalties have been reviewed, with a number increasing to align with corresponding offences in other similar regulations.</w:t>
      </w:r>
    </w:p>
    <w:p w14:paraId="63D03935" w14:textId="493D9784" w:rsidR="00884E45" w:rsidRPr="005F64B1" w:rsidRDefault="0012329B" w:rsidP="00F779B3">
      <w:pPr>
        <w:rPr>
          <w:rFonts w:cstheme="majorHAnsi"/>
          <w:color w:val="002060"/>
        </w:rPr>
      </w:pPr>
      <w:bookmarkStart w:id="11" w:name="_Toc42808979"/>
      <w:bookmarkStart w:id="12" w:name="_Toc7738096"/>
      <w:r w:rsidRPr="005F64B1">
        <w:rPr>
          <w:rFonts w:asciiTheme="majorHAnsi" w:hAnsiTheme="majorHAnsi" w:cstheme="majorHAnsi"/>
          <w:color w:val="002060"/>
          <w:sz w:val="24"/>
        </w:rPr>
        <w:t xml:space="preserve">What </w:t>
      </w:r>
      <w:r w:rsidR="00884E45" w:rsidRPr="005F64B1">
        <w:rPr>
          <w:rFonts w:asciiTheme="majorHAnsi" w:hAnsiTheme="majorHAnsi" w:cstheme="majorHAnsi"/>
          <w:color w:val="002060"/>
          <w:sz w:val="24"/>
        </w:rPr>
        <w:t>options were considered?</w:t>
      </w:r>
      <w:bookmarkEnd w:id="11"/>
    </w:p>
    <w:p w14:paraId="3D9B73D3" w14:textId="77777777" w:rsidR="00AC741C" w:rsidRDefault="00AC741C" w:rsidP="00AC741C">
      <w:pPr>
        <w:rPr>
          <w:lang w:val="en-AU"/>
        </w:rPr>
      </w:pPr>
      <w:r>
        <w:rPr>
          <w:lang w:val="en-AU"/>
        </w:rPr>
        <w:t xml:space="preserve">Penalties can only be enforced where they are prescribed in Regulations. Non-regulatory or self-regulatory frameworks are not appropriate in this context because some matters must be prescribed in regulation to enable the effective management of alpine resorts under the Act. </w:t>
      </w:r>
    </w:p>
    <w:p w14:paraId="0FB72BA3" w14:textId="77777777" w:rsidR="00AC741C" w:rsidRDefault="00AC741C" w:rsidP="00AC741C">
      <w:pPr>
        <w:rPr>
          <w:rFonts w:cs="Arial"/>
          <w:lang w:val="en-AU"/>
        </w:rPr>
      </w:pPr>
      <w:r>
        <w:rPr>
          <w:rFonts w:cs="Arial"/>
          <w:lang w:val="en-AU"/>
        </w:rPr>
        <w:t xml:space="preserve">An option to retain the current Regulations without change was considered. While remaking the current Regulations would be feasible and achieve most of the objective to enhance the protection of the environment, safety and amenity, it would miss a clear opportunity to improve the Regulations. </w:t>
      </w:r>
    </w:p>
    <w:p w14:paraId="51BBF148" w14:textId="778E37B9" w:rsidR="00AC741C" w:rsidRDefault="00AC741C" w:rsidP="00AC741C">
      <w:pPr>
        <w:rPr>
          <w:lang w:val="en-AU"/>
        </w:rPr>
      </w:pPr>
      <w:r>
        <w:rPr>
          <w:rFonts w:cs="Arial"/>
          <w:lang w:val="en-AU"/>
        </w:rPr>
        <w:t xml:space="preserve">Instead, the Department preferred an option to identify ways to update the Regulations. The content of the proposed Regulations followed a detailed review of the current Regulations by the Department, with consultation with alpine resort boards and other stakeholders. This identified a number of opportunities to improve the clarity and wording of the Regulations, improve the structure of the Regulations, update some definitions, and better align the Regulations with other comparable regulations that apply to </w:t>
      </w:r>
      <w:r w:rsidR="00500ABB">
        <w:rPr>
          <w:rFonts w:cs="Arial"/>
          <w:lang w:val="en-AU"/>
        </w:rPr>
        <w:t>C</w:t>
      </w:r>
      <w:r>
        <w:rPr>
          <w:rFonts w:cs="Arial"/>
          <w:lang w:val="en-AU"/>
        </w:rPr>
        <w:t>rown land and national parks.</w:t>
      </w:r>
    </w:p>
    <w:p w14:paraId="2EBD693B" w14:textId="083C21AE" w:rsidR="00A92F86" w:rsidRDefault="00A92F86" w:rsidP="00D815C2">
      <w:pPr>
        <w:rPr>
          <w:lang w:val="en-AU"/>
        </w:rPr>
      </w:pPr>
      <w:r>
        <w:rPr>
          <w:lang w:val="en-AU"/>
        </w:rPr>
        <w:t xml:space="preserve">The preferred approach is to </w:t>
      </w:r>
      <w:r w:rsidR="0035022B">
        <w:rPr>
          <w:lang w:val="en-AU"/>
        </w:rPr>
        <w:t xml:space="preserve">make </w:t>
      </w:r>
      <w:r>
        <w:rPr>
          <w:lang w:val="en-AU"/>
        </w:rPr>
        <w:t xml:space="preserve">the proposed </w:t>
      </w:r>
      <w:r w:rsidR="001A0252">
        <w:rPr>
          <w:lang w:val="en-AU"/>
        </w:rPr>
        <w:t>R</w:t>
      </w:r>
      <w:r>
        <w:rPr>
          <w:lang w:val="en-AU"/>
        </w:rPr>
        <w:t>egulations to ensure consistency of practice provided through direct regulation.</w:t>
      </w:r>
      <w:r w:rsidR="00277D13">
        <w:rPr>
          <w:lang w:val="en-AU"/>
        </w:rPr>
        <w:t xml:space="preserve"> The proposed </w:t>
      </w:r>
      <w:r w:rsidR="001A0252">
        <w:rPr>
          <w:lang w:val="en-AU"/>
        </w:rPr>
        <w:t>R</w:t>
      </w:r>
      <w:r w:rsidR="00277D13">
        <w:rPr>
          <w:lang w:val="en-AU"/>
        </w:rPr>
        <w:t>egulations ensure the successful operation of the Act and that the standards are legally enforceable.</w:t>
      </w:r>
    </w:p>
    <w:p w14:paraId="26147FCD" w14:textId="688C4A45" w:rsidR="0012329B" w:rsidRPr="005F64B1" w:rsidRDefault="00884E45" w:rsidP="00F779B3">
      <w:pPr>
        <w:rPr>
          <w:rFonts w:cstheme="majorHAnsi"/>
          <w:color w:val="002060"/>
        </w:rPr>
      </w:pPr>
      <w:bookmarkStart w:id="13" w:name="_Toc42808980"/>
      <w:r w:rsidRPr="005F64B1">
        <w:rPr>
          <w:rFonts w:asciiTheme="majorHAnsi" w:hAnsiTheme="majorHAnsi" w:cstheme="majorHAnsi"/>
          <w:color w:val="002060"/>
          <w:sz w:val="24"/>
        </w:rPr>
        <w:t>What are the cos</w:t>
      </w:r>
      <w:r w:rsidR="0012329B" w:rsidRPr="005F64B1">
        <w:rPr>
          <w:rFonts w:asciiTheme="majorHAnsi" w:hAnsiTheme="majorHAnsi" w:cstheme="majorHAnsi"/>
          <w:color w:val="002060"/>
          <w:sz w:val="24"/>
        </w:rPr>
        <w:t>ts and benefits?</w:t>
      </w:r>
      <w:bookmarkEnd w:id="12"/>
      <w:bookmarkEnd w:id="13"/>
    </w:p>
    <w:p w14:paraId="690A3A51" w14:textId="38CD0A80" w:rsidR="00D815C2" w:rsidRDefault="00AE71B4" w:rsidP="00D815C2">
      <w:pPr>
        <w:rPr>
          <w:lang w:val="en-AU"/>
        </w:rPr>
      </w:pPr>
      <w:r>
        <w:rPr>
          <w:lang w:val="en-AU"/>
        </w:rPr>
        <w:t xml:space="preserve">The </w:t>
      </w:r>
      <w:r w:rsidR="00345F56">
        <w:rPr>
          <w:lang w:val="en-AU"/>
        </w:rPr>
        <w:t xml:space="preserve">impact of the proposed Regulations, whether directly or by allowing Boards to make determinations, is to restrict or control what people can do in Alpine Resorts. This has a cost on people—while not a financial cost, it prohibits them from doing what they may otherwise do. In some </w:t>
      </w:r>
      <w:r w:rsidR="0044559C">
        <w:rPr>
          <w:lang w:val="en-AU"/>
        </w:rPr>
        <w:t>cases,</w:t>
      </w:r>
      <w:r w:rsidR="00345F56">
        <w:rPr>
          <w:lang w:val="en-AU"/>
        </w:rPr>
        <w:t xml:space="preserve"> it may be a disincentive for some people to visit Alpine Resorts.</w:t>
      </w:r>
    </w:p>
    <w:p w14:paraId="54F66C7B" w14:textId="7121E4BA" w:rsidR="00345F56" w:rsidRDefault="00345F56" w:rsidP="00D815C2">
      <w:pPr>
        <w:rPr>
          <w:lang w:val="en-AU"/>
        </w:rPr>
      </w:pPr>
      <w:r>
        <w:rPr>
          <w:lang w:val="en-AU"/>
        </w:rPr>
        <w:t>These impacts are considered minor and are justified by the expected benefits of the proposed Regulations—to ensure a higher level of protection for the natural environment, reduce risks of hazards and harms, and improve the amenity of Alpine Resorts for the enjoyment of everyone else.</w:t>
      </w:r>
    </w:p>
    <w:p w14:paraId="2F15C405" w14:textId="23493FF0" w:rsidR="00345F56" w:rsidRDefault="005944E3" w:rsidP="00D815C2">
      <w:pPr>
        <w:rPr>
          <w:lang w:val="en-AU"/>
        </w:rPr>
      </w:pPr>
      <w:r>
        <w:rPr>
          <w:lang w:val="en-AU"/>
        </w:rPr>
        <w:t xml:space="preserve">Overall, the costs and benefits attributable to the proposed Regulations </w:t>
      </w:r>
      <w:r w:rsidR="00E379E1">
        <w:rPr>
          <w:lang w:val="en-AU"/>
        </w:rPr>
        <w:t xml:space="preserve">are </w:t>
      </w:r>
      <w:r>
        <w:rPr>
          <w:lang w:val="en-AU"/>
        </w:rPr>
        <w:t xml:space="preserve">small. Most people </w:t>
      </w:r>
      <w:r w:rsidR="00E379E1">
        <w:rPr>
          <w:lang w:val="en-AU"/>
        </w:rPr>
        <w:t xml:space="preserve">who </w:t>
      </w:r>
      <w:r>
        <w:rPr>
          <w:lang w:val="en-AU"/>
        </w:rPr>
        <w:t xml:space="preserve">visit Alpine Resorts would already behave responsibly and would not be adversely affected by the </w:t>
      </w:r>
      <w:r>
        <w:rPr>
          <w:lang w:val="en-AU"/>
        </w:rPr>
        <w:lastRenderedPageBreak/>
        <w:t xml:space="preserve">proposed Regulations. Further, in the absence of the proposed Regulations, Boards could implement most of prohibitions as conditions of entry (with breach resulting in being asked to leave the resort), which would go some way in reducing undesired behaviours. The impact of the proposed Regulations </w:t>
      </w:r>
      <w:r w:rsidR="00B2275F">
        <w:rPr>
          <w:lang w:val="en-AU"/>
        </w:rPr>
        <w:t>is therefore to provide a further level of deterrence (through penalties and greater enforcement power) to ensure the objectives are met.</w:t>
      </w:r>
    </w:p>
    <w:p w14:paraId="02E378E4" w14:textId="465CA28F" w:rsidR="0012329B" w:rsidRPr="00F779B3" w:rsidRDefault="0012329B" w:rsidP="00F779B3">
      <w:pPr>
        <w:rPr>
          <w:rFonts w:cstheme="majorHAnsi"/>
          <w:color w:val="0070C0"/>
          <w:szCs w:val="28"/>
        </w:rPr>
      </w:pPr>
      <w:bookmarkStart w:id="14" w:name="_Toc7738098"/>
      <w:r w:rsidRPr="00F779B3">
        <w:rPr>
          <w:rFonts w:asciiTheme="majorHAnsi" w:hAnsiTheme="majorHAnsi" w:cstheme="majorHAnsi"/>
          <w:color w:val="0070C0"/>
          <w:sz w:val="28"/>
          <w:szCs w:val="28"/>
        </w:rPr>
        <w:t>Who was consulted?</w:t>
      </w:r>
      <w:bookmarkEnd w:id="14"/>
    </w:p>
    <w:p w14:paraId="30E70454" w14:textId="6ACD9C1B" w:rsidR="00265257" w:rsidRDefault="00ED5D0E" w:rsidP="00265257">
      <w:pPr>
        <w:rPr>
          <w:lang w:val="en-AU"/>
        </w:rPr>
      </w:pPr>
      <w:r>
        <w:rPr>
          <w:lang w:val="en-AU"/>
        </w:rPr>
        <w:t>The Department</w:t>
      </w:r>
      <w:r w:rsidR="00265257">
        <w:rPr>
          <w:lang w:val="en-AU"/>
        </w:rPr>
        <w:t xml:space="preserve"> has</w:t>
      </w:r>
      <w:r w:rsidR="002772AA">
        <w:rPr>
          <w:lang w:val="en-AU"/>
        </w:rPr>
        <w:t xml:space="preserve"> </w:t>
      </w:r>
      <w:r w:rsidR="00265257">
        <w:rPr>
          <w:lang w:val="en-AU"/>
        </w:rPr>
        <w:t>engaged with the f</w:t>
      </w:r>
      <w:r w:rsidR="004A076F">
        <w:rPr>
          <w:lang w:val="en-AU"/>
        </w:rPr>
        <w:t xml:space="preserve">ollowing stakeholders during the development of the proposed </w:t>
      </w:r>
      <w:r w:rsidR="00C9686F">
        <w:rPr>
          <w:lang w:val="en-AU"/>
        </w:rPr>
        <w:t>R</w:t>
      </w:r>
      <w:r w:rsidR="004A076F">
        <w:rPr>
          <w:lang w:val="en-AU"/>
        </w:rPr>
        <w:t>egulations:</w:t>
      </w:r>
    </w:p>
    <w:p w14:paraId="30889587" w14:textId="49E51DFA" w:rsidR="00026D27" w:rsidRDefault="00026D27" w:rsidP="004A076F">
      <w:pPr>
        <w:pStyle w:val="ListParagraph"/>
        <w:numPr>
          <w:ilvl w:val="0"/>
          <w:numId w:val="14"/>
        </w:numPr>
      </w:pPr>
      <w:r>
        <w:t>Alpine Resorts Co-ordinating Council</w:t>
      </w:r>
    </w:p>
    <w:p w14:paraId="5A3C0000" w14:textId="61E85E53" w:rsidR="004A076F" w:rsidRDefault="00026D27" w:rsidP="004A076F">
      <w:pPr>
        <w:pStyle w:val="ListParagraph"/>
        <w:numPr>
          <w:ilvl w:val="0"/>
          <w:numId w:val="14"/>
        </w:numPr>
      </w:pPr>
      <w:r>
        <w:t>Falls Creek A</w:t>
      </w:r>
      <w:r w:rsidR="0087775B">
        <w:t xml:space="preserve">lpine </w:t>
      </w:r>
      <w:r>
        <w:t>R</w:t>
      </w:r>
      <w:r w:rsidR="0087775B">
        <w:t xml:space="preserve">esort </w:t>
      </w:r>
      <w:r>
        <w:t>M</w:t>
      </w:r>
      <w:r w:rsidR="0087775B">
        <w:t xml:space="preserve">anagement </w:t>
      </w:r>
      <w:r>
        <w:t>B</w:t>
      </w:r>
      <w:r w:rsidR="0087775B">
        <w:t>oard (ARMB)</w:t>
      </w:r>
    </w:p>
    <w:p w14:paraId="7812BAB9" w14:textId="5EA58EDD" w:rsidR="004A076F" w:rsidRDefault="00026D27" w:rsidP="004A076F">
      <w:pPr>
        <w:pStyle w:val="ListParagraph"/>
        <w:numPr>
          <w:ilvl w:val="0"/>
          <w:numId w:val="14"/>
        </w:numPr>
      </w:pPr>
      <w:r>
        <w:t>Mount Buller and Mount Stirling ARMB</w:t>
      </w:r>
    </w:p>
    <w:p w14:paraId="0F8C3740" w14:textId="77777777" w:rsidR="00026D27" w:rsidRDefault="00026D27" w:rsidP="004A076F">
      <w:pPr>
        <w:pStyle w:val="ListParagraph"/>
        <w:numPr>
          <w:ilvl w:val="0"/>
          <w:numId w:val="14"/>
        </w:numPr>
      </w:pPr>
      <w:r>
        <w:t>Mount Hotham ARMB</w:t>
      </w:r>
    </w:p>
    <w:p w14:paraId="70BF4B78" w14:textId="5906CFA1" w:rsidR="00026D27" w:rsidRDefault="00026D27" w:rsidP="004A076F">
      <w:pPr>
        <w:pStyle w:val="ListParagraph"/>
        <w:numPr>
          <w:ilvl w:val="0"/>
          <w:numId w:val="14"/>
        </w:numPr>
      </w:pPr>
      <w:r>
        <w:t>Southern Alpine Resort ARMB</w:t>
      </w:r>
    </w:p>
    <w:p w14:paraId="75584228" w14:textId="54DC8C82" w:rsidR="00464658" w:rsidRDefault="00464658" w:rsidP="004A076F">
      <w:pPr>
        <w:pStyle w:val="ListParagraph"/>
        <w:numPr>
          <w:ilvl w:val="0"/>
          <w:numId w:val="14"/>
        </w:numPr>
      </w:pPr>
      <w:r>
        <w:t>Parks Victoria</w:t>
      </w:r>
    </w:p>
    <w:p w14:paraId="79BD8FF3" w14:textId="397A032D" w:rsidR="00026D27" w:rsidRDefault="00026D27" w:rsidP="004A076F">
      <w:pPr>
        <w:pStyle w:val="ListParagraph"/>
        <w:numPr>
          <w:ilvl w:val="0"/>
          <w:numId w:val="14"/>
        </w:numPr>
      </w:pPr>
      <w:r>
        <w:t>VicRoads</w:t>
      </w:r>
    </w:p>
    <w:p w14:paraId="18D8AAD8" w14:textId="6653B78D" w:rsidR="007C66B1" w:rsidRDefault="007C66B1" w:rsidP="004A076F">
      <w:pPr>
        <w:pStyle w:val="ListParagraph"/>
        <w:numPr>
          <w:ilvl w:val="0"/>
          <w:numId w:val="14"/>
        </w:numPr>
      </w:pPr>
      <w:r>
        <w:t>Victoria Police</w:t>
      </w:r>
    </w:p>
    <w:p w14:paraId="10A3A366" w14:textId="77777777" w:rsidR="00B14592" w:rsidRDefault="00B14592" w:rsidP="004A076F">
      <w:pPr>
        <w:pStyle w:val="ListParagraph"/>
        <w:numPr>
          <w:ilvl w:val="0"/>
          <w:numId w:val="14"/>
        </w:numPr>
      </w:pPr>
      <w:r>
        <w:t>Resort Businesses</w:t>
      </w:r>
    </w:p>
    <w:p w14:paraId="28622366" w14:textId="77777777" w:rsidR="00B14592" w:rsidRDefault="00B14592" w:rsidP="004A076F">
      <w:pPr>
        <w:pStyle w:val="ListParagraph"/>
        <w:numPr>
          <w:ilvl w:val="0"/>
          <w:numId w:val="14"/>
        </w:numPr>
      </w:pPr>
      <w:r>
        <w:t>Tour Operators</w:t>
      </w:r>
    </w:p>
    <w:p w14:paraId="182A3898" w14:textId="77777777" w:rsidR="00B14592" w:rsidRDefault="00B14592" w:rsidP="004A076F">
      <w:pPr>
        <w:pStyle w:val="ListParagraph"/>
        <w:numPr>
          <w:ilvl w:val="0"/>
          <w:numId w:val="14"/>
        </w:numPr>
      </w:pPr>
      <w:r>
        <w:t>Skiers and other resort visitors</w:t>
      </w:r>
    </w:p>
    <w:p w14:paraId="525FD261" w14:textId="20402083" w:rsidR="004A076F" w:rsidRDefault="007C66B1">
      <w:pPr>
        <w:pStyle w:val="ListParagraph"/>
        <w:numPr>
          <w:ilvl w:val="0"/>
          <w:numId w:val="14"/>
        </w:numPr>
      </w:pPr>
      <w:r>
        <w:t>Department of Justice and Community Safety</w:t>
      </w:r>
    </w:p>
    <w:p w14:paraId="05E1CA1B" w14:textId="77777777" w:rsidR="00A91616" w:rsidRDefault="00A91616">
      <w:pPr>
        <w:rPr>
          <w:rFonts w:asciiTheme="majorHAnsi" w:eastAsiaTheme="majorEastAsia" w:hAnsiTheme="majorHAnsi" w:cstheme="majorBidi"/>
          <w:color w:val="2F5496" w:themeColor="accent1" w:themeShade="BF"/>
          <w:sz w:val="28"/>
          <w:szCs w:val="26"/>
          <w:lang w:val="en-AU"/>
        </w:rPr>
      </w:pPr>
      <w:r>
        <w:br w:type="page"/>
      </w:r>
    </w:p>
    <w:p w14:paraId="29F5441C" w14:textId="7D501FD3" w:rsidR="009D3BBB" w:rsidRDefault="009135EE" w:rsidP="009135EE">
      <w:pPr>
        <w:pStyle w:val="Heading2"/>
        <w:numPr>
          <w:ilvl w:val="0"/>
          <w:numId w:val="0"/>
        </w:numPr>
        <w:ind w:left="576" w:hanging="576"/>
      </w:pPr>
      <w:bookmarkStart w:id="15" w:name="_Toc43021152"/>
      <w:bookmarkStart w:id="16" w:name="_Toc44531699"/>
      <w:r>
        <w:lastRenderedPageBreak/>
        <w:t>Making a submission</w:t>
      </w:r>
      <w:bookmarkEnd w:id="15"/>
      <w:bookmarkEnd w:id="16"/>
    </w:p>
    <w:p w14:paraId="324E89BE" w14:textId="77777777" w:rsidR="009D3BBB" w:rsidRPr="009C0DE7" w:rsidRDefault="009D3BBB" w:rsidP="009D3BBB">
      <w:pPr>
        <w:widowControl w:val="0"/>
        <w:rPr>
          <w:rFonts w:ascii="Calibri" w:hAnsi="Calibri" w:cs="Calibri"/>
          <w:szCs w:val="22"/>
          <w:lang w:eastAsia="en-GB"/>
        </w:rPr>
      </w:pPr>
      <w:r w:rsidRPr="009C0DE7">
        <w:rPr>
          <w:rFonts w:ascii="Calibri" w:hAnsi="Calibri" w:cs="Calibri"/>
          <w:szCs w:val="22"/>
          <w:lang w:eastAsia="en-GB"/>
        </w:rPr>
        <w:t xml:space="preserve">The Department has now prepared the proposed Regulations for </w:t>
      </w:r>
      <w:r>
        <w:rPr>
          <w:rFonts w:ascii="Calibri" w:hAnsi="Calibri" w:cs="Calibri"/>
          <w:szCs w:val="22"/>
          <w:lang w:eastAsia="en-GB"/>
        </w:rPr>
        <w:t>interested</w:t>
      </w:r>
      <w:r w:rsidRPr="009C0DE7">
        <w:rPr>
          <w:rFonts w:ascii="Calibri" w:hAnsi="Calibri" w:cs="Calibri"/>
          <w:szCs w:val="22"/>
          <w:lang w:eastAsia="en-GB"/>
        </w:rPr>
        <w:t xml:space="preserve"> parties to review. </w:t>
      </w:r>
      <w:r>
        <w:rPr>
          <w:rFonts w:ascii="Calibri" w:hAnsi="Calibri" w:cs="Calibri"/>
          <w:szCs w:val="22"/>
          <w:lang w:eastAsia="en-GB"/>
        </w:rPr>
        <w:t>Interested</w:t>
      </w:r>
      <w:r w:rsidRPr="009C0DE7">
        <w:rPr>
          <w:rFonts w:ascii="Calibri" w:hAnsi="Calibri" w:cs="Calibri"/>
          <w:szCs w:val="22"/>
          <w:lang w:eastAsia="en-GB"/>
        </w:rPr>
        <w:t xml:space="preserve"> parties may make </w:t>
      </w:r>
      <w:r>
        <w:rPr>
          <w:rFonts w:ascii="Calibri" w:hAnsi="Calibri" w:cs="Calibri"/>
          <w:szCs w:val="22"/>
          <w:lang w:eastAsia="en-GB"/>
        </w:rPr>
        <w:t xml:space="preserve">written </w:t>
      </w:r>
      <w:r w:rsidRPr="009C0DE7">
        <w:rPr>
          <w:rFonts w:ascii="Calibri" w:hAnsi="Calibri" w:cs="Calibri"/>
          <w:szCs w:val="22"/>
          <w:lang w:eastAsia="en-GB"/>
        </w:rPr>
        <w:t xml:space="preserve">submissions to the Department </w:t>
      </w:r>
      <w:r>
        <w:rPr>
          <w:rFonts w:ascii="Calibri" w:hAnsi="Calibri" w:cs="Calibri"/>
          <w:szCs w:val="22"/>
          <w:lang w:eastAsia="en-GB"/>
        </w:rPr>
        <w:t>about the proposed Regulations before a final decision is made on whether to formally make them, and whether any amendments are needed</w:t>
      </w:r>
      <w:r w:rsidRPr="009C0DE7">
        <w:rPr>
          <w:rFonts w:ascii="Calibri" w:hAnsi="Calibri" w:cs="Calibri"/>
          <w:szCs w:val="22"/>
          <w:lang w:eastAsia="en-GB"/>
        </w:rPr>
        <w:t>.</w:t>
      </w:r>
    </w:p>
    <w:p w14:paraId="43EB3CB9" w14:textId="50FFA6CD" w:rsidR="001C3922" w:rsidRDefault="001C3922" w:rsidP="001C3922">
      <w:r>
        <w:t>All submissions will be treated as public documents. Written comments and submissions should be forwarded no later tha</w:t>
      </w:r>
      <w:r w:rsidR="00C0473B">
        <w:t>n</w:t>
      </w:r>
      <w:r>
        <w:t xml:space="preserve"> 5pm </w:t>
      </w:r>
      <w:r w:rsidR="004B4F77" w:rsidRPr="0098237C">
        <w:t xml:space="preserve">on </w:t>
      </w:r>
      <w:r w:rsidR="0098237C" w:rsidRPr="0098237C">
        <w:t>Monday</w:t>
      </w:r>
      <w:r w:rsidR="004B4F77" w:rsidRPr="0098237C">
        <w:t xml:space="preserve"> </w:t>
      </w:r>
      <w:r w:rsidR="0098237C" w:rsidRPr="0098237C">
        <w:t>24</w:t>
      </w:r>
      <w:r w:rsidR="004B4F77" w:rsidRPr="0098237C">
        <w:t xml:space="preserve"> August 2020.</w:t>
      </w:r>
      <w:r w:rsidR="004B4F77">
        <w:t xml:space="preserve">  The preferred method of submission is via email to </w:t>
      </w:r>
      <w:hyperlink r:id="rId22" w:history="1">
        <w:r w:rsidR="004B4F77" w:rsidRPr="00780DC1">
          <w:rPr>
            <w:rStyle w:val="Hyperlink"/>
          </w:rPr>
          <w:t>alpine.regulations@delwp.vic.gov.au</w:t>
        </w:r>
      </w:hyperlink>
      <w:r w:rsidR="004B4F77">
        <w:t>, but submissions can also be mailed to:</w:t>
      </w:r>
    </w:p>
    <w:p w14:paraId="328550D0" w14:textId="29BC965D" w:rsidR="001C3922" w:rsidRDefault="004B4F77" w:rsidP="004B4F77">
      <w:pPr>
        <w:ind w:left="284"/>
      </w:pPr>
      <w:r w:rsidRPr="004B4F77">
        <w:t>Rinske Poulier</w:t>
      </w:r>
      <w:bookmarkStart w:id="17" w:name="_GoBack"/>
      <w:bookmarkEnd w:id="17"/>
      <w:r>
        <w:br/>
      </w:r>
      <w:r w:rsidRPr="004B4F77">
        <w:t>Department of Environment, Land, Water and Planning</w:t>
      </w:r>
      <w:r>
        <w:br/>
      </w:r>
      <w:r w:rsidRPr="004B4F77">
        <w:t>PO Box 500</w:t>
      </w:r>
      <w:r>
        <w:br/>
        <w:t>EAST MELBOURNE</w:t>
      </w:r>
      <w:r w:rsidRPr="004B4F77">
        <w:t xml:space="preserve"> VIC, 8002</w:t>
      </w:r>
    </w:p>
    <w:p w14:paraId="0A071206" w14:textId="05591CC9" w:rsidR="009D3BBB" w:rsidRDefault="009D3BBB" w:rsidP="009D3BBB">
      <w:pPr>
        <w:rPr>
          <w:rFonts w:ascii="Calibri" w:hAnsi="Calibri" w:cs="Calibri"/>
          <w:szCs w:val="22"/>
          <w:lang w:eastAsia="en-GB"/>
        </w:rPr>
      </w:pPr>
      <w:r w:rsidRPr="009C0DE7">
        <w:rPr>
          <w:rFonts w:ascii="Calibri" w:hAnsi="Calibri" w:cs="Calibri"/>
          <w:szCs w:val="22"/>
          <w:lang w:eastAsia="en-GB"/>
        </w:rPr>
        <w:t xml:space="preserve">Following consideration of all submissions received in response to the proposed Regulations, a notice of decision and statement of reasons </w:t>
      </w:r>
      <w:r>
        <w:rPr>
          <w:rFonts w:ascii="Calibri" w:hAnsi="Calibri" w:cs="Calibri"/>
          <w:szCs w:val="22"/>
          <w:lang w:eastAsia="en-GB"/>
        </w:rPr>
        <w:t xml:space="preserve">for making the Regulations </w:t>
      </w:r>
      <w:r w:rsidRPr="009C0DE7">
        <w:rPr>
          <w:rFonts w:ascii="Calibri" w:hAnsi="Calibri" w:cs="Calibri"/>
          <w:szCs w:val="22"/>
          <w:lang w:eastAsia="en-GB"/>
        </w:rPr>
        <w:t>will be published. Once the Regulations are made, copies of all submissions are provided to the Parliament’s Scrutiny of Acts and Regulations Committee (SARC).</w:t>
      </w:r>
      <w:bookmarkStart w:id="18" w:name="_Hlk532886177"/>
      <w:bookmarkEnd w:id="18"/>
      <w:r w:rsidRPr="009C0DE7">
        <w:rPr>
          <w:rFonts w:ascii="Calibri" w:hAnsi="Calibri" w:cs="Calibri"/>
          <w:szCs w:val="22"/>
          <w:lang w:eastAsia="en-GB"/>
        </w:rPr>
        <w:t xml:space="preserve"> SARC examines these submissions to </w:t>
      </w:r>
      <w:r>
        <w:rPr>
          <w:rFonts w:ascii="Calibri" w:hAnsi="Calibri" w:cs="Calibri"/>
          <w:szCs w:val="22"/>
          <w:lang w:eastAsia="en-GB"/>
        </w:rPr>
        <w:t>ensure</w:t>
      </w:r>
      <w:r w:rsidRPr="009C0DE7">
        <w:rPr>
          <w:rFonts w:ascii="Calibri" w:hAnsi="Calibri" w:cs="Calibri"/>
          <w:szCs w:val="22"/>
          <w:lang w:eastAsia="en-GB"/>
        </w:rPr>
        <w:t xml:space="preserve"> that the Department has considered the views of</w:t>
      </w:r>
      <w:r>
        <w:rPr>
          <w:rFonts w:ascii="Calibri" w:hAnsi="Calibri" w:cs="Calibri"/>
          <w:szCs w:val="22"/>
          <w:lang w:eastAsia="en-GB"/>
        </w:rPr>
        <w:t xml:space="preserve"> all</w:t>
      </w:r>
      <w:r w:rsidRPr="009C0DE7">
        <w:rPr>
          <w:rFonts w:ascii="Calibri" w:hAnsi="Calibri" w:cs="Calibri"/>
          <w:szCs w:val="22"/>
          <w:lang w:eastAsia="en-GB"/>
        </w:rPr>
        <w:t xml:space="preserve"> stakeholders.</w:t>
      </w:r>
    </w:p>
    <w:p w14:paraId="350A24FC" w14:textId="6B5A1B76" w:rsidR="00770D71" w:rsidRDefault="00770D71" w:rsidP="00770D71">
      <w:r>
        <w:t>Interested parties are encouraged to provide any views on the proposed Regulations. In providing feedback, interested parties may wish to comment on the following:</w:t>
      </w:r>
    </w:p>
    <w:p w14:paraId="613995F6" w14:textId="4C26AB7C" w:rsidR="00770D71" w:rsidRPr="00A91616" w:rsidRDefault="00770D71" w:rsidP="00770D71">
      <w:pPr>
        <w:pStyle w:val="ListParagraph"/>
        <w:numPr>
          <w:ilvl w:val="0"/>
          <w:numId w:val="22"/>
        </w:numPr>
      </w:pPr>
      <w:r w:rsidRPr="00A91616">
        <w:t xml:space="preserve">Is it still necessary for the government to set fee caps for alpine resorts? Should fee caps be removed, allowing the </w:t>
      </w:r>
      <w:r w:rsidR="003731B5">
        <w:t>B</w:t>
      </w:r>
      <w:r w:rsidRPr="00A91616">
        <w:t>oards of alpine resorts the ability to charge higher fees if they wish? Conversely, rather than setting only maximum fees, is there an argument for the government to set the actual fees that alpine resorts must charge?</w:t>
      </w:r>
    </w:p>
    <w:p w14:paraId="793AE3F7" w14:textId="77777777" w:rsidR="00770D71" w:rsidRPr="00A91616" w:rsidRDefault="00770D71" w:rsidP="00770D71">
      <w:pPr>
        <w:pStyle w:val="ListParagraph"/>
        <w:numPr>
          <w:ilvl w:val="0"/>
          <w:numId w:val="22"/>
        </w:numPr>
      </w:pPr>
      <w:r w:rsidRPr="00A91616">
        <w:t>Are there other activities at alpine resorts for which a fee should be charged? If so, what fee amount would be reasonable?</w:t>
      </w:r>
    </w:p>
    <w:p w14:paraId="6348869F" w14:textId="0BFEE9D6" w:rsidR="00770D71" w:rsidRPr="00A91616" w:rsidRDefault="00770D71" w:rsidP="00770D71">
      <w:pPr>
        <w:pStyle w:val="ListParagraph"/>
        <w:numPr>
          <w:ilvl w:val="0"/>
          <w:numId w:val="22"/>
        </w:numPr>
      </w:pPr>
      <w:r w:rsidRPr="00A91616">
        <w:t xml:space="preserve">Is it reasonable that entry fees for people arriving at alpine resorts by car continue to be charged per vehicle, while people arriving by bus be charged per person? Does the single amount per car encourage carpooling? </w:t>
      </w:r>
    </w:p>
    <w:p w14:paraId="27025A10" w14:textId="479B9CBC" w:rsidR="00727CDB" w:rsidRPr="00727CDB" w:rsidRDefault="00727CDB" w:rsidP="00727CDB">
      <w:pPr>
        <w:pStyle w:val="ListParagraph"/>
      </w:pPr>
      <w:r w:rsidRPr="00727CDB">
        <w:t xml:space="preserve">Do you support the change in definition of a ‘bus’, so that people entering an alpine resort in a vehicle that can seat more than </w:t>
      </w:r>
      <w:r w:rsidR="003A5674">
        <w:t>nine</w:t>
      </w:r>
      <w:r w:rsidRPr="00727CDB">
        <w:t xml:space="preserve"> persons will now pay fees on the same basis as those under the current definition of bus?</w:t>
      </w:r>
    </w:p>
    <w:p w14:paraId="62BBEC57" w14:textId="07AC22A6" w:rsidR="00770D71" w:rsidRPr="00A91616" w:rsidRDefault="00770D71" w:rsidP="00770D71">
      <w:pPr>
        <w:pStyle w:val="ListParagraph"/>
        <w:numPr>
          <w:ilvl w:val="0"/>
          <w:numId w:val="22"/>
        </w:numPr>
      </w:pPr>
      <w:r w:rsidRPr="00A91616">
        <w:t xml:space="preserve">Are there practical ways that people </w:t>
      </w:r>
      <w:r w:rsidR="00500268">
        <w:t xml:space="preserve">arriving by bus </w:t>
      </w:r>
      <w:r w:rsidRPr="00A91616">
        <w:t>could be charged based on how long they stay within the alpine resort area? How could this be easily enforced?</w:t>
      </w:r>
    </w:p>
    <w:p w14:paraId="5E66A3F0" w14:textId="602CFBF7" w:rsidR="00770D71" w:rsidRDefault="00770D71" w:rsidP="00770D71">
      <w:pPr>
        <w:pStyle w:val="ListParagraph"/>
        <w:numPr>
          <w:ilvl w:val="0"/>
          <w:numId w:val="22"/>
        </w:numPr>
      </w:pPr>
      <w:r w:rsidRPr="00A91616">
        <w:t>Do you consider the proposed maximum fees are appropriate to ensure that most Victorians can access alpine resort areas?</w:t>
      </w:r>
    </w:p>
    <w:p w14:paraId="39C6302C" w14:textId="77777777" w:rsidR="008B6E36" w:rsidRPr="008B6E36" w:rsidRDefault="008B6E36" w:rsidP="008B6E36">
      <w:pPr>
        <w:pStyle w:val="ListParagraph"/>
        <w:numPr>
          <w:ilvl w:val="0"/>
          <w:numId w:val="22"/>
        </w:numPr>
        <w:rPr>
          <w:rFonts w:cs="Arial"/>
        </w:rPr>
      </w:pPr>
      <w:r w:rsidRPr="008B6E36">
        <w:t xml:space="preserve">The Department believes that most people visiting alpine resorts would not engage in the activities that are prohibited or outside of areas set aside by alpine resort, even in the absence of Regulations. This suggests the regulatory burden of the Regulations is relatively small. Do you agree with this? Are there activities that should be more generally permitted within alpine resorts? </w:t>
      </w:r>
    </w:p>
    <w:p w14:paraId="0332EABE" w14:textId="42A5249B" w:rsidR="008B6E36" w:rsidRPr="008B6E36" w:rsidRDefault="008B6E36" w:rsidP="008B6E36">
      <w:pPr>
        <w:pStyle w:val="ListParagraph"/>
        <w:numPr>
          <w:ilvl w:val="0"/>
          <w:numId w:val="22"/>
        </w:numPr>
        <w:rPr>
          <w:rFonts w:cs="Arial"/>
        </w:rPr>
      </w:pPr>
      <w:r w:rsidRPr="008B6E36">
        <w:t xml:space="preserve">Are some of the prohibited activities better left to the </w:t>
      </w:r>
      <w:r w:rsidR="003731B5">
        <w:t>B</w:t>
      </w:r>
      <w:r w:rsidRPr="008B6E36">
        <w:t>oards of each alpine resort to determine</w:t>
      </w:r>
      <w:r w:rsidR="00B914E0">
        <w:t xml:space="preserve"> as conditions of entry</w:t>
      </w:r>
      <w:r w:rsidRPr="008B6E36">
        <w:t>?</w:t>
      </w:r>
    </w:p>
    <w:p w14:paraId="7408435E" w14:textId="1CE56E3D" w:rsidR="00B6767C" w:rsidRPr="008E1C21" w:rsidRDefault="008B6E36" w:rsidP="003A5674">
      <w:pPr>
        <w:pStyle w:val="ListParagraph"/>
        <w:numPr>
          <w:ilvl w:val="0"/>
          <w:numId w:val="22"/>
        </w:numPr>
      </w:pPr>
      <w:r w:rsidRPr="008B6E36">
        <w:t>If you have previously applied for an Authority to undertake an activity that would otherwise be prohibited, what are your views on the process for obtaining an Authority?</w:t>
      </w:r>
      <w:r w:rsidR="00B6767C" w:rsidRPr="008E1C21">
        <w:br w:type="page"/>
      </w:r>
    </w:p>
    <w:p w14:paraId="4D763DFD" w14:textId="37DFBD18" w:rsidR="008A443C" w:rsidRPr="00082B99" w:rsidRDefault="00016EBF" w:rsidP="003731B5">
      <w:pPr>
        <w:pStyle w:val="Heading1"/>
      </w:pPr>
      <w:bookmarkStart w:id="19" w:name="_Toc44531700"/>
      <w:r>
        <w:lastRenderedPageBreak/>
        <w:t>Background</w:t>
      </w:r>
      <w:r w:rsidR="002C7C33">
        <w:rPr>
          <w:rFonts w:asciiTheme="minorHAnsi" w:hAnsiTheme="minorHAnsi" w:cstheme="minorHAnsi"/>
        </w:rPr>
        <w:t>—</w:t>
      </w:r>
      <w:r w:rsidR="008A443C">
        <w:t>Victoria’s a</w:t>
      </w:r>
      <w:r w:rsidR="008A443C" w:rsidRPr="00082B99">
        <w:t xml:space="preserve">lpine </w:t>
      </w:r>
      <w:r w:rsidR="008A443C">
        <w:t>r</w:t>
      </w:r>
      <w:r w:rsidR="008A443C" w:rsidRPr="00082B99">
        <w:t>esorts</w:t>
      </w:r>
      <w:bookmarkEnd w:id="19"/>
    </w:p>
    <w:p w14:paraId="4C34E242" w14:textId="77777777" w:rsidR="008A443C" w:rsidRPr="00F3295D" w:rsidRDefault="008A443C" w:rsidP="008A443C">
      <w:pPr>
        <w:rPr>
          <w:rFonts w:cs="Arial"/>
        </w:rPr>
      </w:pPr>
      <w:r w:rsidRPr="00F3295D">
        <w:rPr>
          <w:rFonts w:cs="Arial"/>
        </w:rPr>
        <w:t>There are six alpine resorts in Victoria</w:t>
      </w:r>
      <w:r>
        <w:rPr>
          <w:rFonts w:cs="Arial"/>
        </w:rPr>
        <w:t>—</w:t>
      </w:r>
      <w:r w:rsidRPr="00F3295D">
        <w:rPr>
          <w:rFonts w:cs="Arial"/>
        </w:rPr>
        <w:t xml:space="preserve">Falls Creek, Mount Hotham, Mount Buller, Mount Stirling, Lake Mountain and Mount Baw </w:t>
      </w:r>
      <w:proofErr w:type="spellStart"/>
      <w:r w:rsidRPr="00F3295D">
        <w:rPr>
          <w:rFonts w:cs="Arial"/>
        </w:rPr>
        <w:t>Baw</w:t>
      </w:r>
      <w:proofErr w:type="spellEnd"/>
      <w:r w:rsidRPr="00F3295D">
        <w:rPr>
          <w:rFonts w:cs="Arial"/>
        </w:rPr>
        <w:t xml:space="preserve">. </w:t>
      </w:r>
    </w:p>
    <w:p w14:paraId="23D8E588" w14:textId="77777777" w:rsidR="008A443C" w:rsidRPr="00F3295D" w:rsidRDefault="008A443C" w:rsidP="008A443C">
      <w:pPr>
        <w:rPr>
          <w:rFonts w:cs="Arial"/>
        </w:rPr>
      </w:pPr>
      <w:r w:rsidRPr="00F3295D">
        <w:rPr>
          <w:rFonts w:cs="Arial"/>
        </w:rPr>
        <w:t xml:space="preserve">These resorts comprise approximately 16,000 hectares of Crown land permanently reserved </w:t>
      </w:r>
      <w:r>
        <w:rPr>
          <w:rFonts w:cs="Arial"/>
        </w:rPr>
        <w:t xml:space="preserve">under </w:t>
      </w:r>
      <w:r w:rsidRPr="00F3295D">
        <w:rPr>
          <w:rFonts w:cs="Arial"/>
        </w:rPr>
        <w:t xml:space="preserve">the </w:t>
      </w:r>
      <w:r w:rsidRPr="00082B99">
        <w:rPr>
          <w:rFonts w:cs="Arial"/>
          <w:i/>
        </w:rPr>
        <w:t>Alpine Resorts Act 1983</w:t>
      </w:r>
      <w:r w:rsidRPr="00F3295D">
        <w:rPr>
          <w:rFonts w:cs="Arial"/>
        </w:rPr>
        <w:t>. These resorts hold significant natural values unique to the alpine environment and are generally surrounded by national parks where conservation and environmental protection are of paramount importance.</w:t>
      </w:r>
    </w:p>
    <w:p w14:paraId="52EA46EE" w14:textId="4F3B4110" w:rsidR="008A443C" w:rsidRDefault="008A443C" w:rsidP="008A443C">
      <w:pPr>
        <w:rPr>
          <w:rFonts w:cs="Arial"/>
        </w:rPr>
      </w:pPr>
      <w:r w:rsidRPr="00F3295D">
        <w:rPr>
          <w:rFonts w:cs="Arial"/>
        </w:rPr>
        <w:t>The resorts are primarily recognised for the range of recreational opportunities they provide during the snow season including downhill skiing, cross-country skiing, snowboarding and tobogganing. During the summer months, the resorts cater to a range of other activities including four-wheel driving, bik</w:t>
      </w:r>
      <w:r>
        <w:rPr>
          <w:rFonts w:cs="Arial"/>
        </w:rPr>
        <w:t>e</w:t>
      </w:r>
      <w:r w:rsidRPr="00F3295D">
        <w:rPr>
          <w:rFonts w:cs="Arial"/>
        </w:rPr>
        <w:t xml:space="preserve"> riding and bushwalking.</w:t>
      </w:r>
      <w:r>
        <w:rPr>
          <w:rFonts w:cs="Arial"/>
        </w:rPr>
        <w:t xml:space="preserve"> </w:t>
      </w:r>
      <w:r w:rsidRPr="009F4953">
        <w:rPr>
          <w:rFonts w:cs="Arial"/>
          <w:lang w:val="en-US"/>
        </w:rPr>
        <w:t>Each year the resorts</w:t>
      </w:r>
      <w:r>
        <w:rPr>
          <w:rFonts w:cs="Arial"/>
          <w:lang w:val="en-US"/>
        </w:rPr>
        <w:t xml:space="preserve"> </w:t>
      </w:r>
      <w:r w:rsidRPr="009F4953">
        <w:rPr>
          <w:rFonts w:cs="Arial"/>
          <w:lang w:val="en-US"/>
        </w:rPr>
        <w:t xml:space="preserve">attract </w:t>
      </w:r>
      <w:r w:rsidR="00197810">
        <w:rPr>
          <w:rFonts w:cs="Arial"/>
          <w:lang w:val="en-US"/>
        </w:rPr>
        <w:t>around</w:t>
      </w:r>
      <w:r w:rsidRPr="009F4953">
        <w:rPr>
          <w:rFonts w:cs="Arial"/>
          <w:lang w:val="en-US"/>
        </w:rPr>
        <w:t xml:space="preserve"> one million visitors</w:t>
      </w:r>
      <w:r>
        <w:rPr>
          <w:rFonts w:cs="Arial"/>
          <w:lang w:val="en-US"/>
        </w:rPr>
        <w:t>.</w:t>
      </w:r>
    </w:p>
    <w:p w14:paraId="00AFFEF8" w14:textId="123DBAAD" w:rsidR="008A443C" w:rsidRPr="00F638F3" w:rsidRDefault="008A443C" w:rsidP="008A443C">
      <w:pPr>
        <w:rPr>
          <w:rFonts w:cs="Arial"/>
          <w:lang w:val="en-AU"/>
        </w:rPr>
      </w:pPr>
      <w:r w:rsidRPr="00F638F3">
        <w:rPr>
          <w:rFonts w:cs="Arial"/>
          <w:lang w:val="en-AU"/>
        </w:rPr>
        <w:t>The larger resorts of Falls Creek, Mount Hotham and Mount Buller/</w:t>
      </w:r>
      <w:r w:rsidR="004E1E27">
        <w:rPr>
          <w:rFonts w:cs="Arial"/>
          <w:lang w:val="en-AU"/>
        </w:rPr>
        <w:t xml:space="preserve">Mount </w:t>
      </w:r>
      <w:r w:rsidRPr="00F638F3">
        <w:rPr>
          <w:rFonts w:cs="Arial"/>
          <w:lang w:val="en-AU"/>
        </w:rPr>
        <w:t>Stirling offer a wide range of alpine experiences including downhill skiing, snow play, retail, accommodation</w:t>
      </w:r>
      <w:r>
        <w:rPr>
          <w:rFonts w:cs="Arial"/>
          <w:lang w:val="en-AU"/>
        </w:rPr>
        <w:t>, entertainment</w:t>
      </w:r>
      <w:r w:rsidRPr="00F638F3">
        <w:rPr>
          <w:rFonts w:cs="Arial"/>
          <w:lang w:val="en-AU"/>
        </w:rPr>
        <w:t xml:space="preserve"> and dining. Mount Hotham and Falls Creek also offer extensive cross-country trails and easy access to the Bogong High Plains, together with on-mountain accommodation which allow ski in</w:t>
      </w:r>
      <w:r>
        <w:rPr>
          <w:rFonts w:cs="Arial"/>
          <w:lang w:val="en-AU"/>
        </w:rPr>
        <w:t xml:space="preserve"> and </w:t>
      </w:r>
      <w:r w:rsidRPr="00F638F3">
        <w:rPr>
          <w:rFonts w:cs="Arial"/>
          <w:lang w:val="en-AU"/>
        </w:rPr>
        <w:t>ski out access to the ski field.</w:t>
      </w:r>
    </w:p>
    <w:p w14:paraId="7AD50FC9" w14:textId="77777777" w:rsidR="008A443C" w:rsidRDefault="008A443C" w:rsidP="008A443C">
      <w:pPr>
        <w:rPr>
          <w:rFonts w:cs="Arial"/>
          <w:lang w:val="en-AU"/>
        </w:rPr>
      </w:pPr>
      <w:r w:rsidRPr="00F638F3">
        <w:rPr>
          <w:rFonts w:cs="Arial"/>
          <w:lang w:val="en-AU"/>
        </w:rPr>
        <w:t xml:space="preserve">The smaller resorts are mostly closer to Melbourne and provide easy access to the snow, especially for day visitors. Lake Mountain and Mount Stirling have no lift systems but attract cross country skiers and snow players. Mount Baw </w:t>
      </w:r>
      <w:proofErr w:type="spellStart"/>
      <w:r w:rsidRPr="00F638F3">
        <w:rPr>
          <w:rFonts w:cs="Arial"/>
          <w:lang w:val="en-AU"/>
        </w:rPr>
        <w:t>Baw</w:t>
      </w:r>
      <w:proofErr w:type="spellEnd"/>
      <w:r w:rsidRPr="00F638F3">
        <w:rPr>
          <w:rFonts w:cs="Arial"/>
          <w:lang w:val="en-AU"/>
        </w:rPr>
        <w:t xml:space="preserve"> offers similar experiences to that of Mount Buller, Falls Creek and Mount Hotham, but on a smaller scale.</w:t>
      </w:r>
    </w:p>
    <w:p w14:paraId="5ACB8BDA" w14:textId="3E422F89" w:rsidR="008A443C" w:rsidRPr="00814776" w:rsidRDefault="00372024" w:rsidP="008A443C">
      <w:pPr>
        <w:rPr>
          <w:rFonts w:ascii="Arial" w:hAnsi="Arial" w:cs="Arial"/>
          <w:b/>
          <w:color w:val="2F5496" w:themeColor="accent1" w:themeShade="BF"/>
          <w:sz w:val="20"/>
          <w:szCs w:val="21"/>
        </w:rPr>
      </w:pPr>
      <w:r w:rsidRPr="00814776">
        <w:rPr>
          <w:rFonts w:ascii="Arial" w:hAnsi="Arial" w:cs="Arial"/>
          <w:b/>
          <w:noProof/>
          <w:color w:val="2F5496" w:themeColor="accent1" w:themeShade="BF"/>
          <w:sz w:val="20"/>
          <w:szCs w:val="21"/>
        </w:rPr>
        <mc:AlternateContent>
          <mc:Choice Requires="wpg">
            <w:drawing>
              <wp:anchor distT="0" distB="0" distL="114300" distR="114300" simplePos="0" relativeHeight="251662358" behindDoc="0" locked="0" layoutInCell="1" allowOverlap="1" wp14:anchorId="5F4C0048" wp14:editId="11995551">
                <wp:simplePos x="0" y="0"/>
                <wp:positionH relativeFrom="column">
                  <wp:posOffset>0</wp:posOffset>
                </wp:positionH>
                <wp:positionV relativeFrom="paragraph">
                  <wp:posOffset>229870</wp:posOffset>
                </wp:positionV>
                <wp:extent cx="6149064" cy="4121785"/>
                <wp:effectExtent l="0" t="0" r="0" b="5715"/>
                <wp:wrapTopAndBottom/>
                <wp:docPr id="13" name="Group 13"/>
                <wp:cNvGraphicFramePr/>
                <a:graphic xmlns:a="http://schemas.openxmlformats.org/drawingml/2006/main">
                  <a:graphicData uri="http://schemas.microsoft.com/office/word/2010/wordprocessingGroup">
                    <wpg:wgp>
                      <wpg:cNvGrpSpPr/>
                      <wpg:grpSpPr>
                        <a:xfrm>
                          <a:off x="0" y="0"/>
                          <a:ext cx="6149064" cy="4121785"/>
                          <a:chOff x="0" y="0"/>
                          <a:chExt cx="6149064" cy="4121785"/>
                        </a:xfrm>
                      </wpg:grpSpPr>
                      <pic:pic xmlns:pic="http://schemas.openxmlformats.org/drawingml/2006/picture">
                        <pic:nvPicPr>
                          <pic:cNvPr id="11" name="Picture 11" descr="A close up of a map&#10;&#10;Description automatically generated"/>
                          <pic:cNvPicPr>
                            <a:picLocks noChangeAspect="1"/>
                          </pic:cNvPicPr>
                        </pic:nvPicPr>
                        <pic:blipFill rotWithShape="1">
                          <a:blip r:embed="rId23">
                            <a:duotone>
                              <a:prstClr val="black"/>
                              <a:schemeClr val="accent5">
                                <a:tint val="45000"/>
                                <a:satMod val="400000"/>
                              </a:schemeClr>
                            </a:duotone>
                            <a:extLst>
                              <a:ext uri="{28A0092B-C50C-407E-A947-70E740481C1C}">
                                <a14:useLocalDpi xmlns:a14="http://schemas.microsoft.com/office/drawing/2010/main" val="0"/>
                              </a:ext>
                            </a:extLst>
                          </a:blip>
                          <a:srcRect r="1992"/>
                          <a:stretch/>
                        </pic:blipFill>
                        <pic:spPr bwMode="auto">
                          <a:xfrm>
                            <a:off x="0" y="0"/>
                            <a:ext cx="5612130" cy="4121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A close up of a map&#10;&#10;Description automatically generated"/>
                          <pic:cNvPicPr>
                            <a:picLocks noChangeAspect="1"/>
                          </pic:cNvPicPr>
                        </pic:nvPicPr>
                        <pic:blipFill>
                          <a:blip r:embed="rId24">
                            <a:extLst>
                              <a:ext uri="{BEBA8EAE-BF5A-486C-A8C5-ECC9F3942E4B}">
                                <a14:imgProps xmlns:a14="http://schemas.microsoft.com/office/drawing/2010/main">
                                  <a14:imgLayer r:embed="rId25">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1951714" y="23854"/>
                            <a:ext cx="4197350" cy="2681605"/>
                          </a:xfrm>
                          <a:prstGeom prst="rect">
                            <a:avLst/>
                          </a:prstGeom>
                          <a:noFill/>
                          <a:ln>
                            <a:noFill/>
                          </a:ln>
                          <a:effectLst>
                            <a:outerShdw blurRad="127000" dist="508000" dir="6300000" sx="111000" sy="111000" algn="tr" rotWithShape="0">
                              <a:schemeClr val="tx1">
                                <a:alpha val="42000"/>
                              </a:schemeClr>
                            </a:outerShdw>
                          </a:effectLst>
                        </pic:spPr>
                      </pic:pic>
                    </wpg:wgp>
                  </a:graphicData>
                </a:graphic>
              </wp:anchor>
            </w:drawing>
          </mc:Choice>
          <mc:Fallback xmlns:w16="http://schemas.microsoft.com/office/word/2018/wordml" xmlns:w16cex="http://schemas.microsoft.com/office/word/2018/wordml/cex">
            <w:pict>
              <v:group w14:anchorId="7D0A14B9" id="Group 13" o:spid="_x0000_s1026" style="position:absolute;margin-left:0;margin-top:18.1pt;width:484.2pt;height:324.55pt;z-index:251662358" coordsize="61490,4121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f9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H/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w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P8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L/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w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0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v9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r/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close up of a map&#10;&#10;Description automatically generated" style="position:absolute;width:56121;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">
                  <v:imagedata r:id="rId31" o:title="A close up of a map&#10;&#10;Description automatically generated" cropright="1305f" recolortarget="black"/>
                </v:shape>
                <v:shape id="Picture 10" o:spid="_x0000_s1028" type="#_x0000_t75" alt="A close up of a map&#10;&#10;Description automatically generated" style="position:absolute;left:19517;top:238;width:41973;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">
                  <v:imagedata r:id="rId32" o:title="A close up of a map&#10;&#10;Description automatically generated"/>
                  <v:shadow on="t" type="perspective" color="black [3213]" opacity="27525f" origin=".5,-.5" offset="-3.65222mm,13.6303mm" matrix="72745f,,,72745f"/>
                </v:shape>
                <w10:wrap type="topAndBottom"/>
              </v:group>
            </w:pict>
          </mc:Fallback>
        </mc:AlternateContent>
      </w:r>
      <w:r w:rsidR="008A443C" w:rsidRPr="00814776">
        <w:rPr>
          <w:rFonts w:ascii="Arial" w:hAnsi="Arial" w:cs="Arial"/>
          <w:b/>
          <w:color w:val="2F5496" w:themeColor="accent1" w:themeShade="BF"/>
          <w:sz w:val="20"/>
          <w:szCs w:val="21"/>
        </w:rPr>
        <w:t>Figure 1: Alpine Resorts in Victoria</w:t>
      </w:r>
    </w:p>
    <w:p w14:paraId="529096FA" w14:textId="49C07450" w:rsidR="00C60136" w:rsidRPr="00C60136" w:rsidRDefault="00C60136" w:rsidP="00C60136">
      <w:pPr>
        <w:spacing w:after="0"/>
        <w:rPr>
          <w:rFonts w:ascii="Times New Roman" w:eastAsia="Times New Roman" w:hAnsi="Times New Roman" w:cs="Times New Roman"/>
          <w:sz w:val="24"/>
          <w:lang w:val="en-AU" w:eastAsia="ja-JP"/>
        </w:rPr>
      </w:pPr>
      <w:r w:rsidRPr="00C60136">
        <w:rPr>
          <w:rFonts w:ascii="Times New Roman" w:eastAsia="Times New Roman" w:hAnsi="Times New Roman" w:cs="Times New Roman"/>
          <w:sz w:val="24"/>
          <w:lang w:val="en-AU" w:eastAsia="ja-JP"/>
        </w:rPr>
        <w:fldChar w:fldCharType="begin"/>
      </w:r>
      <w:r w:rsidRPr="00C60136">
        <w:rPr>
          <w:rFonts w:ascii="Times New Roman" w:eastAsia="Times New Roman" w:hAnsi="Times New Roman" w:cs="Times New Roman"/>
          <w:sz w:val="24"/>
          <w:lang w:val="en-AU" w:eastAsia="ja-JP"/>
        </w:rPr>
        <w:instrText xml:space="preserve"> INCLUDEPICTURE "https://d-maps.com/m/oceania/victoria/victoria45.gif" \* MERGEFORMATINET </w:instrText>
      </w:r>
      <w:r w:rsidRPr="00C60136">
        <w:rPr>
          <w:rFonts w:ascii="Times New Roman" w:eastAsia="Times New Roman" w:hAnsi="Times New Roman" w:cs="Times New Roman"/>
          <w:sz w:val="24"/>
          <w:lang w:val="en-AU" w:eastAsia="ja-JP"/>
        </w:rPr>
        <w:fldChar w:fldCharType="end"/>
      </w:r>
    </w:p>
    <w:p w14:paraId="3A743D78" w14:textId="63B02A81" w:rsidR="00C60136" w:rsidRPr="00266488" w:rsidRDefault="00C60136" w:rsidP="008A443C">
      <w:pPr>
        <w:rPr>
          <w:rFonts w:ascii="Arial" w:hAnsi="Arial" w:cs="Arial"/>
          <w:b/>
          <w:color w:val="2F5496" w:themeColor="accent1" w:themeShade="BF"/>
          <w:sz w:val="21"/>
          <w:szCs w:val="22"/>
        </w:rPr>
      </w:pPr>
    </w:p>
    <w:p w14:paraId="0CE813F2" w14:textId="778FB445" w:rsidR="00BD3560" w:rsidRPr="00BD3560" w:rsidRDefault="00BD3560" w:rsidP="00BD3560">
      <w:pPr>
        <w:spacing w:after="0"/>
        <w:rPr>
          <w:rFonts w:ascii="Times New Roman" w:eastAsia="Times New Roman" w:hAnsi="Times New Roman" w:cs="Times New Roman"/>
          <w:sz w:val="24"/>
          <w:lang w:val="en-AU" w:eastAsia="ja-JP"/>
        </w:rPr>
      </w:pPr>
      <w:r w:rsidRPr="00BD3560">
        <w:rPr>
          <w:rFonts w:ascii="Times New Roman" w:eastAsia="Times New Roman" w:hAnsi="Times New Roman" w:cs="Times New Roman"/>
          <w:sz w:val="24"/>
          <w:lang w:val="en-AU" w:eastAsia="ja-JP"/>
        </w:rPr>
        <w:lastRenderedPageBreak/>
        <w:fldChar w:fldCharType="begin"/>
      </w:r>
      <w:r w:rsidRPr="00BD3560">
        <w:rPr>
          <w:rFonts w:ascii="Times New Roman" w:eastAsia="Times New Roman" w:hAnsi="Times New Roman" w:cs="Times New Roman"/>
          <w:sz w:val="24"/>
          <w:lang w:val="en-AU" w:eastAsia="ja-JP"/>
        </w:rPr>
        <w:instrText xml:space="preserve"> INCLUDEPICTURE "https://www.aussiesnow.com.au/images/victoria.gif" \* MERGEFORMATINET </w:instrText>
      </w:r>
      <w:r w:rsidRPr="00BD3560">
        <w:rPr>
          <w:rFonts w:ascii="Times New Roman" w:eastAsia="Times New Roman" w:hAnsi="Times New Roman" w:cs="Times New Roman"/>
          <w:sz w:val="24"/>
          <w:lang w:val="en-AU" w:eastAsia="ja-JP"/>
        </w:rPr>
        <w:fldChar w:fldCharType="end"/>
      </w:r>
    </w:p>
    <w:p w14:paraId="1563B0A5" w14:textId="171C4858" w:rsidR="008A443C" w:rsidRDefault="008A443C" w:rsidP="008A443C">
      <w:pPr>
        <w:rPr>
          <w:rFonts w:cs="Arial"/>
          <w:lang w:val="en-AU"/>
        </w:rPr>
      </w:pPr>
      <w:r w:rsidRPr="0051524E">
        <w:rPr>
          <w:rFonts w:cs="Arial"/>
          <w:lang w:val="en-AU"/>
        </w:rPr>
        <w:t>During the 201</w:t>
      </w:r>
      <w:r w:rsidR="00CB094A">
        <w:rPr>
          <w:rFonts w:cs="Arial"/>
          <w:lang w:val="en-AU"/>
        </w:rPr>
        <w:t>9</w:t>
      </w:r>
      <w:r w:rsidRPr="0051524E">
        <w:rPr>
          <w:rFonts w:cs="Arial"/>
          <w:lang w:val="en-AU"/>
        </w:rPr>
        <w:t xml:space="preserve"> snow season, Victorian alpine resorts had over 9</w:t>
      </w:r>
      <w:r w:rsidR="008E1B96">
        <w:rPr>
          <w:rFonts w:cs="Arial"/>
          <w:lang w:val="en-AU"/>
        </w:rPr>
        <w:t>33</w:t>
      </w:r>
      <w:r w:rsidR="007E138A">
        <w:rPr>
          <w:rFonts w:cs="Arial"/>
          <w:lang w:val="en-AU"/>
        </w:rPr>
        <w:t>,</w:t>
      </w:r>
      <w:r w:rsidRPr="0051524E">
        <w:rPr>
          <w:rFonts w:cs="Arial"/>
          <w:lang w:val="en-AU"/>
        </w:rPr>
        <w:t xml:space="preserve">000 visitors and </w:t>
      </w:r>
      <w:r w:rsidR="007E138A">
        <w:rPr>
          <w:rFonts w:cs="Arial"/>
          <w:lang w:val="en-AU"/>
        </w:rPr>
        <w:t xml:space="preserve">around </w:t>
      </w:r>
      <w:r w:rsidRPr="0051524E">
        <w:rPr>
          <w:rFonts w:cs="Arial"/>
          <w:lang w:val="en-AU"/>
        </w:rPr>
        <w:t>1.7</w:t>
      </w:r>
      <w:r w:rsidR="0048466A">
        <w:rPr>
          <w:rFonts w:cs="Arial"/>
          <w:lang w:val="en-AU"/>
        </w:rPr>
        <w:t> </w:t>
      </w:r>
      <w:r w:rsidRPr="0051524E">
        <w:rPr>
          <w:rFonts w:cs="Arial"/>
          <w:lang w:val="en-AU"/>
        </w:rPr>
        <w:t>million visitor days</w:t>
      </w:r>
      <w:r>
        <w:rPr>
          <w:rFonts w:cs="Arial"/>
          <w:lang w:val="en-AU"/>
        </w:rPr>
        <w:t xml:space="preserve"> (visitors x length of stay)</w:t>
      </w:r>
      <w:r w:rsidRPr="0051524E">
        <w:rPr>
          <w:rFonts w:cs="Arial"/>
          <w:lang w:val="en-AU"/>
        </w:rPr>
        <w:t xml:space="preserve">. </w:t>
      </w:r>
      <w:r w:rsidR="007A77E7">
        <w:rPr>
          <w:rFonts w:cs="Arial"/>
          <w:lang w:val="en-AU"/>
        </w:rPr>
        <w:t>While this was a small decline from 2018, t</w:t>
      </w:r>
      <w:r w:rsidR="006109CC">
        <w:rPr>
          <w:rFonts w:cs="Arial"/>
          <w:lang w:val="en-AU"/>
        </w:rPr>
        <w:t xml:space="preserve">he past few years (up to 2019) has seen </w:t>
      </w:r>
      <w:r w:rsidRPr="0051524E">
        <w:rPr>
          <w:rFonts w:cs="Arial"/>
          <w:lang w:val="en-AU"/>
        </w:rPr>
        <w:t>the highest number of visitors in over 35 years.</w:t>
      </w:r>
    </w:p>
    <w:p w14:paraId="3DC79D96" w14:textId="47246E83" w:rsidR="00FE1D19" w:rsidRPr="009E3D84" w:rsidRDefault="0082236F" w:rsidP="009E3D84">
      <w:pPr>
        <w:pStyle w:val="Caption"/>
      </w:pPr>
      <w:r>
        <w:t xml:space="preserve">Table </w:t>
      </w:r>
      <w:fldSimple w:instr=" SEQ Table \* ARABIC ">
        <w:r w:rsidR="00C23953">
          <w:rPr>
            <w:noProof/>
          </w:rPr>
          <w:t>2</w:t>
        </w:r>
      </w:fldSimple>
      <w:r w:rsidR="00FE1D19" w:rsidRPr="009E3D84">
        <w:rPr>
          <w:noProof/>
        </w:rPr>
        <w:t xml:space="preserve">: Alpine Resorts in Victoria Visitor Numbers, </w:t>
      </w:r>
      <w:r w:rsidR="00814776" w:rsidRPr="009E3D84">
        <w:rPr>
          <w:noProof/>
        </w:rPr>
        <w:t>2009 to 2019</w:t>
      </w:r>
    </w:p>
    <w:p w14:paraId="2C7C5B19" w14:textId="2D7A7D1D" w:rsidR="008A443C" w:rsidRPr="0051524E" w:rsidRDefault="00FC7B65" w:rsidP="00937DE1">
      <w:pPr>
        <w:ind w:left="-709"/>
        <w:rPr>
          <w:rFonts w:cs="Arial"/>
          <w:lang w:val="en-AU"/>
        </w:rPr>
      </w:pPr>
      <w:r w:rsidRPr="00FC7B65">
        <w:rPr>
          <w:rFonts w:cs="Arial"/>
          <w:noProof/>
          <w:lang w:val="en-AU"/>
        </w:rPr>
        <w:drawing>
          <wp:inline distT="0" distB="0" distL="0" distR="0" wp14:anchorId="4F1E9348" wp14:editId="69446FC7">
            <wp:extent cx="6734594" cy="6217920"/>
            <wp:effectExtent l="0" t="0" r="0" b="5080"/>
            <wp:docPr id="5" name="Picture 5" descr="A picture contain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80652" cy="6260444"/>
                    </a:xfrm>
                    <a:prstGeom prst="rect">
                      <a:avLst/>
                    </a:prstGeom>
                  </pic:spPr>
                </pic:pic>
              </a:graphicData>
            </a:graphic>
          </wp:inline>
        </w:drawing>
      </w:r>
    </w:p>
    <w:p w14:paraId="4BF60871" w14:textId="1153F8BC" w:rsidR="008E1B96" w:rsidRPr="00937DE1" w:rsidRDefault="008E1B96" w:rsidP="008E1B96">
      <w:pPr>
        <w:autoSpaceDE w:val="0"/>
        <w:autoSpaceDN w:val="0"/>
        <w:adjustRightInd w:val="0"/>
        <w:spacing w:after="0"/>
        <w:jc w:val="right"/>
        <w:rPr>
          <w:rFonts w:ascii="Calibri" w:hAnsi="Calibri" w:cs="Calibri"/>
          <w:sz w:val="15"/>
          <w:szCs w:val="15"/>
        </w:rPr>
      </w:pPr>
      <w:r w:rsidRPr="00937DE1">
        <w:rPr>
          <w:rFonts w:ascii="Calibri" w:hAnsi="Calibri" w:cs="Calibri"/>
          <w:sz w:val="15"/>
          <w:szCs w:val="15"/>
        </w:rPr>
        <w:t>Data provided by Victorian Alpine Resort Management Boards</w:t>
      </w:r>
    </w:p>
    <w:p w14:paraId="49E95F22" w14:textId="4D1A9F09" w:rsidR="008E1B96" w:rsidRPr="00937DE1" w:rsidRDefault="008E1B96" w:rsidP="008E1B96">
      <w:pPr>
        <w:jc w:val="right"/>
        <w:rPr>
          <w:rFonts w:ascii="Calibri" w:hAnsi="Calibri" w:cs="Calibri"/>
          <w:sz w:val="24"/>
          <w:szCs w:val="28"/>
          <w:lang w:val="en-AU"/>
        </w:rPr>
      </w:pPr>
      <w:r w:rsidRPr="00937DE1">
        <w:rPr>
          <w:rFonts w:ascii="Calibri" w:hAnsi="Calibri" w:cs="Calibri"/>
          <w:sz w:val="15"/>
          <w:szCs w:val="15"/>
        </w:rPr>
        <w:t>Collated and published by the Alpine Resorts Co-ordinating Council</w:t>
      </w:r>
    </w:p>
    <w:p w14:paraId="03C01247" w14:textId="5205F734" w:rsidR="008A443C" w:rsidRPr="00F638F3" w:rsidRDefault="008A443C" w:rsidP="008E1B96">
      <w:pPr>
        <w:rPr>
          <w:rFonts w:cs="Arial"/>
          <w:lang w:val="en-AU"/>
        </w:rPr>
      </w:pPr>
      <w:r w:rsidRPr="00F638F3">
        <w:rPr>
          <w:rFonts w:cs="Arial"/>
          <w:lang w:val="en-AU"/>
        </w:rPr>
        <w:t xml:space="preserve">Survey results </w:t>
      </w:r>
      <w:r w:rsidR="00753F75">
        <w:rPr>
          <w:rFonts w:cs="Arial"/>
          <w:lang w:val="en-AU"/>
        </w:rPr>
        <w:t xml:space="preserve">for 2018 showed </w:t>
      </w:r>
      <w:r w:rsidRPr="00F638F3">
        <w:rPr>
          <w:rFonts w:cs="Arial"/>
          <w:lang w:val="en-AU"/>
        </w:rPr>
        <w:t>that across all of Victoria’s alpine resorts, during the winter months, 82 per cent of the visitors are from Victoria, while 14 per cent are interstate visitors and the remaining 4 per cent are from overseas. During the summer months, 89 per cent of the visitors are from Victoria, while 10 per cent are interstate visitors and the remaining approximate 1 per cent are from overseas. Although the proportion of international tourism remains low, the Australian alpine resort industry is important in retaining snow sports and recreational tourism and expenditures that would have most likely gone interstate or overseas.</w:t>
      </w:r>
    </w:p>
    <w:p w14:paraId="7A89F067" w14:textId="77777777" w:rsidR="008A443C" w:rsidRPr="00F638F3" w:rsidRDefault="008A443C" w:rsidP="008A443C">
      <w:pPr>
        <w:rPr>
          <w:rFonts w:cs="Arial"/>
          <w:lang w:val="en-AU"/>
        </w:rPr>
      </w:pPr>
      <w:r w:rsidRPr="00F638F3">
        <w:rPr>
          <w:rFonts w:cs="Arial"/>
          <w:lang w:val="en-AU"/>
        </w:rPr>
        <w:lastRenderedPageBreak/>
        <w:t>Victoria’s alpine resorts generate considerable economic activity. The value of the resorts to both</w:t>
      </w:r>
      <w:r>
        <w:rPr>
          <w:rFonts w:cs="Arial"/>
          <w:lang w:val="en-AU"/>
        </w:rPr>
        <w:t xml:space="preserve"> the</w:t>
      </w:r>
      <w:r w:rsidRPr="00F638F3">
        <w:rPr>
          <w:rFonts w:cs="Arial"/>
          <w:lang w:val="en-AU"/>
        </w:rPr>
        <w:t xml:space="preserve"> state and regional economies has been identified in the </w:t>
      </w:r>
      <w:r w:rsidRPr="00223666">
        <w:rPr>
          <w:rFonts w:cs="Arial"/>
          <w:i/>
          <w:lang w:val="en-AU"/>
        </w:rPr>
        <w:t>Victorian Alpine Resorts Economic</w:t>
      </w:r>
      <w:r w:rsidRPr="00F638F3">
        <w:rPr>
          <w:rFonts w:cs="Arial"/>
          <w:lang w:val="en-AU"/>
        </w:rPr>
        <w:t xml:space="preserve"> </w:t>
      </w:r>
      <w:r w:rsidRPr="00223666">
        <w:rPr>
          <w:rFonts w:cs="Arial"/>
          <w:i/>
          <w:lang w:val="en-AU"/>
        </w:rPr>
        <w:t>Contribution Study</w:t>
      </w:r>
      <w:r w:rsidRPr="00F638F3">
        <w:rPr>
          <w:rFonts w:cs="Arial"/>
          <w:lang w:val="en-AU"/>
        </w:rPr>
        <w:t xml:space="preserve"> (‘the Study’), which demonstrates the importance of the alpine resorts to local economies and the state of Victoria. While the majority of tourism in this region is driven by snow and ski resorts, outside of the snow season, the mountains provide a good location for bushwalking, horse-riding, cycling, scenic driving and fishing.</w:t>
      </w:r>
    </w:p>
    <w:p w14:paraId="18D88B9E" w14:textId="77777777" w:rsidR="008A443C" w:rsidRDefault="008A443C" w:rsidP="008A443C">
      <w:pPr>
        <w:rPr>
          <w:rFonts w:cs="Arial"/>
          <w:lang w:val="en-AU"/>
        </w:rPr>
      </w:pPr>
      <w:r w:rsidRPr="00F638F3">
        <w:rPr>
          <w:rFonts w:cs="Arial"/>
          <w:lang w:val="en-AU"/>
        </w:rPr>
        <w:t>The Study found the gross direct visitor expenditure generated by the Victorian alpine resorts was $817 million in 2016-17. This expenditure covers all visitor transactions, including food, beverages, lift passes, entry fees and local travel. The flow-on consequences of the net additional expenditures were analysed using an input/output-based model. The results of this analysis show an economic contribution (gross state product) of $911 million in 2016-17, compared to what would have been the case in the absence of the economic contribution of the alpine resorts in the winter and summer seasons.</w:t>
      </w:r>
    </w:p>
    <w:p w14:paraId="4FA3796E" w14:textId="47D7167E" w:rsidR="008A443C" w:rsidRDefault="008A443C" w:rsidP="00ED6F16">
      <w:pPr>
        <w:rPr>
          <w:rFonts w:ascii="Calibri" w:hAnsi="Calibri" w:cs="Calibri"/>
          <w:szCs w:val="22"/>
        </w:rPr>
      </w:pPr>
      <w:r>
        <w:rPr>
          <w:rFonts w:cs="Arial"/>
          <w:lang w:val="en-AU"/>
        </w:rPr>
        <w:t>More recently, EY estimated</w:t>
      </w:r>
      <w:r>
        <w:rPr>
          <w:rStyle w:val="FootnoteReference"/>
          <w:rFonts w:cs="Arial"/>
          <w:lang w:val="en-AU"/>
        </w:rPr>
        <w:footnoteReference w:id="4"/>
      </w:r>
      <w:r>
        <w:rPr>
          <w:rFonts w:cs="Arial"/>
          <w:lang w:val="en-AU"/>
        </w:rPr>
        <w:t xml:space="preserve"> that the economic contribution of the winter season in 2018 contributed $1,076 million to the Victorian economy, contributing to total Victorian employment in annual equivalent terms of 10,471 including direct and indirect jobs.</w:t>
      </w:r>
    </w:p>
    <w:p w14:paraId="5F4A8A2D" w14:textId="376F54F4" w:rsidR="00016EBF" w:rsidRDefault="00016EBF" w:rsidP="009C0DE7">
      <w:pPr>
        <w:rPr>
          <w:lang w:val="en-AU"/>
        </w:rPr>
      </w:pPr>
      <w:r>
        <w:rPr>
          <w:lang w:val="en-AU"/>
        </w:rPr>
        <w:br w:type="page"/>
      </w:r>
    </w:p>
    <w:p w14:paraId="64425CFE" w14:textId="72D10797" w:rsidR="00BE6EC5" w:rsidRPr="00E34C32" w:rsidRDefault="00B6767C" w:rsidP="00BE6EC5">
      <w:pPr>
        <w:pStyle w:val="Heading1"/>
        <w:keepNext w:val="0"/>
        <w:keepLines w:val="0"/>
        <w:spacing w:after="114"/>
        <w:ind w:left="709" w:hanging="709"/>
        <w:contextualSpacing/>
      </w:pPr>
      <w:bookmarkStart w:id="20" w:name="_Toc489543035"/>
      <w:bookmarkStart w:id="21" w:name="_Toc44531701"/>
      <w:r w:rsidRPr="00E34C32">
        <w:t xml:space="preserve">Why </w:t>
      </w:r>
      <w:r w:rsidR="00E05B52">
        <w:t>are</w:t>
      </w:r>
      <w:r>
        <w:t xml:space="preserve"> </w:t>
      </w:r>
      <w:r w:rsidR="003E5279">
        <w:t xml:space="preserve">new </w:t>
      </w:r>
      <w:r>
        <w:t>regulations</w:t>
      </w:r>
      <w:r w:rsidR="00E05B52">
        <w:t xml:space="preserve"> needed</w:t>
      </w:r>
      <w:r w:rsidR="00BE6EC5" w:rsidRPr="00E34C32">
        <w:t>?</w:t>
      </w:r>
      <w:bookmarkEnd w:id="20"/>
      <w:bookmarkEnd w:id="21"/>
    </w:p>
    <w:p w14:paraId="2260A506" w14:textId="4DC57B46" w:rsidR="00F878F0" w:rsidRPr="00082B99" w:rsidRDefault="00F878F0" w:rsidP="00F878F0">
      <w:pPr>
        <w:pStyle w:val="Heading2"/>
      </w:pPr>
      <w:bookmarkStart w:id="22" w:name="_Toc44531702"/>
      <w:bookmarkStart w:id="23" w:name="_Toc489543036"/>
      <w:r w:rsidRPr="00082B99">
        <w:t xml:space="preserve">Legislative </w:t>
      </w:r>
      <w:r w:rsidR="00FA0502">
        <w:t>f</w:t>
      </w:r>
      <w:r w:rsidRPr="00082B99">
        <w:t>ramework</w:t>
      </w:r>
      <w:r w:rsidR="00585A77">
        <w:t xml:space="preserve"> for the management of alpine resorts</w:t>
      </w:r>
      <w:bookmarkEnd w:id="22"/>
    </w:p>
    <w:p w14:paraId="3867011E" w14:textId="33101470" w:rsidR="009F4953" w:rsidRPr="009F4953" w:rsidRDefault="009F4953" w:rsidP="009F4953">
      <w:pPr>
        <w:rPr>
          <w:rFonts w:cs="Arial"/>
          <w:lang w:val="en-AU"/>
        </w:rPr>
      </w:pPr>
      <w:r w:rsidRPr="009F4953">
        <w:rPr>
          <w:rFonts w:cs="Arial"/>
          <w:lang w:val="en-AU"/>
        </w:rPr>
        <w:t>The alpine resorts are on Crown land and are</w:t>
      </w:r>
      <w:r>
        <w:rPr>
          <w:rFonts w:cs="Arial"/>
          <w:lang w:val="en-AU"/>
        </w:rPr>
        <w:t xml:space="preserve"> </w:t>
      </w:r>
      <w:r w:rsidRPr="009F4953">
        <w:rPr>
          <w:rFonts w:cs="Arial"/>
          <w:lang w:val="en-AU"/>
        </w:rPr>
        <w:t>managed within the context of the Victorian</w:t>
      </w:r>
      <w:r>
        <w:rPr>
          <w:rFonts w:cs="Arial"/>
          <w:lang w:val="en-AU"/>
        </w:rPr>
        <w:t xml:space="preserve"> </w:t>
      </w:r>
      <w:r w:rsidR="0048466A">
        <w:rPr>
          <w:rFonts w:cs="Arial"/>
          <w:lang w:val="en-AU"/>
        </w:rPr>
        <w:t>G</w:t>
      </w:r>
      <w:r w:rsidRPr="009F4953">
        <w:rPr>
          <w:rFonts w:cs="Arial"/>
          <w:lang w:val="en-AU"/>
        </w:rPr>
        <w:t>overnment’s public land management framework.</w:t>
      </w:r>
    </w:p>
    <w:p w14:paraId="28DFDDB6" w14:textId="3222AC9C" w:rsidR="00F638F3" w:rsidRPr="00F638F3" w:rsidRDefault="00F878F0" w:rsidP="00F638F3">
      <w:pPr>
        <w:rPr>
          <w:rFonts w:cs="Arial"/>
          <w:lang w:val="en-AU"/>
        </w:rPr>
      </w:pPr>
      <w:r w:rsidRPr="002C5E22">
        <w:rPr>
          <w:rFonts w:cs="Arial"/>
        </w:rPr>
        <w:t xml:space="preserve">The </w:t>
      </w:r>
      <w:r w:rsidRPr="00082B99">
        <w:rPr>
          <w:rFonts w:cs="Arial"/>
          <w:i/>
        </w:rPr>
        <w:t>Alpine Resorts (Management) Act 1997</w:t>
      </w:r>
      <w:r w:rsidRPr="002C5E22">
        <w:rPr>
          <w:rFonts w:cs="Arial"/>
        </w:rPr>
        <w:t xml:space="preserve"> (</w:t>
      </w:r>
      <w:r w:rsidR="00F72168">
        <w:rPr>
          <w:rFonts w:cs="Arial"/>
        </w:rPr>
        <w:t>“</w:t>
      </w:r>
      <w:r w:rsidRPr="002C5E22">
        <w:rPr>
          <w:rFonts w:cs="Arial"/>
        </w:rPr>
        <w:t>the Act</w:t>
      </w:r>
      <w:r w:rsidR="00F72168">
        <w:rPr>
          <w:rFonts w:cs="Arial"/>
        </w:rPr>
        <w:t>”</w:t>
      </w:r>
      <w:r w:rsidRPr="002C5E22">
        <w:rPr>
          <w:rFonts w:cs="Arial"/>
        </w:rPr>
        <w:t>) provides the management framework for Victoria’s six alpine resorts.</w:t>
      </w:r>
      <w:r>
        <w:rPr>
          <w:rFonts w:cs="Arial"/>
        </w:rPr>
        <w:t xml:space="preserve"> </w:t>
      </w:r>
      <w:r w:rsidR="00F638F3" w:rsidRPr="00F638F3">
        <w:rPr>
          <w:rFonts w:cs="Arial"/>
          <w:lang w:val="en-AU"/>
        </w:rPr>
        <w:t>The object of the Act is to make provision in respect of alpine resorts for the development, promotion, management and use of the resorts on a sustainable basis and in a manner that is compatible with the alpine environment, having regard to:</w:t>
      </w:r>
    </w:p>
    <w:p w14:paraId="2F495793" w14:textId="30274971" w:rsidR="00F638F3" w:rsidRPr="00F638F3" w:rsidRDefault="00F638F3" w:rsidP="0047169A">
      <w:pPr>
        <w:pStyle w:val="ListParagraph"/>
        <w:numPr>
          <w:ilvl w:val="0"/>
          <w:numId w:val="7"/>
        </w:numPr>
        <w:rPr>
          <w:rFonts w:cs="Arial"/>
        </w:rPr>
      </w:pPr>
      <w:r w:rsidRPr="00F638F3">
        <w:rPr>
          <w:rFonts w:cs="Arial"/>
        </w:rPr>
        <w:t>environmental and ecological considerations</w:t>
      </w:r>
      <w:r w:rsidR="00223666">
        <w:rPr>
          <w:rFonts w:cs="Arial"/>
        </w:rPr>
        <w:t xml:space="preserve">, </w:t>
      </w:r>
      <w:r w:rsidR="00F01C0F">
        <w:rPr>
          <w:rFonts w:cs="Arial"/>
        </w:rPr>
        <w:t xml:space="preserve">in particular, </w:t>
      </w:r>
      <w:r w:rsidR="00CB168B" w:rsidRPr="00F638F3">
        <w:rPr>
          <w:rFonts w:cs="Arial"/>
        </w:rPr>
        <w:t>climate</w:t>
      </w:r>
      <w:r w:rsidRPr="00F638F3">
        <w:rPr>
          <w:rFonts w:cs="Arial"/>
        </w:rPr>
        <w:t xml:space="preserve"> change</w:t>
      </w:r>
    </w:p>
    <w:p w14:paraId="2BB16EAE" w14:textId="09AF924A" w:rsidR="00F638F3" w:rsidRPr="00F638F3" w:rsidRDefault="00F638F3" w:rsidP="0047169A">
      <w:pPr>
        <w:pStyle w:val="ListParagraph"/>
        <w:numPr>
          <w:ilvl w:val="0"/>
          <w:numId w:val="7"/>
        </w:numPr>
        <w:rPr>
          <w:rFonts w:cs="Arial"/>
        </w:rPr>
      </w:pPr>
      <w:r w:rsidRPr="00F638F3">
        <w:rPr>
          <w:rFonts w:cs="Arial"/>
        </w:rPr>
        <w:t>economic considerations</w:t>
      </w:r>
    </w:p>
    <w:p w14:paraId="50EFDF9A" w14:textId="0AECD692" w:rsidR="00F638F3" w:rsidRPr="00F638F3" w:rsidRDefault="00F638F3" w:rsidP="0047169A">
      <w:pPr>
        <w:pStyle w:val="ListParagraph"/>
        <w:numPr>
          <w:ilvl w:val="0"/>
          <w:numId w:val="7"/>
        </w:numPr>
        <w:rPr>
          <w:rFonts w:cs="Arial"/>
        </w:rPr>
      </w:pPr>
      <w:r w:rsidRPr="00F638F3">
        <w:rPr>
          <w:rFonts w:cs="Arial"/>
        </w:rPr>
        <w:t>cultural heritage considerations</w:t>
      </w:r>
      <w:r w:rsidR="00F01C0F">
        <w:rPr>
          <w:rFonts w:cs="Arial"/>
        </w:rPr>
        <w:t>, in particular,</w:t>
      </w:r>
      <w:r w:rsidR="00CB168B" w:rsidRPr="00F638F3">
        <w:rPr>
          <w:rFonts w:cs="Arial"/>
        </w:rPr>
        <w:t xml:space="preserve"> </w:t>
      </w:r>
      <w:r w:rsidR="0048466A">
        <w:rPr>
          <w:rFonts w:cs="Arial"/>
        </w:rPr>
        <w:t>i</w:t>
      </w:r>
      <w:r w:rsidR="00CB168B" w:rsidRPr="00F638F3">
        <w:rPr>
          <w:rFonts w:cs="Arial"/>
        </w:rPr>
        <w:t>ndigenous</w:t>
      </w:r>
      <w:r w:rsidRPr="00F638F3">
        <w:rPr>
          <w:rFonts w:cs="Arial"/>
        </w:rPr>
        <w:t xml:space="preserve"> cultural heritage considerations.</w:t>
      </w:r>
    </w:p>
    <w:p w14:paraId="54ACF326" w14:textId="4FEB875E" w:rsidR="00A05BA2" w:rsidRPr="00A05BA2" w:rsidRDefault="00A05BA2" w:rsidP="00A05BA2">
      <w:pPr>
        <w:rPr>
          <w:rFonts w:cs="Arial"/>
        </w:rPr>
      </w:pPr>
      <w:r>
        <w:rPr>
          <w:rFonts w:cs="Arial"/>
        </w:rPr>
        <w:t>The Act</w:t>
      </w:r>
      <w:r w:rsidRPr="00A05BA2">
        <w:rPr>
          <w:rFonts w:cs="Arial"/>
        </w:rPr>
        <w:t xml:space="preserve"> seeks to facilitate the use of the alpine resorts primarily for alpine recreation and tourism over the entire year by persons from varied cultural and economic groups.</w:t>
      </w:r>
    </w:p>
    <w:p w14:paraId="70A78A81" w14:textId="5CF3BE4E" w:rsidR="009F4953" w:rsidRDefault="00A05BA2" w:rsidP="00F878F0">
      <w:pPr>
        <w:rPr>
          <w:rFonts w:cs="Arial"/>
        </w:rPr>
      </w:pPr>
      <w:r>
        <w:rPr>
          <w:rFonts w:cs="Arial"/>
        </w:rPr>
        <w:t>The Act also</w:t>
      </w:r>
      <w:r w:rsidR="00F878F0" w:rsidRPr="002C5E22">
        <w:rPr>
          <w:rFonts w:cs="Arial"/>
        </w:rPr>
        <w:t xml:space="preserve"> establishes the Alpine Resorts Co-ordinating Council </w:t>
      </w:r>
      <w:r w:rsidR="00545870">
        <w:rPr>
          <w:rFonts w:cs="Arial"/>
        </w:rPr>
        <w:t xml:space="preserve">(ARCC) </w:t>
      </w:r>
      <w:r w:rsidR="00F878F0" w:rsidRPr="002C5E22">
        <w:rPr>
          <w:rFonts w:cs="Arial"/>
        </w:rPr>
        <w:t>and the four Alpine Resort Management Boards</w:t>
      </w:r>
      <w:r w:rsidR="00545870">
        <w:rPr>
          <w:rFonts w:cs="Arial"/>
        </w:rPr>
        <w:t xml:space="preserve"> (ARMBs)</w:t>
      </w:r>
      <w:r w:rsidR="00F878F0" w:rsidRPr="002C5E22">
        <w:rPr>
          <w:rFonts w:cs="Arial"/>
        </w:rPr>
        <w:t xml:space="preserve"> to provide for the management of the resorts on behalf of the Minister</w:t>
      </w:r>
      <w:r w:rsidR="00F878F0">
        <w:rPr>
          <w:rFonts w:cs="Arial"/>
        </w:rPr>
        <w:t xml:space="preserve"> for Energy, Environment and Climate Change</w:t>
      </w:r>
      <w:r w:rsidR="00F878F0" w:rsidRPr="002C5E22">
        <w:rPr>
          <w:rFonts w:cs="Arial"/>
        </w:rPr>
        <w:t>.</w:t>
      </w:r>
    </w:p>
    <w:p w14:paraId="0DD8AAC8" w14:textId="2EF6FE6B" w:rsidR="007A02CF" w:rsidRPr="007A365F" w:rsidRDefault="0039484E" w:rsidP="00F878F0">
      <w:pPr>
        <w:rPr>
          <w:rFonts w:ascii="Arial" w:hAnsi="Arial" w:cs="Arial"/>
          <w:b/>
          <w:color w:val="2F5496" w:themeColor="accent1" w:themeShade="BF"/>
          <w:sz w:val="20"/>
          <w:szCs w:val="21"/>
        </w:rPr>
      </w:pPr>
      <w:r w:rsidRPr="007A365F">
        <w:rPr>
          <w:rFonts w:ascii="Arial" w:hAnsi="Arial" w:cs="Arial"/>
          <w:b/>
          <w:color w:val="2F5496" w:themeColor="accent1" w:themeShade="BF"/>
          <w:sz w:val="20"/>
          <w:szCs w:val="21"/>
        </w:rPr>
        <w:t>Figure 2: Alpine resorts governance arrangements</w:t>
      </w:r>
    </w:p>
    <w:p w14:paraId="651F1C24" w14:textId="3B316FB8" w:rsidR="009D0D4A" w:rsidRDefault="009F4953" w:rsidP="007A365F">
      <w:pPr>
        <w:ind w:left="-142"/>
        <w:rPr>
          <w:rFonts w:cs="Arial"/>
          <w:i/>
          <w:lang w:val="en-AU"/>
        </w:rPr>
      </w:pPr>
      <w:r w:rsidRPr="009F4953">
        <w:rPr>
          <w:rFonts w:cs="Arial"/>
          <w:noProof/>
        </w:rPr>
        <w:drawing>
          <wp:inline distT="0" distB="0" distL="0" distR="0" wp14:anchorId="752C682E" wp14:editId="1838F8AA">
            <wp:extent cx="6180831" cy="441297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273" r="2459"/>
                    <a:stretch/>
                  </pic:blipFill>
                  <pic:spPr bwMode="auto">
                    <a:xfrm>
                      <a:off x="0" y="0"/>
                      <a:ext cx="6231394" cy="4449075"/>
                    </a:xfrm>
                    <a:prstGeom prst="rect">
                      <a:avLst/>
                    </a:prstGeom>
                    <a:ln>
                      <a:noFill/>
                    </a:ln>
                    <a:extLst>
                      <a:ext uri="{53640926-AAD7-44D8-BBD7-CCE9431645EC}">
                        <a14:shadowObscured xmlns:a14="http://schemas.microsoft.com/office/drawing/2010/main"/>
                      </a:ext>
                    </a:extLst>
                  </pic:spPr>
                </pic:pic>
              </a:graphicData>
            </a:graphic>
          </wp:inline>
        </w:drawing>
      </w:r>
      <w:r w:rsidR="009D0D4A">
        <w:rPr>
          <w:rFonts w:cs="Arial"/>
          <w:i/>
          <w:lang w:val="en-AU"/>
        </w:rPr>
        <w:br w:type="page"/>
      </w:r>
    </w:p>
    <w:p w14:paraId="0DC9EE41" w14:textId="024E1486" w:rsidR="00ED1C29" w:rsidRPr="00ED1C29" w:rsidRDefault="0076136D" w:rsidP="00211F2B">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i/>
          <w:lang w:val="en-AU"/>
        </w:rPr>
      </w:pPr>
      <w:r w:rsidRPr="00223666">
        <w:rPr>
          <w:rFonts w:cs="Arial"/>
          <w:b/>
          <w:lang w:val="en-AU"/>
        </w:rPr>
        <w:t>Function of Boards and Council</w:t>
      </w:r>
      <w:r>
        <w:rPr>
          <w:rFonts w:cs="Arial"/>
          <w:i/>
          <w:lang w:val="en-AU"/>
        </w:rPr>
        <w:t xml:space="preserve"> </w:t>
      </w:r>
    </w:p>
    <w:p w14:paraId="54197766" w14:textId="151B98D1" w:rsidR="0092048F" w:rsidRPr="0092048F" w:rsidRDefault="0092048F" w:rsidP="00211F2B">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b/>
          <w:lang w:val="en-AU"/>
        </w:rPr>
      </w:pPr>
      <w:r w:rsidRPr="0092048F">
        <w:rPr>
          <w:rFonts w:cs="Arial"/>
          <w:b/>
          <w:lang w:val="en-AU"/>
        </w:rPr>
        <w:t>Alpine Resort Management Boards</w:t>
      </w:r>
    </w:p>
    <w:p w14:paraId="0C11302B" w14:textId="4ABD1D4A" w:rsidR="009D0D4A" w:rsidRDefault="00FD3800" w:rsidP="00211F2B">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lang w:val="en-AU"/>
        </w:rPr>
      </w:pPr>
      <w:r w:rsidRPr="00FD3800">
        <w:rPr>
          <w:rFonts w:cs="Arial"/>
          <w:lang w:val="en-AU"/>
        </w:rPr>
        <w:t xml:space="preserve">The alpine resorts are managed by Alpine Resort Management Boards (ARMB). The ARMBs are established as statutory authorities under the Act. </w:t>
      </w:r>
      <w:r w:rsidR="009D0D4A">
        <w:rPr>
          <w:rFonts w:cs="Arial"/>
          <w:lang w:val="en-AU"/>
        </w:rPr>
        <w:t>The functions of the ARMBs are to:</w:t>
      </w:r>
    </w:p>
    <w:p w14:paraId="2AB2CC5D" w14:textId="6A0EEE4C"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 xml:space="preserve">plan for the development, promotion, management and use, of each such alpine resort </w:t>
      </w:r>
    </w:p>
    <w:p w14:paraId="15E5493E" w14:textId="7133C4B9"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 xml:space="preserve">develop and promote the use of each such alpine resort </w:t>
      </w:r>
    </w:p>
    <w:p w14:paraId="6E9496B3" w14:textId="0A0EB49E"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contribute to the development of the Alpine Resorts Strategic Plan and other strategic planning for alpine resorts as a whole</w:t>
      </w:r>
      <w:r w:rsidRPr="009D0D4A">
        <w:rPr>
          <w:rFonts w:cs="Arial"/>
          <w:b/>
          <w:bCs/>
        </w:rPr>
        <w:t xml:space="preserve"> </w:t>
      </w:r>
    </w:p>
    <w:p w14:paraId="556647DD" w14:textId="0F57A431"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undertake research into alpine resort issues</w:t>
      </w:r>
    </w:p>
    <w:p w14:paraId="1A7AD426" w14:textId="3E56402C"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prepare and implement a Strategic Management Plan for each such resort</w:t>
      </w:r>
    </w:p>
    <w:p w14:paraId="4E681D51" w14:textId="2914079F"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 xml:space="preserve">expend or apply revenue of the Board in accordance with a direction of the Minister </w:t>
      </w:r>
    </w:p>
    <w:p w14:paraId="0B398764" w14:textId="296BB1C1"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 xml:space="preserve">act as a committee of management of any Crown land deemed to be permanently reserved under the </w:t>
      </w:r>
      <w:r w:rsidRPr="00223666">
        <w:rPr>
          <w:rFonts w:cs="Arial"/>
          <w:bCs/>
          <w:i/>
        </w:rPr>
        <w:t>Crown Land (Reserves) Act 1978</w:t>
      </w:r>
      <w:r w:rsidRPr="009D0D4A">
        <w:rPr>
          <w:rFonts w:cs="Arial"/>
          <w:bCs/>
        </w:rPr>
        <w:t xml:space="preserve"> </w:t>
      </w:r>
      <w:r w:rsidRPr="009D0D4A">
        <w:rPr>
          <w:rFonts w:cs="Arial"/>
        </w:rPr>
        <w:t>in each such alpine resort</w:t>
      </w:r>
    </w:p>
    <w:p w14:paraId="0AB6ADF9" w14:textId="477593CE"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develop a tourism and marketing strategy for and to promote each such alpine resort and to collect and expend voluntary contributions from commercial undertakings in each such alpine resort for this purpose</w:t>
      </w:r>
    </w:p>
    <w:p w14:paraId="601A5398" w14:textId="224A6790"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 xml:space="preserve">provide services such as garbage disposal, water supply, gas and </w:t>
      </w:r>
      <w:r w:rsidR="00224293" w:rsidRPr="009D0D4A">
        <w:rPr>
          <w:rFonts w:cs="Arial"/>
        </w:rPr>
        <w:t>electricity</w:t>
      </w:r>
      <w:r w:rsidRPr="009D0D4A">
        <w:rPr>
          <w:rFonts w:cs="Arial"/>
        </w:rPr>
        <w:t>, drainage, sewerage, roads, fire protection, snowmaking, and transport, and to charge contributions for the provision of those services</w:t>
      </w:r>
    </w:p>
    <w:p w14:paraId="4E5CB62E" w14:textId="2DA4D8EA"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collect fees prescribed by the regulations for each alpine resort</w:t>
      </w:r>
    </w:p>
    <w:p w14:paraId="21B969C3" w14:textId="732D71D8" w:rsidR="009D0D4A" w:rsidRPr="009D0D4A" w:rsidRDefault="009D0D4A" w:rsidP="00211F2B">
      <w:pPr>
        <w:pStyle w:val="ListParagraph"/>
        <w:numPr>
          <w:ilvl w:val="0"/>
          <w:numId w:val="10"/>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9D0D4A">
        <w:rPr>
          <w:rFonts w:cs="Arial"/>
        </w:rPr>
        <w:t>attract investment for the improvement of each alpine resort.</w:t>
      </w:r>
    </w:p>
    <w:p w14:paraId="0C5DBC2A" w14:textId="15C53CE0" w:rsidR="0092048F" w:rsidRPr="0092048F" w:rsidRDefault="009D0D4A" w:rsidP="00211F2B">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lang w:val="en-AU"/>
        </w:rPr>
      </w:pPr>
      <w:r w:rsidRPr="0092048F">
        <w:rPr>
          <w:rFonts w:cs="Arial"/>
          <w:lang w:val="en-AU"/>
        </w:rPr>
        <w:t xml:space="preserve">Each Board must perform its functions in an environmentally sound way. </w:t>
      </w:r>
      <w:r w:rsidR="00FD3800" w:rsidRPr="0092048F">
        <w:rPr>
          <w:rFonts w:cs="Arial"/>
          <w:lang w:val="en-AU"/>
        </w:rPr>
        <w:t>The Boards are subject to</w:t>
      </w:r>
      <w:r w:rsidR="00FD3800" w:rsidRPr="00FD3800">
        <w:rPr>
          <w:rFonts w:cs="Arial"/>
          <w:lang w:val="en-AU"/>
        </w:rPr>
        <w:t xml:space="preserve"> Ministerial direction, and their members are appointed by the responsible Minister. </w:t>
      </w:r>
      <w:r w:rsidR="0092048F">
        <w:rPr>
          <w:rFonts w:cs="Arial"/>
          <w:lang w:val="en-AU"/>
        </w:rPr>
        <w:t>E</w:t>
      </w:r>
      <w:r w:rsidR="0092048F" w:rsidRPr="0092048F">
        <w:rPr>
          <w:rFonts w:cs="Arial"/>
          <w:lang w:val="en-AU"/>
        </w:rPr>
        <w:t xml:space="preserve">ach Board is deemed to be an incorporated committee </w:t>
      </w:r>
      <w:r w:rsidR="0092048F">
        <w:rPr>
          <w:rFonts w:cs="Arial"/>
          <w:lang w:val="en-AU"/>
        </w:rPr>
        <w:t>for the purposes of</w:t>
      </w:r>
      <w:r w:rsidR="0092048F" w:rsidRPr="0092048F">
        <w:rPr>
          <w:rFonts w:cs="Arial"/>
          <w:lang w:val="en-AU"/>
        </w:rPr>
        <w:t xml:space="preserve"> the </w:t>
      </w:r>
      <w:r w:rsidR="0092048F" w:rsidRPr="0092048F">
        <w:rPr>
          <w:rFonts w:cs="Arial"/>
          <w:bCs/>
          <w:i/>
          <w:lang w:val="en-AU"/>
        </w:rPr>
        <w:t>Crown Land (Reserves) Act 1978</w:t>
      </w:r>
      <w:r w:rsidR="0092048F">
        <w:rPr>
          <w:rFonts w:cs="Arial"/>
          <w:bCs/>
          <w:lang w:val="en-AU"/>
        </w:rPr>
        <w:t>.</w:t>
      </w:r>
      <w:r w:rsidR="0092048F" w:rsidRPr="0092048F">
        <w:rPr>
          <w:rFonts w:cs="Arial"/>
          <w:bCs/>
          <w:lang w:val="en-AU"/>
        </w:rPr>
        <w:t xml:space="preserve"> </w:t>
      </w:r>
    </w:p>
    <w:p w14:paraId="5D4463E1" w14:textId="403B63D9" w:rsidR="0092048F" w:rsidRPr="0092048F" w:rsidRDefault="0092048F" w:rsidP="00211F2B">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b/>
          <w:bCs/>
          <w:lang w:val="en-AU"/>
        </w:rPr>
      </w:pPr>
      <w:r w:rsidRPr="0092048F">
        <w:rPr>
          <w:rFonts w:cs="Arial"/>
          <w:b/>
          <w:bCs/>
          <w:lang w:val="en-AU"/>
        </w:rPr>
        <w:t>Alpine Resorts Co-ordinating C</w:t>
      </w:r>
      <w:r>
        <w:rPr>
          <w:rFonts w:cs="Arial"/>
          <w:b/>
          <w:bCs/>
          <w:lang w:val="en-AU"/>
        </w:rPr>
        <w:t>o</w:t>
      </w:r>
      <w:r w:rsidRPr="0092048F">
        <w:rPr>
          <w:rFonts w:cs="Arial"/>
          <w:b/>
          <w:bCs/>
          <w:lang w:val="en-AU"/>
        </w:rPr>
        <w:t>uncil</w:t>
      </w:r>
    </w:p>
    <w:p w14:paraId="6C837C0F" w14:textId="2AE25486" w:rsidR="00FD3800" w:rsidRPr="00FD3800" w:rsidRDefault="00FD3800" w:rsidP="00211F2B">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lang w:val="en-AU"/>
        </w:rPr>
      </w:pPr>
      <w:r w:rsidRPr="00FD3800">
        <w:rPr>
          <w:rFonts w:cs="Arial"/>
          <w:bCs/>
          <w:lang w:val="en-AU"/>
        </w:rPr>
        <w:t>The Alpine Resorts Co-ordinating Council (ARCC) is a statutory body, reporting to the Minister. It</w:t>
      </w:r>
      <w:r w:rsidRPr="00FD3800">
        <w:rPr>
          <w:rFonts w:cs="Arial"/>
          <w:lang w:val="en-AU"/>
        </w:rPr>
        <w:t xml:space="preserve"> consists of a chairperson and four members appointed on the recommendation of the Minister and the chairperson of each A</w:t>
      </w:r>
      <w:r w:rsidR="0076136D">
        <w:rPr>
          <w:rFonts w:cs="Arial"/>
          <w:lang w:val="en-AU"/>
        </w:rPr>
        <w:t>RMB</w:t>
      </w:r>
      <w:r w:rsidRPr="00FD3800">
        <w:rPr>
          <w:rFonts w:cs="Arial"/>
          <w:lang w:val="en-AU"/>
        </w:rPr>
        <w:t xml:space="preserve">. </w:t>
      </w:r>
      <w:r w:rsidRPr="00FD3800">
        <w:rPr>
          <w:rFonts w:cs="Arial"/>
          <w:bCs/>
          <w:lang w:val="en-AU"/>
        </w:rPr>
        <w:t>The functions of the ARCC include to:</w:t>
      </w:r>
    </w:p>
    <w:p w14:paraId="0B3B2DC2" w14:textId="77777777" w:rsidR="00FD3800" w:rsidRPr="00FD3800" w:rsidRDefault="00FD3800" w:rsidP="00211F2B">
      <w:pPr>
        <w:pStyle w:val="ListParagraph"/>
        <w:numPr>
          <w:ilvl w:val="0"/>
          <w:numId w:val="7"/>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FD3800">
        <w:rPr>
          <w:rFonts w:cs="Arial"/>
        </w:rPr>
        <w:t>review and co-ordinate the implementation of the Alpine Resorts Strategic Plan</w:t>
      </w:r>
    </w:p>
    <w:p w14:paraId="78572AF0" w14:textId="47D16ABA" w:rsidR="00FD3800" w:rsidRPr="00FD3800" w:rsidRDefault="00FD3800" w:rsidP="00211F2B">
      <w:pPr>
        <w:pStyle w:val="ListParagraph"/>
        <w:numPr>
          <w:ilvl w:val="0"/>
          <w:numId w:val="7"/>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FD3800">
        <w:rPr>
          <w:rFonts w:cs="Arial"/>
        </w:rPr>
        <w:t>attract investment for the improvement of the alpine resorts</w:t>
      </w:r>
    </w:p>
    <w:p w14:paraId="4317339F" w14:textId="77777777" w:rsidR="00FD3800" w:rsidRPr="00FD3800" w:rsidRDefault="00FD3800" w:rsidP="00211F2B">
      <w:pPr>
        <w:pStyle w:val="ListParagraph"/>
        <w:numPr>
          <w:ilvl w:val="0"/>
          <w:numId w:val="7"/>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FD3800">
        <w:rPr>
          <w:rFonts w:cs="Arial"/>
        </w:rPr>
        <w:t xml:space="preserve">plan for and facilitate the establishment, development, promotion, management and use of alpine resorts </w:t>
      </w:r>
    </w:p>
    <w:p w14:paraId="6C242D1B" w14:textId="77777777" w:rsidR="00FD3800" w:rsidRPr="00FD3800" w:rsidRDefault="00FD3800" w:rsidP="00211F2B">
      <w:pPr>
        <w:pStyle w:val="ListParagraph"/>
        <w:numPr>
          <w:ilvl w:val="0"/>
          <w:numId w:val="7"/>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FD3800">
        <w:rPr>
          <w:rFonts w:cs="Arial"/>
        </w:rPr>
        <w:t>undertake research into alpine resort issues</w:t>
      </w:r>
    </w:p>
    <w:p w14:paraId="42E3568D" w14:textId="77777777" w:rsidR="00FD3800" w:rsidRPr="00FD3800" w:rsidRDefault="00FD3800" w:rsidP="00211F2B">
      <w:pPr>
        <w:pStyle w:val="ListParagraph"/>
        <w:numPr>
          <w:ilvl w:val="0"/>
          <w:numId w:val="7"/>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FD3800">
        <w:rPr>
          <w:rFonts w:cs="Arial"/>
        </w:rPr>
        <w:t>liaise with and encourage the co-operation of all State and local government authorities, industries, communities and other persons involved in the development, promotion, management and use of alpine resorts</w:t>
      </w:r>
    </w:p>
    <w:p w14:paraId="267C2EE0" w14:textId="77777777" w:rsidR="00FD3800" w:rsidRPr="00FD3800" w:rsidRDefault="00FD3800" w:rsidP="00211F2B">
      <w:pPr>
        <w:pStyle w:val="ListParagraph"/>
        <w:numPr>
          <w:ilvl w:val="0"/>
          <w:numId w:val="7"/>
        </w:num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rPr>
          <w:rFonts w:cs="Arial"/>
        </w:rPr>
      </w:pPr>
      <w:r w:rsidRPr="00FD3800">
        <w:rPr>
          <w:rFonts w:cs="Arial"/>
        </w:rPr>
        <w:t>make recommendations to the Minister on matters related to the provision and improvement of services and facilities in alpine resorts.</w:t>
      </w:r>
    </w:p>
    <w:p w14:paraId="48F30618" w14:textId="77777777" w:rsidR="0055168F" w:rsidRDefault="0055168F">
      <w:pPr>
        <w:rPr>
          <w:rFonts w:cs="Arial"/>
        </w:rPr>
      </w:pPr>
      <w:r>
        <w:rPr>
          <w:rFonts w:cs="Arial"/>
        </w:rPr>
        <w:br w:type="page"/>
      </w:r>
    </w:p>
    <w:p w14:paraId="3A917A40" w14:textId="048BE77F" w:rsidR="0055168F" w:rsidRPr="0055168F" w:rsidRDefault="0055168F" w:rsidP="0055168F">
      <w:pPr>
        <w:rPr>
          <w:rFonts w:cs="Arial"/>
          <w:lang w:val="en-AU"/>
        </w:rPr>
      </w:pPr>
      <w:r>
        <w:rPr>
          <w:rFonts w:cs="Arial"/>
        </w:rPr>
        <w:t>The functions of each Board must be carried out in accordance with the Act. Also, t</w:t>
      </w:r>
      <w:r w:rsidRPr="0055168F">
        <w:rPr>
          <w:rFonts w:cs="Arial"/>
          <w:lang w:val="en-AU"/>
        </w:rPr>
        <w:t xml:space="preserve">he Minister may give directions or issue guidelines to a Board on the performance, discharge or exercise by it of its functions, duties or powers. </w:t>
      </w:r>
    </w:p>
    <w:p w14:paraId="0331D3DC" w14:textId="6C630F5C" w:rsidR="00EB14D5" w:rsidRDefault="0076136D" w:rsidP="00EB14D5">
      <w:pPr>
        <w:rPr>
          <w:rFonts w:cs="Arial"/>
        </w:rPr>
      </w:pPr>
      <w:r>
        <w:rPr>
          <w:rFonts w:cs="Arial"/>
        </w:rPr>
        <w:t>Pursuant to</w:t>
      </w:r>
      <w:r w:rsidR="00EB14D5">
        <w:rPr>
          <w:rFonts w:cs="Arial"/>
        </w:rPr>
        <w:t xml:space="preserve"> section 39 of the Act, a</w:t>
      </w:r>
      <w:r w:rsidR="00EB14D5" w:rsidRPr="00EB14D5">
        <w:rPr>
          <w:rFonts w:cs="Arial"/>
        </w:rPr>
        <w:t xml:space="preserve"> Board may do anything necessary or convenient to enable it to carry out its functions. The general powers conferred on a Board are not limited by any other powers conferred on that Board by </w:t>
      </w:r>
      <w:r w:rsidR="00EB14D5">
        <w:rPr>
          <w:rFonts w:cs="Arial"/>
        </w:rPr>
        <w:t>the</w:t>
      </w:r>
      <w:r w:rsidR="00EB14D5" w:rsidRPr="00EB14D5">
        <w:rPr>
          <w:rFonts w:cs="Arial"/>
        </w:rPr>
        <w:t xml:space="preserve"> Act. </w:t>
      </w:r>
      <w:r w:rsidR="00EB14D5">
        <w:rPr>
          <w:rFonts w:cs="Arial"/>
        </w:rPr>
        <w:t>T</w:t>
      </w:r>
      <w:r w:rsidR="00EB14D5" w:rsidRPr="00EB14D5">
        <w:rPr>
          <w:rFonts w:cs="Arial"/>
        </w:rPr>
        <w:t xml:space="preserve">he Board has the power to enter into contracts agreements or arrangements and carry them out. </w:t>
      </w:r>
    </w:p>
    <w:p w14:paraId="0039326C" w14:textId="77777777" w:rsidR="00E9198D" w:rsidRDefault="00F72168" w:rsidP="00E9198D">
      <w:pPr>
        <w:rPr>
          <w:rFonts w:ascii="Calibri" w:hAnsi="Calibri" w:cs="Calibri"/>
          <w:szCs w:val="22"/>
          <w:lang w:eastAsia="en-GB"/>
        </w:rPr>
      </w:pPr>
      <w:r w:rsidRPr="009C0DE7">
        <w:rPr>
          <w:rFonts w:ascii="Calibri" w:hAnsi="Calibri" w:cs="Calibri"/>
          <w:szCs w:val="22"/>
        </w:rPr>
        <w:t xml:space="preserve">The </w:t>
      </w:r>
      <w:r>
        <w:rPr>
          <w:rFonts w:ascii="Calibri" w:hAnsi="Calibri" w:cs="Calibri"/>
          <w:szCs w:val="22"/>
        </w:rPr>
        <w:t>Alpine Resorts (Management) Regulations 2009</w:t>
      </w:r>
      <w:r w:rsidRPr="009C0DE7">
        <w:rPr>
          <w:rFonts w:ascii="Calibri" w:hAnsi="Calibri" w:cs="Calibri"/>
          <w:szCs w:val="22"/>
        </w:rPr>
        <w:t xml:space="preserve"> </w:t>
      </w:r>
      <w:r>
        <w:rPr>
          <w:rFonts w:ascii="Calibri" w:hAnsi="Calibri" w:cs="Calibri"/>
          <w:szCs w:val="22"/>
        </w:rPr>
        <w:t xml:space="preserve">(“the current Regulations”) </w:t>
      </w:r>
      <w:r w:rsidRPr="009C0DE7">
        <w:rPr>
          <w:rFonts w:ascii="Calibri" w:hAnsi="Calibri" w:cs="Calibri"/>
          <w:szCs w:val="22"/>
          <w:lang w:eastAsia="en-GB"/>
        </w:rPr>
        <w:t xml:space="preserve">are made </w:t>
      </w:r>
      <w:r>
        <w:rPr>
          <w:rFonts w:ascii="Calibri" w:hAnsi="Calibri" w:cs="Calibri"/>
          <w:szCs w:val="22"/>
          <w:lang w:eastAsia="en-GB"/>
        </w:rPr>
        <w:t>pursuant to section 57 of the Act.</w:t>
      </w:r>
      <w:r w:rsidR="00E9198D">
        <w:rPr>
          <w:rFonts w:ascii="Calibri" w:hAnsi="Calibri" w:cs="Calibri"/>
          <w:szCs w:val="22"/>
          <w:lang w:eastAsia="en-GB"/>
        </w:rPr>
        <w:t xml:space="preserve"> </w:t>
      </w:r>
    </w:p>
    <w:p w14:paraId="4F897425" w14:textId="014A5BE6" w:rsidR="00585A77" w:rsidRPr="002C5E22" w:rsidRDefault="00E9198D" w:rsidP="00585A77">
      <w:pPr>
        <w:rPr>
          <w:rFonts w:cs="Arial"/>
        </w:rPr>
      </w:pPr>
      <w:r>
        <w:rPr>
          <w:rFonts w:cs="Arial"/>
        </w:rPr>
        <w:t>T</w:t>
      </w:r>
      <w:r w:rsidR="00585A77" w:rsidRPr="002C5E22">
        <w:rPr>
          <w:rFonts w:cs="Arial"/>
        </w:rPr>
        <w:t xml:space="preserve">he objective </w:t>
      </w:r>
      <w:r>
        <w:rPr>
          <w:rFonts w:cs="Arial"/>
        </w:rPr>
        <w:t xml:space="preserve">of the current Regulations </w:t>
      </w:r>
      <w:r w:rsidR="00585A77" w:rsidRPr="002C5E22">
        <w:rPr>
          <w:rFonts w:cs="Arial"/>
        </w:rPr>
        <w:t>is to provide for the protection, management and control of Victoria’s alpine resorts.</w:t>
      </w:r>
      <w:r>
        <w:rPr>
          <w:rFonts w:cs="Arial"/>
        </w:rPr>
        <w:t xml:space="preserve"> </w:t>
      </w:r>
      <w:r w:rsidR="00585A77" w:rsidRPr="002C5E22">
        <w:rPr>
          <w:rFonts w:cs="Arial"/>
        </w:rPr>
        <w:t xml:space="preserve">The </w:t>
      </w:r>
      <w:r w:rsidR="00585A77">
        <w:rPr>
          <w:rFonts w:cs="Arial"/>
        </w:rPr>
        <w:t>current</w:t>
      </w:r>
      <w:r w:rsidR="00585A77" w:rsidRPr="002C5E22">
        <w:rPr>
          <w:rFonts w:cs="Arial"/>
        </w:rPr>
        <w:t xml:space="preserve"> regulations provide a range of powers to the A</w:t>
      </w:r>
      <w:r w:rsidR="00585A77">
        <w:rPr>
          <w:rFonts w:cs="Arial"/>
        </w:rPr>
        <w:t>RMB</w:t>
      </w:r>
      <w:r w:rsidR="008867D1">
        <w:rPr>
          <w:rFonts w:cs="Arial"/>
        </w:rPr>
        <w:t>s</w:t>
      </w:r>
      <w:r w:rsidR="00585A77" w:rsidRPr="002C5E22">
        <w:rPr>
          <w:rFonts w:cs="Arial"/>
        </w:rPr>
        <w:t xml:space="preserve"> to give operational effect to and support the objectives of the Act. </w:t>
      </w:r>
      <w:r w:rsidR="00585A77">
        <w:rPr>
          <w:rFonts w:cs="Arial"/>
        </w:rPr>
        <w:t>This</w:t>
      </w:r>
      <w:r w:rsidR="00585A77" w:rsidRPr="002C5E22">
        <w:rPr>
          <w:rFonts w:cs="Arial"/>
        </w:rPr>
        <w:t xml:space="preserve"> includes powers to:</w:t>
      </w:r>
    </w:p>
    <w:p w14:paraId="67398E73" w14:textId="77777777" w:rsidR="00585A77" w:rsidRPr="00082B99" w:rsidRDefault="00585A77" w:rsidP="00585A77">
      <w:pPr>
        <w:pStyle w:val="ListParagraph"/>
        <w:numPr>
          <w:ilvl w:val="0"/>
          <w:numId w:val="7"/>
        </w:numPr>
        <w:rPr>
          <w:rFonts w:cs="Arial"/>
        </w:rPr>
      </w:pPr>
      <w:r w:rsidRPr="00082B99">
        <w:rPr>
          <w:rFonts w:cs="Arial"/>
        </w:rPr>
        <w:t>restrict access or activities within the whole or parts of the resorts</w:t>
      </w:r>
    </w:p>
    <w:p w14:paraId="261AB7E8" w14:textId="77777777" w:rsidR="00585A77" w:rsidRPr="00082B99" w:rsidRDefault="00585A77" w:rsidP="00585A77">
      <w:pPr>
        <w:pStyle w:val="ListParagraph"/>
        <w:numPr>
          <w:ilvl w:val="0"/>
          <w:numId w:val="7"/>
        </w:numPr>
        <w:rPr>
          <w:rFonts w:cs="Arial"/>
        </w:rPr>
      </w:pPr>
      <w:r w:rsidRPr="00082B99">
        <w:rPr>
          <w:rFonts w:cs="Arial"/>
        </w:rPr>
        <w:t>regulate the operation of vehicles in the resorts</w:t>
      </w:r>
    </w:p>
    <w:p w14:paraId="6A0E08DC" w14:textId="1D3B0D7B" w:rsidR="00585A77" w:rsidRPr="00082B99" w:rsidRDefault="00585A77" w:rsidP="00585A77">
      <w:pPr>
        <w:pStyle w:val="ListParagraph"/>
        <w:numPr>
          <w:ilvl w:val="0"/>
          <w:numId w:val="7"/>
        </w:numPr>
        <w:rPr>
          <w:rFonts w:cs="Arial"/>
        </w:rPr>
      </w:pPr>
      <w:r w:rsidRPr="00082B99">
        <w:rPr>
          <w:rFonts w:cs="Arial"/>
        </w:rPr>
        <w:t>control adverse visitor behaviour and use of the resorts</w:t>
      </w:r>
      <w:r w:rsidR="00BF6D2D">
        <w:rPr>
          <w:rFonts w:cs="Arial"/>
        </w:rPr>
        <w:t>.</w:t>
      </w:r>
    </w:p>
    <w:p w14:paraId="3776C800" w14:textId="119D59B8" w:rsidR="00585A77" w:rsidRPr="00BF6D2D" w:rsidRDefault="00BF6D2D" w:rsidP="00BF6D2D">
      <w:pPr>
        <w:rPr>
          <w:rFonts w:cs="Arial"/>
        </w:rPr>
      </w:pPr>
      <w:r>
        <w:rPr>
          <w:rFonts w:cs="Arial"/>
        </w:rPr>
        <w:t xml:space="preserve">The current Regulations also </w:t>
      </w:r>
      <w:r w:rsidR="00F779B3">
        <w:rPr>
          <w:rFonts w:cs="Arial"/>
        </w:rPr>
        <w:t>regulate</w:t>
      </w:r>
      <w:r>
        <w:rPr>
          <w:rFonts w:cs="Arial"/>
        </w:rPr>
        <w:t xml:space="preserve"> the </w:t>
      </w:r>
      <w:r w:rsidR="00585A77" w:rsidRPr="00BF6D2D">
        <w:rPr>
          <w:rFonts w:cs="Arial"/>
        </w:rPr>
        <w:t>fees for the entry to and use of the resorts.</w:t>
      </w:r>
    </w:p>
    <w:p w14:paraId="62E366F0" w14:textId="2BCF3947" w:rsidR="00585A77" w:rsidRPr="00082B99" w:rsidRDefault="00585A77" w:rsidP="00585A77">
      <w:pPr>
        <w:rPr>
          <w:rFonts w:cs="Arial"/>
        </w:rPr>
      </w:pPr>
      <w:bookmarkStart w:id="24" w:name="_Hlk529792306"/>
      <w:r w:rsidRPr="002C5E22">
        <w:rPr>
          <w:rFonts w:cs="Arial"/>
        </w:rPr>
        <w:t xml:space="preserve">In addition to the </w:t>
      </w:r>
      <w:r>
        <w:rPr>
          <w:rFonts w:cs="Arial"/>
        </w:rPr>
        <w:t>current</w:t>
      </w:r>
      <w:r w:rsidRPr="002C5E22">
        <w:rPr>
          <w:rFonts w:cs="Arial"/>
        </w:rPr>
        <w:t xml:space="preserve"> Regulations, there are two sets of resort-specific regulations made under section 13 of the </w:t>
      </w:r>
      <w:r w:rsidRPr="00223666">
        <w:rPr>
          <w:rFonts w:cs="Arial"/>
          <w:i/>
        </w:rPr>
        <w:t>Crown Land (Reserves) Act 1978</w:t>
      </w:r>
      <w:r w:rsidRPr="002C5E22">
        <w:rPr>
          <w:rFonts w:cs="Arial"/>
        </w:rPr>
        <w:t xml:space="preserve">: the Crown Land (Reserves) (Mount Baw </w:t>
      </w:r>
      <w:proofErr w:type="spellStart"/>
      <w:r w:rsidRPr="002C5E22">
        <w:rPr>
          <w:rFonts w:cs="Arial"/>
        </w:rPr>
        <w:t>Baw</w:t>
      </w:r>
      <w:proofErr w:type="spellEnd"/>
      <w:r w:rsidRPr="002C5E22">
        <w:rPr>
          <w:rFonts w:cs="Arial"/>
        </w:rPr>
        <w:t xml:space="preserve"> Alpine Resort) Regulations 2010, and the Crown Land (Reserves) (Lake Mountain Alpine Resort) Regulations 2010</w:t>
      </w:r>
      <w:bookmarkEnd w:id="24"/>
      <w:r w:rsidRPr="002C5E22">
        <w:rPr>
          <w:rFonts w:cs="Arial"/>
        </w:rPr>
        <w:t xml:space="preserve">. </w:t>
      </w:r>
    </w:p>
    <w:p w14:paraId="2F513129" w14:textId="7049369C" w:rsidR="001F3546" w:rsidRDefault="00F2646E" w:rsidP="00FA0502">
      <w:pPr>
        <w:pStyle w:val="Heading2"/>
      </w:pPr>
      <w:bookmarkStart w:id="25" w:name="_Toc44531703"/>
      <w:r>
        <w:t>Why are new Regulations being proposed now?</w:t>
      </w:r>
      <w:bookmarkEnd w:id="25"/>
    </w:p>
    <w:p w14:paraId="70FA472E" w14:textId="20E51087" w:rsidR="001F3546" w:rsidRDefault="001F3546" w:rsidP="001F3546">
      <w:r>
        <w:rPr>
          <w:rFonts w:ascii="Calibri" w:hAnsi="Calibri" w:cs="Calibri"/>
          <w:szCs w:val="22"/>
          <w:lang w:eastAsia="en-GB"/>
        </w:rPr>
        <w:t xml:space="preserve">Under the </w:t>
      </w:r>
      <w:r w:rsidRPr="00ED6F16">
        <w:rPr>
          <w:rFonts w:ascii="Calibri" w:hAnsi="Calibri" w:cs="Calibri"/>
          <w:i/>
          <w:szCs w:val="22"/>
          <w:lang w:eastAsia="en-GB"/>
        </w:rPr>
        <w:t>Subordinate Legislation Act 1994</w:t>
      </w:r>
      <w:r>
        <w:rPr>
          <w:rFonts w:ascii="Calibri" w:hAnsi="Calibri" w:cs="Calibri"/>
          <w:szCs w:val="22"/>
          <w:lang w:eastAsia="en-GB"/>
        </w:rPr>
        <w:t xml:space="preserve">, all regulations </w:t>
      </w:r>
      <w:r w:rsidRPr="00ED6F16">
        <w:rPr>
          <w:rFonts w:ascii="Calibri" w:hAnsi="Calibri" w:cs="Calibri"/>
          <w:szCs w:val="22"/>
          <w:lang w:val="en-AU" w:eastAsia="en-GB"/>
        </w:rPr>
        <w:t xml:space="preserve">sunset </w:t>
      </w:r>
      <w:r>
        <w:rPr>
          <w:rFonts w:ascii="Calibri" w:hAnsi="Calibri" w:cs="Calibri"/>
          <w:szCs w:val="22"/>
          <w:lang w:val="en-AU" w:eastAsia="en-GB"/>
        </w:rPr>
        <w:t xml:space="preserve">(i.e., lapse or expire) ten years after they are made. </w:t>
      </w:r>
      <w:r>
        <w:t xml:space="preserve">This is to ensure that the need for continued regulation is regularly re-examined and regulations remain fit for purpose. </w:t>
      </w:r>
    </w:p>
    <w:p w14:paraId="4C89A20D" w14:textId="301F4DC7" w:rsidR="001F3546" w:rsidRDefault="001F3546" w:rsidP="001F3546">
      <w:r>
        <w:rPr>
          <w:rFonts w:ascii="Calibri" w:hAnsi="Calibri" w:cs="Calibri"/>
          <w:szCs w:val="22"/>
          <w:lang w:val="en-AU" w:eastAsia="en-GB"/>
        </w:rPr>
        <w:t>The</w:t>
      </w:r>
      <w:r w:rsidRPr="00ED6F16">
        <w:t xml:space="preserve"> </w:t>
      </w:r>
      <w:r>
        <w:t xml:space="preserve">current </w:t>
      </w:r>
      <w:r w:rsidRPr="00ED6F16">
        <w:t xml:space="preserve">Regulations will sunset </w:t>
      </w:r>
      <w:r>
        <w:t>on 3 November 2020</w:t>
      </w:r>
      <w:r w:rsidRPr="00ED6F16">
        <w:t>.</w:t>
      </w:r>
      <w:r>
        <w:rPr>
          <w:rStyle w:val="FootnoteReference"/>
        </w:rPr>
        <w:footnoteReference w:id="5"/>
      </w:r>
      <w:r w:rsidR="00884223" w:rsidRPr="00884223">
        <w:t xml:space="preserve"> </w:t>
      </w:r>
      <w:r w:rsidR="00884223" w:rsidRPr="00ED6F16">
        <w:t xml:space="preserve">The </w:t>
      </w:r>
      <w:r w:rsidR="00884223">
        <w:t xml:space="preserve">automatic sunsetting of regulations </w:t>
      </w:r>
      <w:r w:rsidR="00884223" w:rsidRPr="00ED6F16">
        <w:t>provides an opportunity to revisit whether regulations are still needed, and if so, whether there are ways to improve them.</w:t>
      </w:r>
    </w:p>
    <w:p w14:paraId="3BF79253" w14:textId="2E241B27" w:rsidR="005955D3" w:rsidRDefault="005955D3" w:rsidP="001F3546">
      <w:r>
        <w:t>If the current Regulations sunset without any replacement, there will be two key consequences</w:t>
      </w:r>
      <w:r w:rsidR="004603A9">
        <w:t xml:space="preserve"> for the management of Victoria’s alpine resorts</w:t>
      </w:r>
      <w:r>
        <w:t>:</w:t>
      </w:r>
    </w:p>
    <w:p w14:paraId="47F9B1C7" w14:textId="40445185" w:rsidR="005955D3" w:rsidRPr="004603A9" w:rsidRDefault="005955D3" w:rsidP="00DC40FC">
      <w:pPr>
        <w:pStyle w:val="ListParagraph"/>
        <w:numPr>
          <w:ilvl w:val="0"/>
          <w:numId w:val="7"/>
        </w:numPr>
        <w:rPr>
          <w:rFonts w:cs="Arial"/>
        </w:rPr>
      </w:pPr>
      <w:r w:rsidRPr="005955D3">
        <w:rPr>
          <w:rFonts w:cs="Arial"/>
        </w:rPr>
        <w:t xml:space="preserve">There will be no direct upper limit on what fees alpine resorts can charge visitors. While there are indirect mechanisms in place that </w:t>
      </w:r>
      <w:r w:rsidR="004603A9">
        <w:rPr>
          <w:rFonts w:cs="Arial"/>
        </w:rPr>
        <w:t>may</w:t>
      </w:r>
      <w:r w:rsidRPr="004603A9">
        <w:rPr>
          <w:rFonts w:cs="Arial"/>
        </w:rPr>
        <w:t xml:space="preserve"> influence the setting of fees, there would be no direct </w:t>
      </w:r>
      <w:r w:rsidR="004603A9">
        <w:rPr>
          <w:rFonts w:cs="Arial"/>
        </w:rPr>
        <w:t xml:space="preserve">enforceable </w:t>
      </w:r>
      <w:r w:rsidRPr="004603A9">
        <w:rPr>
          <w:rFonts w:cs="Arial"/>
        </w:rPr>
        <w:t>control that applies across all alpine resorts.</w:t>
      </w:r>
    </w:p>
    <w:p w14:paraId="76A8FA33" w14:textId="070A0F81" w:rsidR="005955D3" w:rsidRPr="00ED6F16" w:rsidRDefault="005955D3" w:rsidP="00DC40FC">
      <w:pPr>
        <w:pStyle w:val="ListParagraph"/>
        <w:numPr>
          <w:ilvl w:val="0"/>
          <w:numId w:val="7"/>
        </w:numPr>
      </w:pPr>
      <w:r w:rsidRPr="004603A9">
        <w:rPr>
          <w:rFonts w:cs="Arial"/>
        </w:rPr>
        <w:t>There would be limited ability of alpine resorts to discourage and penalise certain</w:t>
      </w:r>
      <w:r w:rsidRPr="00AC741C">
        <w:rPr>
          <w:rFonts w:cs="Arial"/>
        </w:rPr>
        <w:t xml:space="preserve"> types of behaviour that adversely</w:t>
      </w:r>
      <w:r>
        <w:t xml:space="preserve"> affect the natural environment, and the safety and </w:t>
      </w:r>
      <w:r w:rsidR="002E10ED">
        <w:t>amenit</w:t>
      </w:r>
      <w:r>
        <w:t>y of visitors, within the alpine resorts. Each alpine resort would rely only on conditions of entry to regulate behaviour, with the only available response being a request for people to leave the resort.</w:t>
      </w:r>
    </w:p>
    <w:p w14:paraId="25C9DB49" w14:textId="6D342C2C" w:rsidR="005955D3" w:rsidRDefault="005955D3" w:rsidP="001F3546">
      <w:r>
        <w:t>The consequences of these are discussed in section 2.3 below.</w:t>
      </w:r>
    </w:p>
    <w:p w14:paraId="571AADC1" w14:textId="1375B5BD" w:rsidR="001F3546" w:rsidRPr="00ED6F16" w:rsidRDefault="001F3546" w:rsidP="001F3546">
      <w:r w:rsidRPr="00ED6F16">
        <w:t xml:space="preserve">The </w:t>
      </w:r>
      <w:r>
        <w:t>Alpines Resorts (Management) Regulations 2020</w:t>
      </w:r>
      <w:r w:rsidRPr="00ED6F16">
        <w:t xml:space="preserve"> (</w:t>
      </w:r>
      <w:r w:rsidR="0010069B">
        <w:t>“</w:t>
      </w:r>
      <w:r w:rsidRPr="00ED6F16">
        <w:t>the proposed Regulations</w:t>
      </w:r>
      <w:r w:rsidR="0010069B">
        <w:t>”</w:t>
      </w:r>
      <w:r w:rsidRPr="00ED6F16">
        <w:t xml:space="preserve">) </w:t>
      </w:r>
      <w:r w:rsidR="00D50C6D">
        <w:t>are proposed to</w:t>
      </w:r>
      <w:r w:rsidRPr="00ED6F16">
        <w:t xml:space="preserve"> replace the current Regulations.</w:t>
      </w:r>
      <w:r>
        <w:t xml:space="preserve"> </w:t>
      </w:r>
    </w:p>
    <w:p w14:paraId="3588A792" w14:textId="654BF4C2" w:rsidR="001F3546" w:rsidRPr="009C0DE7" w:rsidRDefault="007941C9" w:rsidP="001F3546">
      <w:pPr>
        <w:widowControl w:val="0"/>
        <w:rPr>
          <w:rFonts w:ascii="Calibri" w:hAnsi="Calibri" w:cs="Calibri"/>
          <w:szCs w:val="22"/>
          <w:lang w:eastAsia="en-GB"/>
        </w:rPr>
      </w:pPr>
      <w:r>
        <w:rPr>
          <w:rFonts w:ascii="Calibri" w:hAnsi="Calibri" w:cs="Calibri"/>
          <w:szCs w:val="22"/>
          <w:lang w:eastAsia="en-GB"/>
        </w:rPr>
        <w:t xml:space="preserve">When </w:t>
      </w:r>
      <w:r w:rsidR="001F3546" w:rsidRPr="009C0DE7">
        <w:rPr>
          <w:rFonts w:ascii="Calibri" w:hAnsi="Calibri" w:cs="Calibri"/>
          <w:szCs w:val="22"/>
          <w:lang w:eastAsia="en-GB"/>
        </w:rPr>
        <w:t xml:space="preserve">new regulations are </w:t>
      </w:r>
      <w:r>
        <w:rPr>
          <w:rFonts w:ascii="Calibri" w:hAnsi="Calibri" w:cs="Calibri"/>
          <w:szCs w:val="22"/>
          <w:lang w:eastAsia="en-GB"/>
        </w:rPr>
        <w:t>being proposed</w:t>
      </w:r>
      <w:r w:rsidR="001F3546" w:rsidRPr="009C0DE7">
        <w:rPr>
          <w:rFonts w:ascii="Calibri" w:hAnsi="Calibri" w:cs="Calibri"/>
          <w:szCs w:val="22"/>
          <w:lang w:eastAsia="en-GB"/>
        </w:rPr>
        <w:t xml:space="preserve">, </w:t>
      </w:r>
      <w:r>
        <w:rPr>
          <w:rFonts w:ascii="Calibri" w:hAnsi="Calibri" w:cs="Calibri"/>
          <w:szCs w:val="22"/>
          <w:lang w:eastAsia="en-GB"/>
        </w:rPr>
        <w:t>even when merely re</w:t>
      </w:r>
      <w:r w:rsidR="00ED5D8D">
        <w:rPr>
          <w:rFonts w:ascii="Calibri" w:hAnsi="Calibri" w:cs="Calibri"/>
          <w:szCs w:val="22"/>
          <w:lang w:eastAsia="en-GB"/>
        </w:rPr>
        <w:t xml:space="preserve">making current Regulations that are sunsetting, </w:t>
      </w:r>
      <w:r w:rsidR="001F3546" w:rsidRPr="009C0DE7">
        <w:rPr>
          <w:rFonts w:ascii="Calibri" w:hAnsi="Calibri" w:cs="Calibri"/>
          <w:szCs w:val="22"/>
          <w:lang w:eastAsia="en-GB"/>
        </w:rPr>
        <w:t xml:space="preserve">the </w:t>
      </w:r>
      <w:r w:rsidR="001F3546" w:rsidRPr="004422FD">
        <w:rPr>
          <w:rFonts w:ascii="Calibri" w:hAnsi="Calibri" w:cs="Calibri"/>
          <w:szCs w:val="22"/>
          <w:lang w:eastAsia="en-GB"/>
        </w:rPr>
        <w:t xml:space="preserve">Subordinate Legislation Act </w:t>
      </w:r>
      <w:r w:rsidR="001F3546" w:rsidRPr="009C0DE7">
        <w:rPr>
          <w:rFonts w:ascii="Calibri" w:hAnsi="Calibri" w:cs="Calibri"/>
          <w:szCs w:val="22"/>
          <w:lang w:eastAsia="en-GB"/>
        </w:rPr>
        <w:t>requires:</w:t>
      </w:r>
    </w:p>
    <w:p w14:paraId="56915970" w14:textId="77777777" w:rsidR="001F3546" w:rsidRPr="009C0DE7" w:rsidRDefault="001F3546" w:rsidP="001F3546">
      <w:pPr>
        <w:widowControl w:val="0"/>
        <w:rPr>
          <w:rFonts w:ascii="Calibri" w:hAnsi="Calibri" w:cs="Calibri"/>
          <w:szCs w:val="22"/>
          <w:lang w:eastAsia="en-GB"/>
        </w:rPr>
      </w:pPr>
      <w:r w:rsidRPr="009C0DE7">
        <w:rPr>
          <w:rFonts w:ascii="Calibri" w:hAnsi="Calibri" w:cs="Calibri"/>
          <w:noProof/>
          <w:szCs w:val="22"/>
          <w:lang w:eastAsia="en-AU"/>
        </w:rPr>
        <w:drawing>
          <wp:inline distT="0" distB="0" distL="0" distR="0" wp14:anchorId="768D954D" wp14:editId="1EE90A74">
            <wp:extent cx="5652135" cy="755374"/>
            <wp:effectExtent l="12700" t="0" r="2476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C70E007" w14:textId="22CBA447" w:rsidR="00A60764" w:rsidRDefault="001F3546" w:rsidP="001F3546">
      <w:pPr>
        <w:widowControl w:val="0"/>
        <w:rPr>
          <w:rFonts w:ascii="Calibri" w:hAnsi="Calibri" w:cs="Calibri"/>
          <w:szCs w:val="22"/>
          <w:lang w:eastAsia="en-GB"/>
        </w:rPr>
      </w:pPr>
      <w:r w:rsidRPr="009C0DE7">
        <w:rPr>
          <w:rFonts w:ascii="Calibri" w:hAnsi="Calibri" w:cs="Calibri"/>
          <w:szCs w:val="22"/>
          <w:lang w:eastAsia="en-GB"/>
        </w:rPr>
        <w:t>To assist parties to review and comment on the proposed Regulations, the Subordinate Legislation Act</w:t>
      </w:r>
      <w:r w:rsidRPr="009C0DE7">
        <w:rPr>
          <w:rFonts w:ascii="Calibri" w:hAnsi="Calibri" w:cs="Calibri"/>
          <w:i/>
          <w:szCs w:val="22"/>
          <w:lang w:eastAsia="en-GB"/>
        </w:rPr>
        <w:t xml:space="preserve"> </w:t>
      </w:r>
      <w:r w:rsidRPr="009C0DE7">
        <w:rPr>
          <w:rFonts w:ascii="Calibri" w:hAnsi="Calibri" w:cs="Calibri"/>
          <w:szCs w:val="22"/>
          <w:lang w:eastAsia="en-GB"/>
        </w:rPr>
        <w:t xml:space="preserve">requires the preparation of a Regulatory Impact Statement (RIS) for any regulations that </w:t>
      </w:r>
      <w:r w:rsidR="00DF7736">
        <w:rPr>
          <w:rFonts w:ascii="Calibri" w:hAnsi="Calibri" w:cs="Calibri"/>
          <w:szCs w:val="22"/>
          <w:lang w:eastAsia="en-GB"/>
        </w:rPr>
        <w:t xml:space="preserve">are </w:t>
      </w:r>
      <w:r w:rsidR="00DF7736" w:rsidRPr="000418AC">
        <w:t>likely to impose a significant</w:t>
      </w:r>
      <w:r w:rsidR="00DF7736">
        <w:t xml:space="preserve"> economic or </w:t>
      </w:r>
      <w:r w:rsidR="00DF7736" w:rsidRPr="000418AC">
        <w:t>social burden on a sector of the public</w:t>
      </w:r>
      <w:r w:rsidRPr="009C0DE7">
        <w:rPr>
          <w:rFonts w:ascii="Calibri" w:hAnsi="Calibri" w:cs="Calibri"/>
          <w:szCs w:val="22"/>
          <w:lang w:eastAsia="en-GB"/>
        </w:rPr>
        <w:t xml:space="preserve">, to be made available with the proposed Regulations. </w:t>
      </w:r>
    </w:p>
    <w:p w14:paraId="21210FE1" w14:textId="5BB6A2B8" w:rsidR="001F3546" w:rsidRPr="009C0DE7" w:rsidRDefault="00A60764" w:rsidP="001F3546">
      <w:pPr>
        <w:widowControl w:val="0"/>
        <w:rPr>
          <w:rFonts w:ascii="Calibri" w:hAnsi="Calibri" w:cs="Calibri"/>
          <w:szCs w:val="22"/>
          <w:lang w:eastAsia="en-GB"/>
        </w:rPr>
      </w:pPr>
      <w:r>
        <w:rPr>
          <w:rFonts w:ascii="Calibri" w:hAnsi="Calibri" w:cs="Calibri"/>
          <w:szCs w:val="22"/>
          <w:lang w:eastAsia="en-GB"/>
        </w:rPr>
        <w:t xml:space="preserve">The Department does not </w:t>
      </w:r>
      <w:r w:rsidR="0010069B">
        <w:rPr>
          <w:rFonts w:ascii="Calibri" w:hAnsi="Calibri" w:cs="Calibri"/>
          <w:szCs w:val="22"/>
          <w:lang w:eastAsia="en-GB"/>
        </w:rPr>
        <w:t xml:space="preserve">believe that the proposed </w:t>
      </w:r>
      <w:r w:rsidR="00056EDD">
        <w:rPr>
          <w:rFonts w:ascii="Calibri" w:hAnsi="Calibri" w:cs="Calibri"/>
          <w:szCs w:val="22"/>
          <w:lang w:eastAsia="en-GB"/>
        </w:rPr>
        <w:t xml:space="preserve">Regulations </w:t>
      </w:r>
      <w:r w:rsidR="00A72E57">
        <w:rPr>
          <w:rFonts w:ascii="Calibri" w:hAnsi="Calibri" w:cs="Calibri"/>
          <w:szCs w:val="22"/>
          <w:lang w:eastAsia="en-GB"/>
        </w:rPr>
        <w:t xml:space="preserve">are </w:t>
      </w:r>
      <w:r w:rsidR="00A72E57" w:rsidRPr="000418AC">
        <w:t>likely to impose a significant</w:t>
      </w:r>
      <w:r w:rsidR="00A72E57">
        <w:t xml:space="preserve"> economic or </w:t>
      </w:r>
      <w:r w:rsidR="00A72E57" w:rsidRPr="000418AC">
        <w:t>social burden on a sector of the public</w:t>
      </w:r>
      <w:r w:rsidR="00A72E57">
        <w:t xml:space="preserve">. However, as a </w:t>
      </w:r>
      <w:r w:rsidR="00056EDD" w:rsidRPr="009C0DE7">
        <w:rPr>
          <w:rFonts w:ascii="Calibri" w:hAnsi="Calibri" w:cs="Calibri"/>
          <w:szCs w:val="22"/>
          <w:lang w:eastAsia="en-GB"/>
        </w:rPr>
        <w:t>RIS is also useful to support</w:t>
      </w:r>
      <w:r w:rsidR="00056EDD">
        <w:rPr>
          <w:rFonts w:ascii="Calibri" w:hAnsi="Calibri" w:cs="Calibri"/>
          <w:szCs w:val="22"/>
          <w:lang w:eastAsia="en-GB"/>
        </w:rPr>
        <w:t xml:space="preserve"> public consultation and </w:t>
      </w:r>
      <w:r w:rsidR="00056EDD" w:rsidRPr="009C0DE7">
        <w:rPr>
          <w:rFonts w:ascii="Calibri" w:hAnsi="Calibri" w:cs="Calibri"/>
          <w:szCs w:val="22"/>
          <w:lang w:eastAsia="en-GB"/>
        </w:rPr>
        <w:t>good decision making</w:t>
      </w:r>
      <w:r w:rsidR="00A72E57">
        <w:rPr>
          <w:rFonts w:ascii="Calibri" w:hAnsi="Calibri" w:cs="Calibri"/>
          <w:szCs w:val="22"/>
          <w:lang w:eastAsia="en-GB"/>
        </w:rPr>
        <w:t>, the Department has prepared this RIS</w:t>
      </w:r>
      <w:r w:rsidR="000E3E22">
        <w:rPr>
          <w:rFonts w:ascii="Calibri" w:hAnsi="Calibri" w:cs="Calibri"/>
          <w:szCs w:val="22"/>
          <w:lang w:eastAsia="en-GB"/>
        </w:rPr>
        <w:t xml:space="preserve"> to assist interested stakeholders in providing feedback on the proposed Regulations.</w:t>
      </w:r>
    </w:p>
    <w:p w14:paraId="0C6AFDB0" w14:textId="4683E7D8" w:rsidR="001F3546" w:rsidRDefault="001F3546" w:rsidP="001F3546">
      <w:r w:rsidRPr="00E91D1E">
        <w:t>The RIS process aims to ensure that the costs of the regulations are outweighed by the benefits, and that the regulatory proposal is superior to</w:t>
      </w:r>
      <w:r>
        <w:t xml:space="preserve"> any</w:t>
      </w:r>
      <w:r w:rsidRPr="00E91D1E">
        <w:t xml:space="preserve"> alternative approaches.</w:t>
      </w:r>
    </w:p>
    <w:p w14:paraId="38F0FA34" w14:textId="7A83F275" w:rsidR="00BE6EC5" w:rsidRDefault="005A6B44" w:rsidP="00F878F0">
      <w:pPr>
        <w:pStyle w:val="Heading2"/>
      </w:pPr>
      <w:bookmarkStart w:id="26" w:name="_Toc44531704"/>
      <w:r>
        <w:t>The problems addressed</w:t>
      </w:r>
      <w:r w:rsidR="008B7649">
        <w:t xml:space="preserve"> by the Regulations</w:t>
      </w:r>
      <w:bookmarkEnd w:id="26"/>
    </w:p>
    <w:p w14:paraId="3BD26CD8" w14:textId="0554EEF0" w:rsidR="007618B1" w:rsidRDefault="007618B1" w:rsidP="007618B1">
      <w:pPr>
        <w:pStyle w:val="Heading3"/>
      </w:pPr>
      <w:bookmarkStart w:id="27" w:name="_Toc42808988"/>
      <w:bookmarkStart w:id="28" w:name="_Toc43021158"/>
      <w:bookmarkStart w:id="29" w:name="_Toc44531705"/>
      <w:bookmarkStart w:id="30" w:name="_Toc29460679"/>
      <w:bookmarkStart w:id="31" w:name="_Hlk3363908"/>
      <w:r>
        <w:t xml:space="preserve">Regulating fees charged by </w:t>
      </w:r>
      <w:r w:rsidR="006B4928">
        <w:t>Alpine Resort Boards</w:t>
      </w:r>
      <w:bookmarkEnd w:id="27"/>
      <w:bookmarkEnd w:id="28"/>
      <w:bookmarkEnd w:id="29"/>
    </w:p>
    <w:p w14:paraId="12A66194" w14:textId="77777777" w:rsidR="007618B1" w:rsidRDefault="007618B1" w:rsidP="007618B1">
      <w:pPr>
        <w:rPr>
          <w:rFonts w:cs="Arial"/>
        </w:rPr>
      </w:pPr>
      <w:r>
        <w:rPr>
          <w:rFonts w:cs="Arial"/>
        </w:rPr>
        <w:t>Managing and operating alpine resorts in accordance with the Act involves a cost. These costs include activities that are directly related to having visitors in the alpine resort, such as snow clearing, providing information to visitors, maintenance of public spaces and shelters, cross country grooming, managing waste, traffic management and parking, and ski patrols.</w:t>
      </w:r>
    </w:p>
    <w:p w14:paraId="13FA2CB5" w14:textId="40C95531" w:rsidR="007618B1" w:rsidRDefault="007618B1" w:rsidP="007618B1">
      <w:pPr>
        <w:rPr>
          <w:rFonts w:cs="Arial"/>
        </w:rPr>
      </w:pPr>
      <w:r>
        <w:rPr>
          <w:rFonts w:cs="Arial"/>
        </w:rPr>
        <w:t>Boards already have a power under the Act to charge fees:</w:t>
      </w:r>
    </w:p>
    <w:p w14:paraId="16E1E674" w14:textId="7620CC09" w:rsidR="007618B1" w:rsidRPr="00A64667" w:rsidRDefault="007618B1" w:rsidP="007618B1">
      <w:pPr>
        <w:pStyle w:val="ListParagraph"/>
        <w:numPr>
          <w:ilvl w:val="0"/>
          <w:numId w:val="11"/>
        </w:numPr>
        <w:rPr>
          <w:rFonts w:cs="Arial"/>
        </w:rPr>
      </w:pPr>
      <w:r>
        <w:rPr>
          <w:rFonts w:cs="Arial"/>
        </w:rPr>
        <w:t>A</w:t>
      </w:r>
      <w:r w:rsidRPr="00A64667">
        <w:rPr>
          <w:rFonts w:cs="Arial"/>
        </w:rPr>
        <w:t xml:space="preserve"> stated </w:t>
      </w:r>
      <w:r w:rsidR="00B63131">
        <w:rPr>
          <w:rFonts w:cs="Arial"/>
        </w:rPr>
        <w:t xml:space="preserve">legislative </w:t>
      </w:r>
      <w:r w:rsidRPr="00A64667">
        <w:rPr>
          <w:rFonts w:cs="Arial"/>
        </w:rPr>
        <w:t>function of each Board is to charge contributions for the provision of services including garbage disposal, water supply, gas and electricity, drainage, sewerage, roads, fire protection, snowmaking, and transport.</w:t>
      </w:r>
      <w:r>
        <w:rPr>
          <w:rStyle w:val="FootnoteReference"/>
          <w:rFonts w:cs="Arial"/>
        </w:rPr>
        <w:footnoteReference w:id="6"/>
      </w:r>
    </w:p>
    <w:p w14:paraId="66CC24BA" w14:textId="77777777" w:rsidR="0036341D" w:rsidRPr="00A64667" w:rsidRDefault="0036341D" w:rsidP="0036341D">
      <w:pPr>
        <w:pStyle w:val="ListParagraph"/>
        <w:numPr>
          <w:ilvl w:val="0"/>
          <w:numId w:val="11"/>
        </w:numPr>
        <w:rPr>
          <w:rFonts w:cs="Arial"/>
        </w:rPr>
      </w:pPr>
      <w:r>
        <w:rPr>
          <w:rFonts w:cs="Arial"/>
        </w:rPr>
        <w:t>A</w:t>
      </w:r>
      <w:r w:rsidRPr="00A64667">
        <w:rPr>
          <w:rFonts w:cs="Arial"/>
        </w:rPr>
        <w:t>s body corporates,</w:t>
      </w:r>
      <w:r>
        <w:rPr>
          <w:rStyle w:val="FootnoteReference"/>
          <w:rFonts w:cs="Arial"/>
        </w:rPr>
        <w:footnoteReference w:id="7"/>
      </w:r>
      <w:r w:rsidRPr="00A64667">
        <w:rPr>
          <w:rFonts w:cs="Arial"/>
        </w:rPr>
        <w:t xml:space="preserve"> they have the ability to enter commercial contracts, which would include agreements for persons entering the alpine resort, parking, etc.</w:t>
      </w:r>
    </w:p>
    <w:p w14:paraId="465C86E8" w14:textId="55339839" w:rsidR="007851F7" w:rsidRDefault="007851F7" w:rsidP="007618B1">
      <w:pPr>
        <w:rPr>
          <w:rFonts w:cs="Arial"/>
          <w:lang w:val="en-AU"/>
        </w:rPr>
      </w:pPr>
      <w:r>
        <w:rPr>
          <w:rFonts w:cs="Arial"/>
          <w:lang w:val="en-AU"/>
        </w:rPr>
        <w:t>The Act does not</w:t>
      </w:r>
      <w:r w:rsidR="00672C0C">
        <w:rPr>
          <w:rFonts w:cs="Arial"/>
          <w:lang w:val="en-AU"/>
        </w:rPr>
        <w:t xml:space="preserve"> impose any restraints on what fees </w:t>
      </w:r>
      <w:r w:rsidR="003731B5">
        <w:rPr>
          <w:rFonts w:cs="Arial"/>
          <w:lang w:val="en-AU"/>
        </w:rPr>
        <w:t>B</w:t>
      </w:r>
      <w:r w:rsidR="00672C0C">
        <w:rPr>
          <w:rFonts w:cs="Arial"/>
          <w:lang w:val="en-AU"/>
        </w:rPr>
        <w:t>oards could charge.</w:t>
      </w:r>
      <w:r w:rsidR="00B4610B">
        <w:rPr>
          <w:rFonts w:cs="Arial"/>
          <w:lang w:val="en-AU"/>
        </w:rPr>
        <w:t xml:space="preserve"> Theoretically, </w:t>
      </w:r>
      <w:r w:rsidR="003731B5">
        <w:rPr>
          <w:rFonts w:cs="Arial"/>
          <w:lang w:val="en-AU"/>
        </w:rPr>
        <w:t>B</w:t>
      </w:r>
      <w:r w:rsidR="00B4610B">
        <w:rPr>
          <w:rFonts w:cs="Arial"/>
          <w:lang w:val="en-AU"/>
        </w:rPr>
        <w:t>oards could set very high fees for entry and use of resort facilities</w:t>
      </w:r>
      <w:r w:rsidR="00BD3249">
        <w:rPr>
          <w:rFonts w:cs="Arial"/>
          <w:lang w:val="en-AU"/>
        </w:rPr>
        <w:t xml:space="preserve">, which could result in </w:t>
      </w:r>
      <w:r w:rsidR="009011B0">
        <w:rPr>
          <w:rFonts w:cs="Arial"/>
          <w:lang w:val="en-AU"/>
        </w:rPr>
        <w:t xml:space="preserve">visits to alpine resorts becoming unaffordable to </w:t>
      </w:r>
      <w:r w:rsidR="003C267B">
        <w:rPr>
          <w:rFonts w:cs="Arial"/>
          <w:lang w:val="en-AU"/>
        </w:rPr>
        <w:t>most Victorians, and undermine the government’s objectives to promote tourism in the regions.</w:t>
      </w:r>
    </w:p>
    <w:p w14:paraId="6E90C842" w14:textId="49F11FEF" w:rsidR="00D72AE4" w:rsidRDefault="00AF29C0" w:rsidP="007618B1">
      <w:pPr>
        <w:rPr>
          <w:rFonts w:cs="Arial"/>
        </w:rPr>
      </w:pPr>
      <w:r>
        <w:rPr>
          <w:rFonts w:cs="Arial"/>
          <w:lang w:val="en-AU"/>
        </w:rPr>
        <w:t xml:space="preserve">Alpine Resorts </w:t>
      </w:r>
      <w:r w:rsidR="007618B1">
        <w:rPr>
          <w:rFonts w:cs="Arial"/>
          <w:lang w:val="en-AU"/>
        </w:rPr>
        <w:t xml:space="preserve">are not subject to the Victorian Government’s </w:t>
      </w:r>
      <w:r w:rsidR="007618B1" w:rsidRPr="00A64667">
        <w:rPr>
          <w:rFonts w:cs="Arial"/>
          <w:i/>
          <w:lang w:val="en-AU"/>
        </w:rPr>
        <w:t>Cost Recovery Guidelines</w:t>
      </w:r>
      <w:r w:rsidR="007618B1">
        <w:rPr>
          <w:rFonts w:cs="Arial"/>
          <w:lang w:val="en-AU"/>
        </w:rPr>
        <w:t xml:space="preserve">, which provide a framework for setting government fees and charges on the basis that in general </w:t>
      </w:r>
      <w:r w:rsidR="007618B1" w:rsidRPr="00C935FE">
        <w:rPr>
          <w:rFonts w:cs="Arial"/>
        </w:rPr>
        <w:t>regulatory fees and user charges should be set on a full cost-recovery basis.</w:t>
      </w:r>
      <w:r>
        <w:rPr>
          <w:rFonts w:cs="Arial"/>
        </w:rPr>
        <w:t xml:space="preserve"> There is the </w:t>
      </w:r>
      <w:r w:rsidR="004B25AC">
        <w:rPr>
          <w:rFonts w:cs="Arial"/>
        </w:rPr>
        <w:t xml:space="preserve">possibility for, unless regulated, alpine resort </w:t>
      </w:r>
      <w:r w:rsidR="003731B5">
        <w:rPr>
          <w:rFonts w:cs="Arial"/>
        </w:rPr>
        <w:t>b</w:t>
      </w:r>
      <w:r w:rsidR="004B25AC">
        <w:rPr>
          <w:rFonts w:cs="Arial"/>
        </w:rPr>
        <w:t>oards to charge fees that exceed their costs</w:t>
      </w:r>
      <w:r w:rsidR="00D72AE4">
        <w:rPr>
          <w:rFonts w:cs="Arial"/>
        </w:rPr>
        <w:t xml:space="preserve"> (i.e., make a profit). </w:t>
      </w:r>
    </w:p>
    <w:p w14:paraId="4C8C5A9A" w14:textId="0C745612" w:rsidR="00B93723" w:rsidRDefault="00B82E73" w:rsidP="00B82E73">
      <w:pPr>
        <w:rPr>
          <w:rFonts w:cs="Arial"/>
          <w:lang w:val="en-AU"/>
        </w:rPr>
      </w:pPr>
      <w:r>
        <w:rPr>
          <w:rFonts w:cs="Arial"/>
        </w:rPr>
        <w:t xml:space="preserve">The </w:t>
      </w:r>
      <w:r w:rsidR="004848AA">
        <w:rPr>
          <w:rFonts w:cs="Arial"/>
          <w:lang w:val="en-AU"/>
        </w:rPr>
        <w:t xml:space="preserve">problem being solved by </w:t>
      </w:r>
      <w:r w:rsidR="00666215">
        <w:rPr>
          <w:rFonts w:cs="Arial"/>
          <w:lang w:val="en-AU"/>
        </w:rPr>
        <w:t>regulating</w:t>
      </w:r>
      <w:r w:rsidR="004848AA">
        <w:rPr>
          <w:rFonts w:cs="Arial"/>
          <w:lang w:val="en-AU"/>
        </w:rPr>
        <w:t xml:space="preserve"> fees in the proposed Regulations is to ensure that fees to enter and use the alpine resorts </w:t>
      </w:r>
      <w:r w:rsidR="00E56613">
        <w:rPr>
          <w:rFonts w:cs="Arial"/>
          <w:lang w:val="en-AU"/>
        </w:rPr>
        <w:t>are</w:t>
      </w:r>
      <w:r w:rsidR="004848AA">
        <w:rPr>
          <w:rFonts w:cs="Arial"/>
          <w:lang w:val="en-AU"/>
        </w:rPr>
        <w:t xml:space="preserve"> not excessively high, ensuring most Victorians can, if they wish, enjoy the alpine resort areas. </w:t>
      </w:r>
    </w:p>
    <w:p w14:paraId="67DF898A" w14:textId="68667B59" w:rsidR="00B93723" w:rsidRDefault="000C4E26" w:rsidP="00B93723">
      <w:pPr>
        <w:rPr>
          <w:rFonts w:cs="Arial"/>
          <w:lang w:val="en-AU"/>
        </w:rPr>
      </w:pPr>
      <w:r>
        <w:rPr>
          <w:rFonts w:cs="Arial"/>
          <w:lang w:val="en-AU"/>
        </w:rPr>
        <w:t>But w</w:t>
      </w:r>
      <w:r w:rsidR="00B93723">
        <w:rPr>
          <w:rFonts w:cs="Arial"/>
          <w:lang w:val="en-AU"/>
        </w:rPr>
        <w:t>ithout setting a maximum fee</w:t>
      </w:r>
      <w:r>
        <w:rPr>
          <w:rFonts w:cs="Arial"/>
          <w:lang w:val="en-AU"/>
        </w:rPr>
        <w:t xml:space="preserve"> in Regulations</w:t>
      </w:r>
      <w:r w:rsidR="00B93723">
        <w:rPr>
          <w:rFonts w:cs="Arial"/>
          <w:lang w:val="en-AU"/>
        </w:rPr>
        <w:t>, Board</w:t>
      </w:r>
      <w:r w:rsidR="004603A9">
        <w:rPr>
          <w:rFonts w:cs="Arial"/>
          <w:lang w:val="en-AU"/>
        </w:rPr>
        <w:t>s</w:t>
      </w:r>
      <w:r w:rsidR="00B93723">
        <w:rPr>
          <w:rFonts w:cs="Arial"/>
          <w:lang w:val="en-AU"/>
        </w:rPr>
        <w:t xml:space="preserve"> would </w:t>
      </w:r>
      <w:r>
        <w:rPr>
          <w:rFonts w:cs="Arial"/>
          <w:lang w:val="en-AU"/>
        </w:rPr>
        <w:t xml:space="preserve">have </w:t>
      </w:r>
      <w:r w:rsidR="004603A9">
        <w:rPr>
          <w:rFonts w:cs="Arial"/>
          <w:lang w:val="en-AU"/>
        </w:rPr>
        <w:t>no explicit upper limit set by government on what fees they could charge</w:t>
      </w:r>
      <w:r w:rsidR="00B93723">
        <w:rPr>
          <w:rFonts w:cs="Arial"/>
          <w:lang w:val="en-AU"/>
        </w:rPr>
        <w:t xml:space="preserve">. </w:t>
      </w:r>
      <w:r w:rsidR="004603A9">
        <w:rPr>
          <w:rFonts w:cs="Arial"/>
          <w:lang w:val="en-AU"/>
        </w:rPr>
        <w:t>That said</w:t>
      </w:r>
      <w:r w:rsidR="00B93723">
        <w:rPr>
          <w:rFonts w:cs="Arial"/>
          <w:lang w:val="en-AU"/>
        </w:rPr>
        <w:t>, Boards would need to have regard to</w:t>
      </w:r>
      <w:r w:rsidR="004603A9">
        <w:rPr>
          <w:rFonts w:cs="Arial"/>
          <w:lang w:val="en-AU"/>
        </w:rPr>
        <w:t xml:space="preserve"> a number of factors in setting fees. These factors include</w:t>
      </w:r>
      <w:r w:rsidR="00B93723">
        <w:rPr>
          <w:rFonts w:cs="Arial"/>
          <w:lang w:val="en-AU"/>
        </w:rPr>
        <w:t>:</w:t>
      </w:r>
    </w:p>
    <w:p w14:paraId="66681B54" w14:textId="3E96F81F" w:rsidR="004603A9" w:rsidRDefault="00B93723" w:rsidP="00B93723">
      <w:pPr>
        <w:pStyle w:val="ListParagraph"/>
        <w:numPr>
          <w:ilvl w:val="0"/>
          <w:numId w:val="8"/>
        </w:numPr>
        <w:rPr>
          <w:rFonts w:cs="Arial"/>
        </w:rPr>
      </w:pPr>
      <w:r>
        <w:rPr>
          <w:rFonts w:cs="Arial"/>
        </w:rPr>
        <w:t>the object of the Act</w:t>
      </w:r>
      <w:r w:rsidR="004603A9">
        <w:rPr>
          <w:rFonts w:cs="Arial"/>
        </w:rPr>
        <w:t>, which includes use of the resorts for recreation and tourism, by persons from varied cultural and economic groups</w:t>
      </w:r>
    </w:p>
    <w:p w14:paraId="05AC712B" w14:textId="40B9A197" w:rsidR="00B93723" w:rsidRDefault="00B93723" w:rsidP="00B93723">
      <w:pPr>
        <w:pStyle w:val="ListParagraph"/>
        <w:numPr>
          <w:ilvl w:val="0"/>
          <w:numId w:val="8"/>
        </w:numPr>
        <w:rPr>
          <w:rFonts w:cs="Arial"/>
        </w:rPr>
      </w:pPr>
      <w:r>
        <w:rPr>
          <w:rFonts w:cs="Arial"/>
        </w:rPr>
        <w:t>the legislated functions of the Board</w:t>
      </w:r>
      <w:r w:rsidR="004603A9">
        <w:rPr>
          <w:rFonts w:cs="Arial"/>
        </w:rPr>
        <w:t>, including to contribute to the promotion of alpine resorts</w:t>
      </w:r>
    </w:p>
    <w:p w14:paraId="437E1FAA" w14:textId="10553D18" w:rsidR="00B93723" w:rsidRDefault="00B93723" w:rsidP="00B93723">
      <w:pPr>
        <w:pStyle w:val="ListParagraph"/>
        <w:numPr>
          <w:ilvl w:val="0"/>
          <w:numId w:val="8"/>
        </w:numPr>
        <w:rPr>
          <w:rFonts w:cs="Arial"/>
        </w:rPr>
      </w:pPr>
      <w:r>
        <w:rPr>
          <w:rFonts w:cs="Arial"/>
        </w:rPr>
        <w:t>t</w:t>
      </w:r>
      <w:r w:rsidRPr="0064043D">
        <w:rPr>
          <w:rFonts w:cs="Arial"/>
        </w:rPr>
        <w:t>he corporate plan of the Board completed or modified under section 53 of the Act and the Strategic Management Plan for the resort under Part 4 of the Act</w:t>
      </w:r>
      <w:r w:rsidR="004603A9">
        <w:rPr>
          <w:rFonts w:cs="Arial"/>
        </w:rPr>
        <w:t>, which must give practical effect to the object of the Act</w:t>
      </w:r>
    </w:p>
    <w:p w14:paraId="64E39666" w14:textId="77777777" w:rsidR="00B93723" w:rsidRDefault="00B93723" w:rsidP="00B93723">
      <w:pPr>
        <w:pStyle w:val="ListParagraph"/>
        <w:numPr>
          <w:ilvl w:val="0"/>
          <w:numId w:val="8"/>
        </w:numPr>
      </w:pPr>
      <w:r>
        <w:rPr>
          <w:rFonts w:cs="Arial"/>
        </w:rPr>
        <w:t>a</w:t>
      </w:r>
      <w:r w:rsidRPr="0064043D">
        <w:rPr>
          <w:rFonts w:cs="Arial"/>
        </w:rPr>
        <w:t>ny directions or</w:t>
      </w:r>
      <w:r>
        <w:t xml:space="preserve"> guidelines given to the Board by the Minister under section 35 of the Act.</w:t>
      </w:r>
    </w:p>
    <w:p w14:paraId="532F258D" w14:textId="79BC86F9" w:rsidR="0078054C" w:rsidRPr="0078054C" w:rsidRDefault="004603A9" w:rsidP="0078054C">
      <w:pPr>
        <w:rPr>
          <w:rFonts w:cs="Arial"/>
        </w:rPr>
      </w:pPr>
      <w:r>
        <w:rPr>
          <w:rFonts w:cs="Arial"/>
        </w:rPr>
        <w:t>T</w:t>
      </w:r>
      <w:r w:rsidRPr="0078054C">
        <w:rPr>
          <w:rFonts w:cs="Arial"/>
        </w:rPr>
        <w:t>he objectives of the Act and the Board’s corporate plan to facilitate use of the alpine resorts by Victorians and promote tourism</w:t>
      </w:r>
      <w:r>
        <w:rPr>
          <w:rFonts w:cs="Arial"/>
        </w:rPr>
        <w:t xml:space="preserve"> means, </w:t>
      </w:r>
      <w:r w:rsidR="0078054C" w:rsidRPr="0078054C">
        <w:rPr>
          <w:rFonts w:cs="Arial"/>
        </w:rPr>
        <w:t xml:space="preserve">in the absence of Regulations, fees </w:t>
      </w:r>
      <w:r>
        <w:rPr>
          <w:rFonts w:cs="Arial"/>
        </w:rPr>
        <w:t xml:space="preserve">are unlikely to be set </w:t>
      </w:r>
      <w:r w:rsidR="0078054C" w:rsidRPr="0078054C">
        <w:rPr>
          <w:rFonts w:cs="Arial"/>
        </w:rPr>
        <w:t>excessively high. Further, if a Board proposed fees that were considered excessive, the Minister could intervene by giving formal directions to the Board.</w:t>
      </w:r>
      <w:r>
        <w:rPr>
          <w:rFonts w:cs="Arial"/>
        </w:rPr>
        <w:t xml:space="preserve"> However, in setting fees Boards need to balance the objectives of promoting tourism and use of the resorts needs with other objectives and functions in the Act, such as environmental sustainability and climate change. Within these factors, the optimal fees charged for visitors, which will affect how many people use the alpine resorts, are subject to the discretion and judgement of each Board as to the relative importance and priority of competing objectives.</w:t>
      </w:r>
    </w:p>
    <w:p w14:paraId="52C08310" w14:textId="5092FF68" w:rsidR="0078054C" w:rsidRPr="0078054C" w:rsidRDefault="004603A9" w:rsidP="0078054C">
      <w:pPr>
        <w:rPr>
          <w:rFonts w:cs="Arial"/>
        </w:rPr>
      </w:pPr>
      <w:r>
        <w:rPr>
          <w:rFonts w:cs="Arial"/>
        </w:rPr>
        <w:t>Therefore</w:t>
      </w:r>
      <w:r w:rsidR="0078054C" w:rsidRPr="0078054C">
        <w:rPr>
          <w:rFonts w:cs="Arial"/>
        </w:rPr>
        <w:t>, there is wide stakeholder support for retaining maximum fees, as a safeguard to protect the interests of Victorians and to provide certainty of the government’s expectations as to acceptable fee levels.</w:t>
      </w:r>
      <w:r w:rsidR="00B45359">
        <w:rPr>
          <w:rFonts w:cs="Arial"/>
        </w:rPr>
        <w:t xml:space="preserve"> Retaining an upper limit on fees may also become more relevant as alpine resort board</w:t>
      </w:r>
      <w:r w:rsidR="00F6180D">
        <w:rPr>
          <w:rFonts w:cs="Arial"/>
        </w:rPr>
        <w:t>s</w:t>
      </w:r>
      <w:r w:rsidR="00B45359">
        <w:rPr>
          <w:rFonts w:cs="Arial"/>
        </w:rPr>
        <w:t xml:space="preserve"> factor in </w:t>
      </w:r>
      <w:r w:rsidR="00F6180D">
        <w:rPr>
          <w:rFonts w:cs="Arial"/>
        </w:rPr>
        <w:t xml:space="preserve">climate change in future </w:t>
      </w:r>
      <w:r w:rsidR="003731B5">
        <w:rPr>
          <w:rFonts w:cs="Arial"/>
        </w:rPr>
        <w:t>B</w:t>
      </w:r>
      <w:r w:rsidR="00F6180D">
        <w:rPr>
          <w:rFonts w:cs="Arial"/>
        </w:rPr>
        <w:t>oard policies.</w:t>
      </w:r>
    </w:p>
    <w:p w14:paraId="3B0B8A8F" w14:textId="4F909AA2" w:rsidR="00B82E73" w:rsidRDefault="00666215" w:rsidP="00B82E73">
      <w:pPr>
        <w:rPr>
          <w:rFonts w:cs="Arial"/>
        </w:rPr>
      </w:pPr>
      <w:r>
        <w:rPr>
          <w:rFonts w:cs="Arial"/>
          <w:lang w:val="en-AU"/>
        </w:rPr>
        <w:t xml:space="preserve">The current Regulations </w:t>
      </w:r>
      <w:r w:rsidR="00F6180D">
        <w:rPr>
          <w:rFonts w:cs="Arial"/>
        </w:rPr>
        <w:t>provide a clear safeguard on fees</w:t>
      </w:r>
      <w:r w:rsidR="00B82E73">
        <w:rPr>
          <w:rFonts w:cs="Arial"/>
        </w:rPr>
        <w:t xml:space="preserve"> by:</w:t>
      </w:r>
    </w:p>
    <w:p w14:paraId="1D227E02" w14:textId="45685079" w:rsidR="00BA7E54" w:rsidRPr="007146A5" w:rsidRDefault="007146A5" w:rsidP="007146A5">
      <w:pPr>
        <w:pStyle w:val="ListParagraph"/>
        <w:numPr>
          <w:ilvl w:val="0"/>
          <w:numId w:val="19"/>
        </w:numPr>
        <w:rPr>
          <w:rFonts w:cs="Arial"/>
        </w:rPr>
      </w:pPr>
      <w:r>
        <w:rPr>
          <w:rFonts w:cs="Arial"/>
        </w:rPr>
        <w:t>s</w:t>
      </w:r>
      <w:r w:rsidR="008D750E" w:rsidRPr="007146A5">
        <w:rPr>
          <w:rFonts w:cs="Arial"/>
        </w:rPr>
        <w:t xml:space="preserve">etting upper limits on the fees that </w:t>
      </w:r>
      <w:r w:rsidR="003731B5">
        <w:rPr>
          <w:rFonts w:cs="Arial"/>
        </w:rPr>
        <w:t>B</w:t>
      </w:r>
      <w:r w:rsidR="008D750E" w:rsidRPr="007146A5">
        <w:rPr>
          <w:rFonts w:cs="Arial"/>
        </w:rPr>
        <w:t>oards</w:t>
      </w:r>
      <w:r w:rsidR="00BA7E54" w:rsidRPr="007146A5">
        <w:rPr>
          <w:rFonts w:cs="Arial"/>
        </w:rPr>
        <w:t xml:space="preserve"> may set</w:t>
      </w:r>
      <w:r w:rsidR="00B549AA">
        <w:rPr>
          <w:rFonts w:cs="Arial"/>
        </w:rPr>
        <w:t xml:space="preserve"> for a number of specific activities, such as entry and parking</w:t>
      </w:r>
    </w:p>
    <w:p w14:paraId="3B875C6E" w14:textId="4DE41084" w:rsidR="00B82E73" w:rsidRPr="007146A5" w:rsidRDefault="007146A5" w:rsidP="007146A5">
      <w:pPr>
        <w:pStyle w:val="ListParagraph"/>
        <w:numPr>
          <w:ilvl w:val="0"/>
          <w:numId w:val="19"/>
        </w:numPr>
        <w:rPr>
          <w:rFonts w:cs="Arial"/>
        </w:rPr>
      </w:pPr>
      <w:r>
        <w:rPr>
          <w:rFonts w:cs="Arial"/>
        </w:rPr>
        <w:t>s</w:t>
      </w:r>
      <w:r w:rsidR="00BA7E54" w:rsidRPr="007146A5">
        <w:rPr>
          <w:rFonts w:cs="Arial"/>
        </w:rPr>
        <w:t>etting out other criteria</w:t>
      </w:r>
      <w:r w:rsidRPr="007146A5">
        <w:rPr>
          <w:rFonts w:cs="Arial"/>
        </w:rPr>
        <w:t xml:space="preserve"> that </w:t>
      </w:r>
      <w:r w:rsidR="003731B5">
        <w:rPr>
          <w:rFonts w:cs="Arial"/>
        </w:rPr>
        <w:t>B</w:t>
      </w:r>
      <w:r w:rsidRPr="007146A5">
        <w:rPr>
          <w:rFonts w:cs="Arial"/>
        </w:rPr>
        <w:t xml:space="preserve">oards </w:t>
      </w:r>
      <w:r w:rsidR="00B82E73" w:rsidRPr="007146A5">
        <w:rPr>
          <w:rFonts w:cs="Arial"/>
        </w:rPr>
        <w:t xml:space="preserve">must have regard to </w:t>
      </w:r>
      <w:r w:rsidRPr="007146A5">
        <w:rPr>
          <w:rFonts w:cs="Arial"/>
        </w:rPr>
        <w:t xml:space="preserve">when determining fees, </w:t>
      </w:r>
      <w:r w:rsidR="00B82E73" w:rsidRPr="007146A5">
        <w:rPr>
          <w:rFonts w:cs="Arial"/>
        </w:rPr>
        <w:t>such as commercial considerations, and marketing and promotional considerations.</w:t>
      </w:r>
    </w:p>
    <w:p w14:paraId="47BA0F46" w14:textId="27BDB1E6" w:rsidR="007618B1" w:rsidRDefault="00666215" w:rsidP="007618B1">
      <w:pPr>
        <w:rPr>
          <w:rFonts w:cs="Arial"/>
          <w:lang w:val="en-AU"/>
        </w:rPr>
      </w:pPr>
      <w:r>
        <w:rPr>
          <w:rFonts w:cs="Arial"/>
          <w:lang w:val="en-AU"/>
        </w:rPr>
        <w:t xml:space="preserve">By setting these elements in the </w:t>
      </w:r>
      <w:r w:rsidR="00090788">
        <w:rPr>
          <w:rFonts w:cs="Arial"/>
          <w:lang w:val="en-AU"/>
        </w:rPr>
        <w:t>Regulations, t</w:t>
      </w:r>
      <w:r w:rsidR="007618B1">
        <w:rPr>
          <w:rFonts w:cs="Arial"/>
          <w:lang w:val="en-AU"/>
        </w:rPr>
        <w:t xml:space="preserve">his also provides a framework for charging fees on a consistent basis across all </w:t>
      </w:r>
      <w:r w:rsidR="00090788">
        <w:rPr>
          <w:rFonts w:cs="Arial"/>
          <w:lang w:val="en-AU"/>
        </w:rPr>
        <w:t xml:space="preserve">alpine </w:t>
      </w:r>
      <w:r w:rsidR="007618B1">
        <w:rPr>
          <w:rFonts w:cs="Arial"/>
          <w:lang w:val="en-AU"/>
        </w:rPr>
        <w:t>resorts, and potentially use of fees to promote other objectives (e.g., more environmentally responsible use of transport options).</w:t>
      </w:r>
    </w:p>
    <w:p w14:paraId="40798BF8" w14:textId="4C6DEC81" w:rsidR="00E02BA2" w:rsidRDefault="00E02BA2" w:rsidP="00FE6AF8">
      <w:pPr>
        <w:rPr>
          <w:rFonts w:cs="Arial"/>
        </w:rPr>
      </w:pPr>
      <w:r>
        <w:rPr>
          <w:rFonts w:cs="Arial"/>
        </w:rPr>
        <w:t>Currently</w:t>
      </w:r>
      <w:r w:rsidR="009950BD">
        <w:rPr>
          <w:rFonts w:cs="Arial"/>
        </w:rPr>
        <w:t xml:space="preserve">, </w:t>
      </w:r>
      <w:r>
        <w:rPr>
          <w:rFonts w:cs="Arial"/>
        </w:rPr>
        <w:t xml:space="preserve">the fees charged by </w:t>
      </w:r>
      <w:r w:rsidR="003731B5">
        <w:rPr>
          <w:rFonts w:cs="Arial"/>
        </w:rPr>
        <w:t>B</w:t>
      </w:r>
      <w:r>
        <w:rPr>
          <w:rFonts w:cs="Arial"/>
        </w:rPr>
        <w:t>oards are below the maximum fees set out in the current Regulations.</w:t>
      </w:r>
      <w:r w:rsidR="004168B3">
        <w:rPr>
          <w:rFonts w:cs="Arial"/>
        </w:rPr>
        <w:t xml:space="preserve"> Recognising that resorts also have other sources of revenue</w:t>
      </w:r>
      <w:r w:rsidR="00A86671">
        <w:rPr>
          <w:rFonts w:cs="Arial"/>
        </w:rPr>
        <w:t>,</w:t>
      </w:r>
      <w:r w:rsidR="004603A9">
        <w:rPr>
          <w:rStyle w:val="FootnoteReference"/>
          <w:rFonts w:cs="Arial"/>
        </w:rPr>
        <w:footnoteReference w:id="8"/>
      </w:r>
      <w:r w:rsidR="00A86671">
        <w:rPr>
          <w:rFonts w:cs="Arial"/>
        </w:rPr>
        <w:t xml:space="preserve"> often greater than the revenue from entry fees, the</w:t>
      </w:r>
      <w:r w:rsidR="00E16947">
        <w:rPr>
          <w:rFonts w:cs="Arial"/>
        </w:rPr>
        <w:t>re is no evidence to suggest that the maximum fees in the current Regulations should be increased.</w:t>
      </w:r>
      <w:r w:rsidR="005131DF">
        <w:rPr>
          <w:rStyle w:val="FootnoteReference"/>
          <w:rFonts w:cs="Arial"/>
        </w:rPr>
        <w:footnoteReference w:id="9"/>
      </w:r>
    </w:p>
    <w:p w14:paraId="03BE5F31" w14:textId="65CDE213" w:rsidR="00FE6AF8" w:rsidRPr="009300E4" w:rsidRDefault="00FE6AF8" w:rsidP="00FE6AF8">
      <w:pPr>
        <w:rPr>
          <w:rFonts w:cs="Arial"/>
        </w:rPr>
      </w:pPr>
      <w:r w:rsidRPr="009300E4">
        <w:rPr>
          <w:rFonts w:cs="Arial"/>
        </w:rPr>
        <w:t>The following table sets out the revenue and expense items for each Board for 201</w:t>
      </w:r>
      <w:r>
        <w:rPr>
          <w:rFonts w:cs="Arial"/>
        </w:rPr>
        <w:t>9</w:t>
      </w:r>
      <w:r w:rsidRPr="009300E4">
        <w:rPr>
          <w:rFonts w:cs="Arial"/>
        </w:rPr>
        <w:t>.</w:t>
      </w:r>
      <w:r>
        <w:rPr>
          <w:rFonts w:cs="Arial"/>
        </w:rPr>
        <w:t xml:space="preserve"> </w:t>
      </w:r>
    </w:p>
    <w:p w14:paraId="65BE8579" w14:textId="77777777" w:rsidR="005E7D15" w:rsidRDefault="005E7D15">
      <w:pPr>
        <w:rPr>
          <w:b/>
          <w:iCs/>
          <w:color w:val="44546A" w:themeColor="text2"/>
          <w:sz w:val="20"/>
          <w:szCs w:val="20"/>
        </w:rPr>
      </w:pPr>
      <w:r>
        <w:br w:type="page"/>
      </w:r>
    </w:p>
    <w:p w14:paraId="39569F36" w14:textId="4CDA1759" w:rsidR="00FE6AF8" w:rsidRDefault="00FE6AF8" w:rsidP="00FE6AF8">
      <w:pPr>
        <w:pStyle w:val="Caption"/>
      </w:pPr>
      <w:r>
        <w:t xml:space="preserve">Table </w:t>
      </w:r>
      <w:r>
        <w:rPr>
          <w:noProof/>
        </w:rPr>
        <w:fldChar w:fldCharType="begin"/>
      </w:r>
      <w:r>
        <w:rPr>
          <w:noProof/>
        </w:rPr>
        <w:instrText xml:space="preserve"> SEQ Table \* ARABIC </w:instrText>
      </w:r>
      <w:r>
        <w:rPr>
          <w:noProof/>
        </w:rPr>
        <w:fldChar w:fldCharType="separate"/>
      </w:r>
      <w:r w:rsidR="00C23953">
        <w:rPr>
          <w:noProof/>
        </w:rPr>
        <w:t>3</w:t>
      </w:r>
      <w:r>
        <w:rPr>
          <w:noProof/>
        </w:rPr>
        <w:fldChar w:fldCharType="end"/>
      </w:r>
      <w:r>
        <w:t>: Revenue and expenses by Board, 2019</w:t>
      </w:r>
      <w:r w:rsidR="0090695D">
        <w:t xml:space="preserve"> ($)</w:t>
      </w:r>
    </w:p>
    <w:tbl>
      <w:tblPr>
        <w:tblW w:w="8860" w:type="dxa"/>
        <w:tblLayout w:type="fixed"/>
        <w:tblCellMar>
          <w:left w:w="0" w:type="dxa"/>
          <w:right w:w="0" w:type="dxa"/>
        </w:tblCellMar>
        <w:tblLook w:val="04A0" w:firstRow="1" w:lastRow="0" w:firstColumn="1" w:lastColumn="0" w:noHBand="0" w:noVBand="1"/>
      </w:tblPr>
      <w:tblGrid>
        <w:gridCol w:w="3256"/>
        <w:gridCol w:w="1401"/>
        <w:gridCol w:w="1401"/>
        <w:gridCol w:w="1401"/>
        <w:gridCol w:w="1401"/>
      </w:tblGrid>
      <w:tr w:rsidR="00FE6AF8" w:rsidRPr="009300E4" w14:paraId="40154016" w14:textId="77777777" w:rsidTr="0090695D">
        <w:trPr>
          <w:trHeight w:val="560"/>
        </w:trPr>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4B26AE3D" w14:textId="77777777" w:rsidR="00FE6AF8" w:rsidRPr="009300E4" w:rsidRDefault="00FE6AF8" w:rsidP="003731B5">
            <w:pPr>
              <w:spacing w:after="0"/>
              <w:rPr>
                <w:rFonts w:ascii="Calibri" w:eastAsia="Times New Roman" w:hAnsi="Calibri" w:cs="Calibri"/>
                <w:b/>
                <w:bCs/>
                <w:color w:val="000000"/>
                <w:sz w:val="20"/>
                <w:szCs w:val="20"/>
                <w:lang w:val="en-AU"/>
              </w:rPr>
            </w:pPr>
          </w:p>
        </w:tc>
        <w:tc>
          <w:tcPr>
            <w:tcW w:w="1401" w:type="dxa"/>
            <w:tcBorders>
              <w:top w:val="single" w:sz="4" w:space="0" w:color="auto"/>
              <w:left w:val="nil"/>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25F728E9" w14:textId="77777777" w:rsidR="00FE6AF8" w:rsidRPr="009300E4" w:rsidRDefault="00FE6AF8" w:rsidP="003731B5">
            <w:pPr>
              <w:spacing w:after="0"/>
              <w:ind w:right="128"/>
              <w:jc w:val="center"/>
              <w:rPr>
                <w:rFonts w:ascii="Calibri" w:eastAsia="Times New Roman" w:hAnsi="Calibri" w:cs="Calibri"/>
                <w:b/>
                <w:bCs/>
                <w:color w:val="000000"/>
                <w:sz w:val="20"/>
                <w:szCs w:val="20"/>
                <w:lang w:val="en-AU"/>
              </w:rPr>
            </w:pPr>
            <w:r w:rsidRPr="009300E4">
              <w:rPr>
                <w:rFonts w:ascii="Calibri" w:eastAsia="Times New Roman" w:hAnsi="Calibri" w:cs="Calibri"/>
                <w:b/>
                <w:bCs/>
                <w:color w:val="000000"/>
                <w:sz w:val="20"/>
                <w:szCs w:val="20"/>
                <w:lang w:val="en-AU"/>
              </w:rPr>
              <w:t>Mt Buller/Mt Stirling</w:t>
            </w:r>
          </w:p>
        </w:tc>
        <w:tc>
          <w:tcPr>
            <w:tcW w:w="1401" w:type="dxa"/>
            <w:tcBorders>
              <w:top w:val="single" w:sz="4" w:space="0" w:color="auto"/>
              <w:left w:val="nil"/>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15E948D1" w14:textId="77777777" w:rsidR="00FE6AF8" w:rsidRPr="009300E4" w:rsidRDefault="00FE6AF8" w:rsidP="003731B5">
            <w:pPr>
              <w:spacing w:after="0"/>
              <w:ind w:right="128"/>
              <w:jc w:val="center"/>
              <w:rPr>
                <w:rFonts w:ascii="Calibri" w:eastAsia="Times New Roman" w:hAnsi="Calibri" w:cs="Calibri"/>
                <w:b/>
                <w:bCs/>
                <w:color w:val="000000"/>
                <w:sz w:val="20"/>
                <w:szCs w:val="20"/>
                <w:lang w:val="en-AU"/>
              </w:rPr>
            </w:pPr>
            <w:r w:rsidRPr="0024424B">
              <w:rPr>
                <w:rFonts w:ascii="Calibri" w:eastAsia="Times New Roman" w:hAnsi="Calibri" w:cs="Calibri"/>
                <w:b/>
                <w:bCs/>
                <w:color w:val="000000"/>
                <w:sz w:val="20"/>
                <w:szCs w:val="20"/>
                <w:lang w:val="en-AU"/>
              </w:rPr>
              <w:t>Mou</w:t>
            </w:r>
            <w:r w:rsidRPr="009300E4">
              <w:rPr>
                <w:rFonts w:ascii="Calibri" w:eastAsia="Times New Roman" w:hAnsi="Calibri" w:cs="Calibri"/>
                <w:b/>
                <w:bCs/>
                <w:color w:val="000000"/>
                <w:sz w:val="20"/>
                <w:szCs w:val="20"/>
                <w:lang w:val="en-AU"/>
              </w:rPr>
              <w:t>nt Hotham</w:t>
            </w:r>
          </w:p>
        </w:tc>
        <w:tc>
          <w:tcPr>
            <w:tcW w:w="1401" w:type="dxa"/>
            <w:tcBorders>
              <w:top w:val="single" w:sz="4" w:space="0" w:color="auto"/>
              <w:left w:val="nil"/>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319B290F" w14:textId="77777777" w:rsidR="00FE6AF8" w:rsidRPr="009300E4" w:rsidRDefault="00FE6AF8" w:rsidP="003731B5">
            <w:pPr>
              <w:spacing w:after="0"/>
              <w:ind w:right="128"/>
              <w:jc w:val="center"/>
              <w:rPr>
                <w:rFonts w:ascii="Calibri" w:eastAsia="Times New Roman" w:hAnsi="Calibri" w:cs="Calibri"/>
                <w:b/>
                <w:bCs/>
                <w:color w:val="000000"/>
                <w:sz w:val="20"/>
                <w:szCs w:val="20"/>
                <w:lang w:val="en-AU"/>
              </w:rPr>
            </w:pPr>
            <w:r w:rsidRPr="009300E4">
              <w:rPr>
                <w:rFonts w:ascii="Calibri" w:eastAsia="Times New Roman" w:hAnsi="Calibri" w:cs="Calibri"/>
                <w:b/>
                <w:bCs/>
                <w:color w:val="000000"/>
                <w:sz w:val="20"/>
                <w:szCs w:val="20"/>
                <w:lang w:val="en-AU"/>
              </w:rPr>
              <w:t>Falls Creek</w:t>
            </w:r>
          </w:p>
        </w:tc>
        <w:tc>
          <w:tcPr>
            <w:tcW w:w="1401" w:type="dxa"/>
            <w:tcBorders>
              <w:top w:val="single" w:sz="4" w:space="0" w:color="auto"/>
              <w:left w:val="nil"/>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2882E198" w14:textId="77777777" w:rsidR="00FE6AF8" w:rsidRPr="009300E4" w:rsidRDefault="00FE6AF8" w:rsidP="003731B5">
            <w:pPr>
              <w:spacing w:after="0"/>
              <w:ind w:right="128"/>
              <w:jc w:val="center"/>
              <w:rPr>
                <w:rFonts w:ascii="Calibri" w:eastAsia="Times New Roman" w:hAnsi="Calibri" w:cs="Calibri"/>
                <w:b/>
                <w:bCs/>
                <w:color w:val="000000"/>
                <w:sz w:val="20"/>
                <w:szCs w:val="20"/>
                <w:lang w:val="en-AU"/>
              </w:rPr>
            </w:pPr>
            <w:r w:rsidRPr="009300E4">
              <w:rPr>
                <w:rFonts w:ascii="Calibri" w:eastAsia="Times New Roman" w:hAnsi="Calibri" w:cs="Calibri"/>
                <w:b/>
                <w:bCs/>
                <w:color w:val="000000"/>
                <w:sz w:val="20"/>
                <w:szCs w:val="20"/>
                <w:lang w:val="en-AU"/>
              </w:rPr>
              <w:t>Southern Resorts</w:t>
            </w:r>
          </w:p>
        </w:tc>
      </w:tr>
      <w:tr w:rsidR="00FE6AF8" w:rsidRPr="00BF0B9B" w14:paraId="4BB429ED" w14:textId="77777777" w:rsidTr="0090695D">
        <w:trPr>
          <w:trHeight w:val="55"/>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86ADB" w14:textId="77777777" w:rsidR="00FE6AF8" w:rsidRPr="00BF0B9B" w:rsidRDefault="00FE6AF8" w:rsidP="003731B5">
            <w:pPr>
              <w:spacing w:after="0"/>
              <w:rPr>
                <w:rFonts w:ascii="Calibri" w:eastAsia="Times New Roman" w:hAnsi="Calibri" w:cs="Calibri"/>
                <w:color w:val="000000"/>
                <w:sz w:val="4"/>
                <w:szCs w:val="4"/>
                <w:lang w:val="en-AU"/>
              </w:rPr>
            </w:pPr>
            <w:r w:rsidRPr="00BF0B9B">
              <w:rPr>
                <w:rFonts w:ascii="Calibri" w:eastAsia="Times New Roman" w:hAnsi="Calibri" w:cs="Calibri"/>
                <w:color w:val="000000"/>
                <w:sz w:val="4"/>
                <w:szCs w:val="4"/>
                <w:lang w:val="en-AU"/>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80564" w14:textId="77777777" w:rsidR="00FE6AF8" w:rsidRPr="00BF0B9B" w:rsidRDefault="00FE6AF8" w:rsidP="003731B5">
            <w:pPr>
              <w:spacing w:after="0"/>
              <w:ind w:right="128"/>
              <w:jc w:val="right"/>
              <w:rPr>
                <w:rFonts w:ascii="Calibri" w:eastAsia="Times New Roman" w:hAnsi="Calibri" w:cs="Calibri"/>
                <w:color w:val="000000"/>
                <w:sz w:val="4"/>
                <w:szCs w:val="4"/>
                <w:lang w:val="en-AU"/>
              </w:rPr>
            </w:pPr>
            <w:r w:rsidRPr="00BF0B9B">
              <w:rPr>
                <w:rFonts w:ascii="Calibri" w:eastAsia="Times New Roman" w:hAnsi="Calibri" w:cs="Calibri"/>
                <w:color w:val="000000"/>
                <w:sz w:val="4"/>
                <w:szCs w:val="4"/>
                <w:lang w:val="en-AU"/>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378C9" w14:textId="77777777" w:rsidR="00FE6AF8" w:rsidRPr="00BF0B9B" w:rsidRDefault="00FE6AF8" w:rsidP="003731B5">
            <w:pPr>
              <w:spacing w:after="0"/>
              <w:ind w:right="128"/>
              <w:jc w:val="right"/>
              <w:rPr>
                <w:rFonts w:ascii="Calibri" w:eastAsia="Times New Roman" w:hAnsi="Calibri" w:cs="Calibri"/>
                <w:color w:val="000000"/>
                <w:sz w:val="4"/>
                <w:szCs w:val="4"/>
                <w:lang w:val="en-AU"/>
              </w:rPr>
            </w:pPr>
            <w:r w:rsidRPr="00BF0B9B">
              <w:rPr>
                <w:rFonts w:ascii="Calibri" w:eastAsia="Times New Roman" w:hAnsi="Calibri" w:cs="Calibri"/>
                <w:color w:val="000000"/>
                <w:sz w:val="4"/>
                <w:szCs w:val="4"/>
                <w:lang w:val="en-AU"/>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D9E58" w14:textId="77777777" w:rsidR="00FE6AF8" w:rsidRPr="00BF0B9B" w:rsidRDefault="00FE6AF8" w:rsidP="003731B5">
            <w:pPr>
              <w:spacing w:after="0"/>
              <w:ind w:right="128"/>
              <w:jc w:val="right"/>
              <w:rPr>
                <w:rFonts w:ascii="Calibri" w:eastAsia="Times New Roman" w:hAnsi="Calibri" w:cs="Calibri"/>
                <w:color w:val="000000"/>
                <w:sz w:val="4"/>
                <w:szCs w:val="4"/>
                <w:lang w:val="en-AU"/>
              </w:rPr>
            </w:pPr>
            <w:r w:rsidRPr="00BF0B9B">
              <w:rPr>
                <w:rFonts w:ascii="Calibri" w:eastAsia="Times New Roman" w:hAnsi="Calibri" w:cs="Calibri"/>
                <w:color w:val="000000"/>
                <w:sz w:val="4"/>
                <w:szCs w:val="4"/>
                <w:lang w:val="en-AU"/>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08250" w14:textId="77777777" w:rsidR="00FE6AF8" w:rsidRPr="00BF0B9B" w:rsidRDefault="00FE6AF8" w:rsidP="003731B5">
            <w:pPr>
              <w:spacing w:after="0"/>
              <w:ind w:right="128"/>
              <w:jc w:val="right"/>
              <w:rPr>
                <w:rFonts w:ascii="Calibri" w:eastAsia="Times New Roman" w:hAnsi="Calibri" w:cs="Calibri"/>
                <w:color w:val="000000"/>
                <w:sz w:val="4"/>
                <w:szCs w:val="4"/>
                <w:lang w:val="en-AU"/>
              </w:rPr>
            </w:pPr>
            <w:r w:rsidRPr="00BF0B9B">
              <w:rPr>
                <w:rFonts w:ascii="Calibri" w:eastAsia="Times New Roman" w:hAnsi="Calibri" w:cs="Calibri"/>
                <w:color w:val="000000"/>
                <w:sz w:val="4"/>
                <w:szCs w:val="4"/>
                <w:lang w:val="en-AU"/>
              </w:rPr>
              <w:t> </w:t>
            </w:r>
          </w:p>
        </w:tc>
      </w:tr>
      <w:tr w:rsidR="00FE6AF8" w:rsidRPr="009300E4" w14:paraId="17A6150B"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B95478" w14:textId="77777777" w:rsidR="00FE6AF8" w:rsidRPr="005E179D" w:rsidRDefault="00FE6AF8" w:rsidP="003731B5">
            <w:pPr>
              <w:spacing w:after="0"/>
              <w:rPr>
                <w:rFonts w:ascii="Calibri" w:eastAsia="Times New Roman" w:hAnsi="Calibri" w:cs="Calibri"/>
                <w:bCs/>
                <w:i/>
                <w:iCs/>
                <w:color w:val="000000"/>
                <w:sz w:val="20"/>
                <w:szCs w:val="20"/>
                <w:lang w:val="en-AU"/>
              </w:rPr>
            </w:pPr>
            <w:r w:rsidRPr="005E179D">
              <w:rPr>
                <w:rFonts w:ascii="Calibri" w:eastAsia="Times New Roman" w:hAnsi="Calibri" w:cs="Calibri"/>
                <w:bCs/>
                <w:i/>
                <w:iCs/>
                <w:color w:val="000000"/>
                <w:sz w:val="20"/>
                <w:szCs w:val="20"/>
                <w:lang w:val="en-AU"/>
              </w:rPr>
              <w:t>Revenue</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EA6499" w14:textId="77777777" w:rsidR="00FE6AF8" w:rsidRPr="009300E4" w:rsidRDefault="00FE6AF8" w:rsidP="003731B5">
            <w:pPr>
              <w:spacing w:after="0"/>
              <w:ind w:right="128"/>
              <w:jc w:val="right"/>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215B9" w14:textId="77777777" w:rsidR="00FE6AF8" w:rsidRPr="009300E4" w:rsidRDefault="00FE6AF8" w:rsidP="003731B5">
            <w:pPr>
              <w:spacing w:after="0"/>
              <w:ind w:right="128"/>
              <w:jc w:val="right"/>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w:t>
            </w:r>
          </w:p>
        </w:tc>
        <w:tc>
          <w:tcPr>
            <w:tcW w:w="1401" w:type="dxa"/>
            <w:tcBorders>
              <w:top w:val="nil"/>
              <w:left w:val="nil"/>
              <w:bottom w:val="nil"/>
              <w:right w:val="nil"/>
            </w:tcBorders>
            <w:shd w:val="clear" w:color="auto" w:fill="auto"/>
            <w:noWrap/>
            <w:tcMar>
              <w:top w:w="15" w:type="dxa"/>
              <w:left w:w="15" w:type="dxa"/>
              <w:bottom w:w="0" w:type="dxa"/>
              <w:right w:w="15" w:type="dxa"/>
            </w:tcMar>
            <w:vAlign w:val="bottom"/>
            <w:hideMark/>
          </w:tcPr>
          <w:p w14:paraId="42A859BC" w14:textId="77777777" w:rsidR="00FE6AF8" w:rsidRPr="009300E4" w:rsidRDefault="00FE6AF8" w:rsidP="003731B5">
            <w:pPr>
              <w:spacing w:after="0"/>
              <w:ind w:right="128"/>
              <w:jc w:val="right"/>
              <w:rPr>
                <w:rFonts w:ascii="Calibri" w:eastAsia="Times New Roman" w:hAnsi="Calibri" w:cs="Calibri"/>
                <w:bCs/>
                <w:color w:val="000000"/>
                <w:sz w:val="20"/>
                <w:szCs w:val="20"/>
                <w:lang w:val="en-AU"/>
              </w:rPr>
            </w:pPr>
          </w:p>
        </w:tc>
        <w:tc>
          <w:tcPr>
            <w:tcW w:w="1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876121" w14:textId="77777777" w:rsidR="00FE6AF8" w:rsidRPr="009300E4" w:rsidRDefault="00FE6AF8" w:rsidP="003731B5">
            <w:pPr>
              <w:spacing w:after="0"/>
              <w:ind w:right="128"/>
              <w:jc w:val="right"/>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w:t>
            </w:r>
          </w:p>
        </w:tc>
      </w:tr>
      <w:tr w:rsidR="0090695D" w:rsidRPr="009300E4" w14:paraId="34D6E804"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2099B" w14:textId="7777777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Resort Entry Fees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76B81" w14:textId="603273DB"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7,084,000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418CA" w14:textId="4451E90F"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3,944,540</w:t>
            </w:r>
          </w:p>
        </w:tc>
        <w:tc>
          <w:tcPr>
            <w:tcW w:w="14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7F0FF" w14:textId="2506A8E8"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4,870,273</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C54AE5" w14:textId="5D64EF5A"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7,498,970</w:t>
            </w:r>
          </w:p>
        </w:tc>
      </w:tr>
      <w:tr w:rsidR="0090695D" w:rsidRPr="009300E4" w14:paraId="328701BA"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8FBD77" w14:textId="7777777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Other Revenue</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645A2B" w14:textId="0770EFB4"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15,018,000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3F898" w14:textId="228D83D3" w:rsidR="0090695D" w:rsidRPr="00277879"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9,283,777</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491F1" w14:textId="6FFDD02B"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7,820,736</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FC9A1" w14:textId="536ADDF4"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8,040,843</w:t>
            </w:r>
          </w:p>
        </w:tc>
      </w:tr>
      <w:tr w:rsidR="00C05783" w:rsidRPr="009300E4" w14:paraId="7B81A843"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D73B0" w14:textId="4D0199A4" w:rsidR="00C05783" w:rsidRPr="009300E4" w:rsidRDefault="00C05783" w:rsidP="00C05783">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w:t>
            </w:r>
            <w:r w:rsidR="000B1B5E">
              <w:rPr>
                <w:rFonts w:ascii="Calibri" w:eastAsia="Times New Roman" w:hAnsi="Calibri" w:cs="Calibri"/>
                <w:bCs/>
                <w:color w:val="000000"/>
                <w:sz w:val="20"/>
                <w:szCs w:val="20"/>
                <w:lang w:val="en-AU"/>
              </w:rPr>
              <w:t>Total income from transactions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BBDD42" w14:textId="63450CB8"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22,102,000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242144" w14:textId="58834CA6" w:rsidR="00C05783" w:rsidRPr="00277879"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13,228,317</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1D1255" w14:textId="3686B93B"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12,691,009</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551E8C" w14:textId="76B4E772"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15,539,813</w:t>
            </w:r>
          </w:p>
        </w:tc>
      </w:tr>
      <w:tr w:rsidR="00C05783" w:rsidRPr="009300E4" w14:paraId="003E0DBC"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211684" w14:textId="77777777" w:rsidR="00C05783" w:rsidRPr="005E179D" w:rsidRDefault="00C05783" w:rsidP="00C05783">
            <w:pPr>
              <w:spacing w:after="0"/>
              <w:rPr>
                <w:rFonts w:ascii="Calibri" w:eastAsia="Times New Roman" w:hAnsi="Calibri" w:cs="Calibri"/>
                <w:bCs/>
                <w:i/>
                <w:iCs/>
                <w:color w:val="000000"/>
                <w:sz w:val="20"/>
                <w:szCs w:val="20"/>
                <w:lang w:val="en-AU"/>
              </w:rPr>
            </w:pPr>
            <w:r w:rsidRPr="005E179D">
              <w:rPr>
                <w:rFonts w:ascii="Calibri" w:eastAsia="Times New Roman" w:hAnsi="Calibri" w:cs="Calibri"/>
                <w:bCs/>
                <w:i/>
                <w:iCs/>
                <w:color w:val="000000"/>
                <w:sz w:val="20"/>
                <w:szCs w:val="20"/>
                <w:lang w:val="en-AU"/>
              </w:rPr>
              <w:t>Expenses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698950" w14:textId="055D5AD3"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C5A737" w14:textId="69720A32" w:rsidR="00C05783" w:rsidRPr="00277879"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ACCB10" w14:textId="6B4CA8ED"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6F5BC" w14:textId="5B97199A"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 </w:t>
            </w:r>
          </w:p>
        </w:tc>
      </w:tr>
      <w:tr w:rsidR="0090695D" w:rsidRPr="009300E4" w14:paraId="793E3F0E"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19001" w14:textId="405D89E5"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Resort Services &amp; Operations</w:t>
            </w:r>
            <w:r>
              <w:rPr>
                <w:rFonts w:ascii="Calibri" w:eastAsia="Times New Roman" w:hAnsi="Calibri" w:cs="Calibri"/>
                <w:bCs/>
                <w:color w:val="000000"/>
                <w:sz w:val="20"/>
                <w:szCs w:val="20"/>
                <w:lang w:val="en-AU"/>
              </w:rPr>
              <w:t>*</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E64BC" w14:textId="6C4F55BD"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7,649,000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0B5783" w14:textId="60A540A6" w:rsidR="0090695D" w:rsidRPr="00277879"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3,344,009</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926EA" w14:textId="79EAE5D1"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3,556,358</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C6AF41" w14:textId="0E6EB3CF"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4,433,869</w:t>
            </w:r>
          </w:p>
        </w:tc>
      </w:tr>
      <w:tr w:rsidR="0090695D" w:rsidRPr="009300E4" w14:paraId="525F353B"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5F265" w14:textId="7777777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Employee Costs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105B3" w14:textId="151C2DFF"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4,408,000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B48B48" w14:textId="364D8D7D" w:rsidR="0090695D" w:rsidRPr="00277879"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4,539,285</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0082C" w14:textId="209ECAFC"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4,594,625</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6509B" w14:textId="0B7C0315"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7,256,864</w:t>
            </w:r>
          </w:p>
        </w:tc>
      </w:tr>
      <w:tr w:rsidR="0090695D" w:rsidRPr="009300E4" w14:paraId="32B5932D"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89F9FE" w14:textId="5874C9C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Administration</w:t>
            </w:r>
            <w:r>
              <w:rPr>
                <w:rFonts w:ascii="Calibri" w:eastAsia="Times New Roman" w:hAnsi="Calibri" w:cs="Calibri"/>
                <w:bCs/>
                <w:color w:val="000000"/>
                <w:sz w:val="20"/>
                <w:szCs w:val="20"/>
                <w:lang w:val="en-AU"/>
              </w:rPr>
              <w:t xml:space="preserve"> and compliance</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84BC8" w14:textId="1B4A5A37"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1,496,000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900E93" w14:textId="3D007B0B" w:rsidR="0090695D" w:rsidRPr="007737D3" w:rsidRDefault="0090695D" w:rsidP="0090695D">
            <w:pPr>
              <w:spacing w:after="0"/>
              <w:ind w:right="128"/>
              <w:jc w:val="right"/>
              <w:rPr>
                <w:rFonts w:ascii="Calibri" w:eastAsia="Times New Roman" w:hAnsi="Calibri" w:cs="Calibri"/>
                <w:bCs/>
                <w:color w:val="000000"/>
                <w:sz w:val="20"/>
                <w:szCs w:val="20"/>
                <w:highlight w:val="yellow"/>
                <w:lang w:val="en-AU"/>
              </w:rPr>
            </w:pPr>
            <w:r>
              <w:rPr>
                <w:rFonts w:ascii="Calibri" w:hAnsi="Calibri" w:cs="Calibri"/>
                <w:color w:val="000000"/>
                <w:sz w:val="20"/>
                <w:szCs w:val="20"/>
              </w:rPr>
              <w:t>1,675,090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BEBDA" w14:textId="0DE30310"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1,168,906</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E3EADB" w14:textId="6D64BA08"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417096</w:t>
            </w:r>
          </w:p>
        </w:tc>
      </w:tr>
      <w:tr w:rsidR="0090695D" w:rsidRPr="009300E4" w14:paraId="314EABD0"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1C00C8" w14:textId="7777777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Utilities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6E168" w14:textId="03657868" w:rsidR="0090695D" w:rsidRPr="009300E4" w:rsidRDefault="0090695D" w:rsidP="0090695D">
            <w:pPr>
              <w:spacing w:after="0"/>
              <w:ind w:right="128"/>
              <w:jc w:val="right"/>
              <w:rPr>
                <w:rFonts w:ascii="Calibri" w:eastAsia="Times New Roman" w:hAnsi="Calibri" w:cs="Calibri"/>
                <w:bCs/>
                <w:color w:val="000000"/>
                <w:sz w:val="20"/>
                <w:szCs w:val="20"/>
                <w:lang w:val="en-AU"/>
              </w:rPr>
            </w:pPr>
            <w:r w:rsidRPr="0090695D">
              <w:rPr>
                <w:rFonts w:ascii="Calibri" w:hAnsi="Calibri" w:cs="Calibri"/>
                <w:color w:val="000000"/>
                <w:sz w:val="16"/>
                <w:szCs w:val="16"/>
              </w:rPr>
              <w:t>(included above) </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9122A12" w14:textId="36542073" w:rsidR="0090695D" w:rsidRPr="007737D3" w:rsidRDefault="0090695D" w:rsidP="0090695D">
            <w:pPr>
              <w:spacing w:after="0"/>
              <w:ind w:right="128"/>
              <w:jc w:val="right"/>
              <w:rPr>
                <w:rFonts w:ascii="Calibri" w:eastAsia="Times New Roman" w:hAnsi="Calibri" w:cs="Calibri"/>
                <w:bCs/>
                <w:color w:val="000000"/>
                <w:sz w:val="20"/>
                <w:szCs w:val="20"/>
                <w:highlight w:val="yellow"/>
                <w:lang w:val="en-AU"/>
              </w:rPr>
            </w:pPr>
            <w:r>
              <w:rPr>
                <w:rFonts w:ascii="Calibri" w:hAnsi="Calibri" w:cs="Calibri"/>
                <w:color w:val="000000"/>
                <w:sz w:val="20"/>
                <w:szCs w:val="20"/>
              </w:rPr>
              <w:t>488,344</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E4E5D5" w14:textId="65D2B5C3"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491,839</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51E86F" w14:textId="4996390F"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2,359,261</w:t>
            </w:r>
          </w:p>
        </w:tc>
      </w:tr>
      <w:tr w:rsidR="0090695D" w:rsidRPr="009300E4" w14:paraId="1C605E27"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21AF6" w14:textId="7777777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Marketing</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712562" w14:textId="62016DAF"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789,000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B40E85" w14:textId="0F7B8478" w:rsidR="0090695D" w:rsidRPr="007737D3" w:rsidRDefault="0090695D" w:rsidP="0090695D">
            <w:pPr>
              <w:spacing w:after="0"/>
              <w:ind w:right="128"/>
              <w:jc w:val="right"/>
              <w:rPr>
                <w:rFonts w:ascii="Calibri" w:eastAsia="Times New Roman" w:hAnsi="Calibri" w:cs="Calibri"/>
                <w:bCs/>
                <w:color w:val="000000"/>
                <w:sz w:val="20"/>
                <w:szCs w:val="20"/>
                <w:highlight w:val="yellow"/>
                <w:lang w:val="en-AU"/>
              </w:rPr>
            </w:pPr>
            <w:r>
              <w:rPr>
                <w:rFonts w:ascii="Calibri" w:hAnsi="Calibri" w:cs="Calibri"/>
                <w:color w:val="000000"/>
                <w:sz w:val="20"/>
                <w:szCs w:val="20"/>
              </w:rPr>
              <w:t>765,840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DF010" w14:textId="3F769354"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565,802</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F774B" w14:textId="47AF37AD"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353,720</w:t>
            </w:r>
          </w:p>
        </w:tc>
      </w:tr>
      <w:tr w:rsidR="0090695D" w:rsidRPr="009300E4" w14:paraId="4967C543"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8B2D8" w14:textId="77777777" w:rsidR="0090695D" w:rsidRPr="009300E4" w:rsidRDefault="0090695D" w:rsidP="0090695D">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xml:space="preserve">     Depreciation</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1D68B" w14:textId="66D9CE17"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2,816,000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5076AC" w14:textId="5B4C90CA" w:rsidR="0090695D" w:rsidRPr="00277879"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1,596,094</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59F12" w14:textId="47309091"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2,242,222</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42F4F" w14:textId="4A471489" w:rsidR="0090695D" w:rsidRPr="009300E4" w:rsidRDefault="0090695D" w:rsidP="0090695D">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2,531,914</w:t>
            </w:r>
          </w:p>
        </w:tc>
      </w:tr>
      <w:tr w:rsidR="00C05783" w:rsidRPr="009300E4" w14:paraId="43648446"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0773D5" w14:textId="107FF75A" w:rsidR="00C05783" w:rsidRPr="009300E4" w:rsidRDefault="00C05783" w:rsidP="00C05783">
            <w:pPr>
              <w:spacing w:after="0"/>
              <w:rPr>
                <w:rFonts w:ascii="Calibri" w:eastAsia="Times New Roman" w:hAnsi="Calibri" w:cs="Calibri"/>
                <w:bCs/>
                <w:color w:val="000000"/>
                <w:sz w:val="20"/>
                <w:szCs w:val="20"/>
                <w:lang w:val="en-AU"/>
              </w:rPr>
            </w:pPr>
            <w:r w:rsidRPr="009300E4">
              <w:rPr>
                <w:rFonts w:ascii="Calibri" w:eastAsia="Times New Roman" w:hAnsi="Calibri" w:cs="Calibri"/>
                <w:bCs/>
                <w:color w:val="000000"/>
                <w:sz w:val="20"/>
                <w:szCs w:val="20"/>
                <w:lang w:val="en-AU"/>
              </w:rPr>
              <w:t> </w:t>
            </w:r>
            <w:r w:rsidR="000B1B5E">
              <w:rPr>
                <w:rFonts w:ascii="Calibri" w:eastAsia="Times New Roman" w:hAnsi="Calibri" w:cs="Calibri"/>
                <w:bCs/>
                <w:color w:val="000000"/>
                <w:sz w:val="20"/>
                <w:szCs w:val="20"/>
                <w:lang w:val="en-AU"/>
              </w:rPr>
              <w:t>Total expenses from transactions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379B7" w14:textId="23179984"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17,158,000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9111F6" w14:textId="6D65270E" w:rsidR="00C05783" w:rsidRPr="00277879"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12,408,662</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6AD1DA" w14:textId="5686B364"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12,619,749</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1569C" w14:textId="054DA741"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17,352,724</w:t>
            </w:r>
          </w:p>
        </w:tc>
      </w:tr>
      <w:tr w:rsidR="000B1B5E" w:rsidRPr="009300E4" w14:paraId="58AB04AB" w14:textId="77777777" w:rsidTr="0090695D">
        <w:trPr>
          <w:trHeight w:val="55"/>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DCC286" w14:textId="77777777" w:rsidR="000B1B5E" w:rsidRPr="009300E4" w:rsidRDefault="000B1B5E" w:rsidP="00C05783">
            <w:pPr>
              <w:spacing w:after="0"/>
              <w:rPr>
                <w:rFonts w:ascii="Calibri" w:eastAsia="Times New Roman" w:hAnsi="Calibri" w:cs="Calibri"/>
                <w:bCs/>
                <w:color w:val="000000"/>
                <w:sz w:val="20"/>
                <w:szCs w:val="20"/>
                <w:lang w:val="en-AU"/>
              </w:rPr>
            </w:pP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1F4C32" w14:textId="77777777" w:rsidR="000B1B5E" w:rsidRDefault="000B1B5E" w:rsidP="00C05783">
            <w:pPr>
              <w:spacing w:after="0"/>
              <w:ind w:right="128"/>
              <w:jc w:val="right"/>
              <w:rPr>
                <w:rFonts w:ascii="Calibri" w:hAnsi="Calibri" w:cs="Calibri"/>
                <w:color w:val="000000"/>
                <w:sz w:val="20"/>
                <w:szCs w:val="20"/>
              </w:rPr>
            </w:pP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BAF8DF" w14:textId="77777777" w:rsidR="000B1B5E" w:rsidRDefault="000B1B5E" w:rsidP="00C05783">
            <w:pPr>
              <w:spacing w:after="0"/>
              <w:ind w:right="128"/>
              <w:jc w:val="right"/>
              <w:rPr>
                <w:rFonts w:ascii="Calibri" w:hAnsi="Calibri" w:cs="Calibri"/>
                <w:color w:val="000000"/>
                <w:sz w:val="20"/>
                <w:szCs w:val="20"/>
              </w:rPr>
            </w:pP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8EA73A2" w14:textId="77777777" w:rsidR="000B1B5E" w:rsidRDefault="000B1B5E" w:rsidP="00C05783">
            <w:pPr>
              <w:spacing w:after="0"/>
              <w:ind w:right="128"/>
              <w:jc w:val="right"/>
              <w:rPr>
                <w:rFonts w:ascii="Calibri" w:hAnsi="Calibri" w:cs="Calibri"/>
                <w:color w:val="000000"/>
                <w:sz w:val="20"/>
                <w:szCs w:val="20"/>
              </w:rPr>
            </w:pP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62C1A1" w14:textId="77777777" w:rsidR="000B1B5E" w:rsidRDefault="000B1B5E" w:rsidP="00C05783">
            <w:pPr>
              <w:spacing w:after="0"/>
              <w:ind w:right="128"/>
              <w:jc w:val="right"/>
              <w:rPr>
                <w:rFonts w:ascii="Calibri" w:hAnsi="Calibri" w:cs="Calibri"/>
                <w:color w:val="FF0000"/>
                <w:sz w:val="20"/>
                <w:szCs w:val="20"/>
              </w:rPr>
            </w:pPr>
          </w:p>
        </w:tc>
      </w:tr>
      <w:tr w:rsidR="00C05783" w:rsidRPr="009300E4" w14:paraId="0EFEA083" w14:textId="77777777" w:rsidTr="0090695D">
        <w:trPr>
          <w:trHeight w:val="300"/>
        </w:trPr>
        <w:tc>
          <w:tcPr>
            <w:tcW w:w="32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3356F6" w14:textId="53F4566C" w:rsidR="00C05783" w:rsidRPr="009300E4" w:rsidRDefault="000B1B5E" w:rsidP="00C05783">
            <w:pPr>
              <w:spacing w:after="0"/>
              <w:rPr>
                <w:rFonts w:ascii="Calibri" w:eastAsia="Times New Roman" w:hAnsi="Calibri" w:cs="Calibri"/>
                <w:bCs/>
                <w:color w:val="000000"/>
                <w:sz w:val="20"/>
                <w:szCs w:val="20"/>
                <w:lang w:val="en-AU"/>
              </w:rPr>
            </w:pPr>
            <w:r>
              <w:rPr>
                <w:rFonts w:ascii="Calibri" w:eastAsia="Times New Roman" w:hAnsi="Calibri" w:cs="Calibri"/>
                <w:bCs/>
                <w:color w:val="000000"/>
                <w:sz w:val="20"/>
                <w:szCs w:val="20"/>
                <w:lang w:val="en-AU"/>
              </w:rPr>
              <w:t>Net result from transactions</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BD391" w14:textId="5D185D59"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4,944,000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01DFF" w14:textId="4ECE7B2A"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819,656</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B9293" w14:textId="5EF1EEEF" w:rsidR="00C05783" w:rsidRPr="009300E4" w:rsidRDefault="00C05783" w:rsidP="00C05783">
            <w:pPr>
              <w:spacing w:after="0"/>
              <w:ind w:right="128"/>
              <w:jc w:val="right"/>
              <w:rPr>
                <w:rFonts w:ascii="Calibri" w:eastAsia="Times New Roman" w:hAnsi="Calibri" w:cs="Calibri"/>
                <w:bCs/>
                <w:color w:val="000000"/>
                <w:sz w:val="20"/>
                <w:szCs w:val="20"/>
                <w:lang w:val="en-AU"/>
              </w:rPr>
            </w:pPr>
            <w:r>
              <w:rPr>
                <w:rFonts w:ascii="Calibri" w:hAnsi="Calibri" w:cs="Calibri"/>
                <w:color w:val="000000"/>
                <w:sz w:val="20"/>
                <w:szCs w:val="20"/>
              </w:rPr>
              <w:t>71,260</w:t>
            </w:r>
          </w:p>
        </w:tc>
        <w:tc>
          <w:tcPr>
            <w:tcW w:w="14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2DEEB" w14:textId="709D0136" w:rsidR="00C05783" w:rsidRPr="009300E4" w:rsidRDefault="00C05783" w:rsidP="00C05783">
            <w:pPr>
              <w:spacing w:after="0"/>
              <w:ind w:right="128"/>
              <w:jc w:val="right"/>
              <w:rPr>
                <w:rFonts w:ascii="Calibri" w:eastAsia="Times New Roman" w:hAnsi="Calibri" w:cs="Calibri"/>
                <w:bCs/>
                <w:color w:val="000000"/>
                <w:sz w:val="20"/>
                <w:szCs w:val="20"/>
                <w:lang w:val="en-AU"/>
              </w:rPr>
            </w:pPr>
            <w:r w:rsidRPr="006E3E8A">
              <w:rPr>
                <w:rFonts w:ascii="Calibri" w:hAnsi="Calibri" w:cs="Calibri"/>
                <w:sz w:val="20"/>
                <w:szCs w:val="20"/>
              </w:rPr>
              <w:t>-1,812,911</w:t>
            </w:r>
          </w:p>
        </w:tc>
      </w:tr>
    </w:tbl>
    <w:p w14:paraId="59606B79" w14:textId="601842AA" w:rsidR="00FE6AF8" w:rsidRPr="005A73D0" w:rsidRDefault="00C05783" w:rsidP="00FE6AF8">
      <w:pPr>
        <w:rPr>
          <w:rFonts w:cs="Arial"/>
          <w:sz w:val="18"/>
          <w:szCs w:val="18"/>
          <w:lang w:val="en-AU"/>
        </w:rPr>
      </w:pPr>
      <w:r w:rsidRPr="005A73D0">
        <w:rPr>
          <w:rFonts w:cs="Arial"/>
          <w:sz w:val="18"/>
          <w:szCs w:val="18"/>
          <w:lang w:val="en-AU"/>
        </w:rPr>
        <w:t>* also includes other expenses not separately identified in the table</w:t>
      </w:r>
      <w:r w:rsidR="006F47F2">
        <w:rPr>
          <w:rFonts w:cs="Arial"/>
          <w:sz w:val="18"/>
          <w:szCs w:val="18"/>
          <w:lang w:val="en-AU"/>
        </w:rPr>
        <w:t>.</w:t>
      </w:r>
    </w:p>
    <w:p w14:paraId="6307EF66" w14:textId="6B31134D" w:rsidR="00FE6AF8" w:rsidRDefault="00FE6AF8" w:rsidP="00FE6AF8">
      <w:pPr>
        <w:rPr>
          <w:rFonts w:cs="Arial"/>
          <w:lang w:val="en-AU"/>
        </w:rPr>
      </w:pPr>
      <w:r>
        <w:rPr>
          <w:rFonts w:cs="Arial"/>
          <w:lang w:val="en-AU"/>
        </w:rPr>
        <w:t>In 201</w:t>
      </w:r>
      <w:r w:rsidR="004C7F06">
        <w:rPr>
          <w:rFonts w:cs="Arial"/>
          <w:lang w:val="en-AU"/>
        </w:rPr>
        <w:t>9</w:t>
      </w:r>
      <w:r>
        <w:rPr>
          <w:rFonts w:cs="Arial"/>
          <w:lang w:val="en-AU"/>
        </w:rPr>
        <w:t xml:space="preserve">, total revenue collected via the resort entry fees in the current Regulations amounted to </w:t>
      </w:r>
      <w:r w:rsidR="007737D3">
        <w:rPr>
          <w:rFonts w:cs="Arial"/>
          <w:lang w:val="en-AU"/>
        </w:rPr>
        <w:t>over $2</w:t>
      </w:r>
      <w:r w:rsidR="0090695D">
        <w:rPr>
          <w:rFonts w:cs="Arial"/>
          <w:lang w:val="en-AU"/>
        </w:rPr>
        <w:t xml:space="preserve">3.4 </w:t>
      </w:r>
      <w:r w:rsidR="007737D3">
        <w:rPr>
          <w:rFonts w:cs="Arial"/>
          <w:lang w:val="en-AU"/>
        </w:rPr>
        <w:t>million</w:t>
      </w:r>
      <w:r>
        <w:rPr>
          <w:rFonts w:cs="Arial"/>
          <w:lang w:val="en-AU"/>
        </w:rPr>
        <w:t xml:space="preserve">. This represented less </w:t>
      </w:r>
      <w:r w:rsidR="0090695D">
        <w:rPr>
          <w:rFonts w:cs="Arial"/>
          <w:lang w:val="en-AU"/>
        </w:rPr>
        <w:t xml:space="preserve">than 37 per cent of </w:t>
      </w:r>
      <w:r>
        <w:rPr>
          <w:rFonts w:cs="Arial"/>
          <w:lang w:val="en-AU"/>
        </w:rPr>
        <w:t>the total revenue received by the Boards.</w:t>
      </w:r>
    </w:p>
    <w:p w14:paraId="47E8C147" w14:textId="0AB74BFB" w:rsidR="007618B1" w:rsidRPr="00C42024" w:rsidRDefault="007618B1" w:rsidP="007618B1">
      <w:pPr>
        <w:rPr>
          <w:rFonts w:cs="Arial"/>
          <w:lang w:val="en-AU"/>
        </w:rPr>
      </w:pPr>
      <w:r>
        <w:rPr>
          <w:rFonts w:cs="Arial"/>
          <w:lang w:val="en-AU"/>
        </w:rPr>
        <w:t>One fee in the current (and proposed) Regulations is aimed at cost recovery. The need for this fee arises because of the Regulations themselves: the Regulations prohibit certain activities unless an authorisation is obtained from the relevant Board. The cost of providing an authorisation is relatively low, and historically no fee has been charged for seeking an authorisation, primarily for the purpose of encouraging people to apply for an authorisation rather than just breach</w:t>
      </w:r>
      <w:r w:rsidR="003F52F8">
        <w:rPr>
          <w:rFonts w:cs="Arial"/>
          <w:lang w:val="en-AU"/>
        </w:rPr>
        <w:t>ing</w:t>
      </w:r>
      <w:r>
        <w:rPr>
          <w:rFonts w:cs="Arial"/>
          <w:lang w:val="en-AU"/>
        </w:rPr>
        <w:t xml:space="preserve"> the prohibition. However, a small fee has been charged for replacement of an authority where it has been lost or damaged. This fee encourages people to take appropriate care to look after the authorisation.</w:t>
      </w:r>
    </w:p>
    <w:p w14:paraId="22AA3C20" w14:textId="39B5FD58" w:rsidR="005A6B44" w:rsidRDefault="005A6B44" w:rsidP="005A6B44">
      <w:pPr>
        <w:pStyle w:val="Heading3"/>
      </w:pPr>
      <w:bookmarkStart w:id="32" w:name="_Toc42808989"/>
      <w:bookmarkStart w:id="33" w:name="_Toc43021159"/>
      <w:bookmarkStart w:id="34" w:name="_Toc44531706"/>
      <w:r>
        <w:t>Risks arising in alpine resorts</w:t>
      </w:r>
      <w:bookmarkEnd w:id="30"/>
      <w:bookmarkEnd w:id="32"/>
      <w:bookmarkEnd w:id="33"/>
      <w:bookmarkEnd w:id="34"/>
    </w:p>
    <w:p w14:paraId="6DA91176" w14:textId="1956047E" w:rsidR="005A6B44" w:rsidRPr="005A6B44" w:rsidRDefault="006C62AB" w:rsidP="005A6B44">
      <w:pPr>
        <w:rPr>
          <w:rFonts w:cs="Arial"/>
        </w:rPr>
      </w:pPr>
      <w:r>
        <w:rPr>
          <w:rFonts w:cs="Arial"/>
        </w:rPr>
        <w:t xml:space="preserve">Allowing visitors to enter and enjoy </w:t>
      </w:r>
      <w:r w:rsidR="00BB247B">
        <w:rPr>
          <w:rFonts w:cs="Arial"/>
        </w:rPr>
        <w:t xml:space="preserve">the </w:t>
      </w:r>
      <w:r w:rsidR="00E379E1">
        <w:rPr>
          <w:rFonts w:cs="Arial"/>
        </w:rPr>
        <w:t xml:space="preserve">open public </w:t>
      </w:r>
      <w:r w:rsidR="00BB247B">
        <w:rPr>
          <w:rFonts w:cs="Arial"/>
        </w:rPr>
        <w:t>space creates a number of risks. These are</w:t>
      </w:r>
      <w:r w:rsidR="003F52F8">
        <w:rPr>
          <w:rFonts w:cs="Arial"/>
        </w:rPr>
        <w:t>:</w:t>
      </w:r>
    </w:p>
    <w:p w14:paraId="0A0FD3E8" w14:textId="480F1191" w:rsidR="005A6B44" w:rsidRPr="005A6B44" w:rsidRDefault="005A6B44" w:rsidP="0047169A">
      <w:pPr>
        <w:pStyle w:val="ListParagraph"/>
        <w:numPr>
          <w:ilvl w:val="0"/>
          <w:numId w:val="9"/>
        </w:numPr>
        <w:rPr>
          <w:rFonts w:cs="Arial"/>
        </w:rPr>
      </w:pPr>
      <w:r w:rsidRPr="005A6B44">
        <w:rPr>
          <w:rFonts w:cs="Arial"/>
        </w:rPr>
        <w:t xml:space="preserve">public safety (e.g., </w:t>
      </w:r>
      <w:r w:rsidR="00BB247B">
        <w:rPr>
          <w:rFonts w:cs="Arial"/>
        </w:rPr>
        <w:t>activities that could physically harm people</w:t>
      </w:r>
      <w:r w:rsidR="00527C9F">
        <w:rPr>
          <w:rFonts w:cs="Arial"/>
        </w:rPr>
        <w:t xml:space="preserve"> or property</w:t>
      </w:r>
      <w:r w:rsidRPr="005A6B44">
        <w:rPr>
          <w:rFonts w:cs="Arial"/>
        </w:rPr>
        <w:t>)</w:t>
      </w:r>
    </w:p>
    <w:p w14:paraId="1C411E76" w14:textId="253C0797" w:rsidR="005A6B44" w:rsidRPr="005A6B44" w:rsidRDefault="005A6B44" w:rsidP="0047169A">
      <w:pPr>
        <w:pStyle w:val="ListParagraph"/>
        <w:numPr>
          <w:ilvl w:val="0"/>
          <w:numId w:val="9"/>
        </w:numPr>
        <w:rPr>
          <w:rFonts w:cs="Arial"/>
        </w:rPr>
      </w:pPr>
      <w:r w:rsidRPr="005A6B44">
        <w:rPr>
          <w:rFonts w:cs="Arial"/>
        </w:rPr>
        <w:t xml:space="preserve">public amenity (e.g., </w:t>
      </w:r>
      <w:r w:rsidR="00527C9F">
        <w:rPr>
          <w:rFonts w:cs="Arial"/>
        </w:rPr>
        <w:t>activities that could affect the enjoyment of the space by others</w:t>
      </w:r>
      <w:r w:rsidRPr="005A6B44">
        <w:rPr>
          <w:rFonts w:cs="Arial"/>
        </w:rPr>
        <w:t>)</w:t>
      </w:r>
    </w:p>
    <w:p w14:paraId="093A4AAB" w14:textId="6148DECF" w:rsidR="005A6B44" w:rsidRDefault="005A6B44" w:rsidP="0047169A">
      <w:pPr>
        <w:pStyle w:val="ListParagraph"/>
        <w:numPr>
          <w:ilvl w:val="0"/>
          <w:numId w:val="9"/>
        </w:numPr>
        <w:rPr>
          <w:rFonts w:cs="Arial"/>
        </w:rPr>
      </w:pPr>
      <w:r w:rsidRPr="005A6B44">
        <w:rPr>
          <w:rFonts w:cs="Arial"/>
        </w:rPr>
        <w:t xml:space="preserve">environmental protection (e.g., </w:t>
      </w:r>
      <w:r w:rsidR="00B5627F">
        <w:rPr>
          <w:rFonts w:cs="Arial"/>
        </w:rPr>
        <w:t xml:space="preserve">activities that pose a risk to </w:t>
      </w:r>
      <w:r w:rsidRPr="005A6B44">
        <w:rPr>
          <w:rFonts w:cs="Arial"/>
        </w:rPr>
        <w:t>flora and fauna)</w:t>
      </w:r>
      <w:r w:rsidR="0076136D">
        <w:rPr>
          <w:rFonts w:cs="Arial"/>
        </w:rPr>
        <w:t>.</w:t>
      </w:r>
      <w:r w:rsidRPr="005A6B44">
        <w:rPr>
          <w:rFonts w:cs="Arial"/>
        </w:rPr>
        <w:t xml:space="preserve"> </w:t>
      </w:r>
    </w:p>
    <w:p w14:paraId="0BE98B97" w14:textId="48F7A359" w:rsidR="0068329A" w:rsidRDefault="0068329A" w:rsidP="0068329A">
      <w:pPr>
        <w:rPr>
          <w:rFonts w:cs="Arial"/>
        </w:rPr>
      </w:pPr>
      <w:r>
        <w:rPr>
          <w:rFonts w:cs="Arial"/>
        </w:rPr>
        <w:t>These risks are outlined in more detail below.</w:t>
      </w:r>
    </w:p>
    <w:p w14:paraId="3F3D9CB3" w14:textId="2F849233" w:rsidR="0068329A" w:rsidRPr="0068329A" w:rsidRDefault="0068329A" w:rsidP="0068329A">
      <w:pPr>
        <w:rPr>
          <w:rFonts w:cs="Arial"/>
        </w:rPr>
      </w:pPr>
      <w:r w:rsidRPr="0068329A">
        <w:rPr>
          <w:rFonts w:cs="Arial"/>
        </w:rPr>
        <w:t>Some forms of damage to alpine environments (and the flora, fauna and natural and cultural features they contain) are irreversible. Alpine resorts need to be adequately protected against damage, especially irreversible damage, by visitors and other threats such as pest plants and animals. Hence, even if the risk of adverse outcomes is low, actions should be taken to avoid or minimise these risks.</w:t>
      </w:r>
    </w:p>
    <w:p w14:paraId="39B1471C" w14:textId="77777777" w:rsidR="0068329A" w:rsidRPr="0068329A" w:rsidRDefault="0068329A" w:rsidP="0068329A">
      <w:pPr>
        <w:rPr>
          <w:rFonts w:cs="Arial"/>
        </w:rPr>
      </w:pPr>
      <w:r w:rsidRPr="0068329A">
        <w:rPr>
          <w:rFonts w:cs="Arial"/>
        </w:rPr>
        <w:t xml:space="preserve">For most of the risks outlined above, the Boards already have a general power under the Act that could be used to make rules that could control or prohibit various activities (e.g., as ‘conditions of entry’). However, as merely rules of the Boards, the ability to enforce such rules would be limited to directing offending persons to leave the alpine resort, with Boards not able to readily impose other consequences of the harms caused. </w:t>
      </w:r>
    </w:p>
    <w:p w14:paraId="4398A4F5" w14:textId="5D7C3308" w:rsidR="0068329A" w:rsidRPr="0068329A" w:rsidRDefault="0068329A" w:rsidP="0068329A">
      <w:pPr>
        <w:rPr>
          <w:rFonts w:cs="Arial"/>
        </w:rPr>
      </w:pPr>
      <w:r w:rsidRPr="0068329A">
        <w:rPr>
          <w:rFonts w:cs="Arial"/>
        </w:rPr>
        <w:t>Prescribing specific powers in Regulations allows the determinations of the Boards in relation to these matters to have legal force, with the consequence of a legal penalty for non-compliance. The Regulations also allow certain prohibitions to be put in place, with associated penalties, for certain types of activities that should not be left to the discretion of Boards but applied consistently across the state.</w:t>
      </w:r>
      <w:r w:rsidR="004603A9" w:rsidRPr="004603A9">
        <w:rPr>
          <w:rFonts w:cs="Arial"/>
        </w:rPr>
        <w:t xml:space="preserve"> </w:t>
      </w:r>
      <w:r w:rsidR="004603A9">
        <w:rPr>
          <w:rFonts w:cs="Arial"/>
        </w:rPr>
        <w:t>Prescribing offences in the Regulations allows authorised officers (which can include police) to issue official warnings, issue on the spot fines, or prosecute more significant cases of breaches of the Regulations.</w:t>
      </w:r>
    </w:p>
    <w:p w14:paraId="18308631" w14:textId="63D638ED" w:rsidR="005A6B44" w:rsidRPr="009520F4" w:rsidRDefault="005A6B44" w:rsidP="005A6B44">
      <w:pPr>
        <w:rPr>
          <w:rFonts w:cs="Arial"/>
          <w:b/>
          <w:i/>
          <w:color w:val="2F5496" w:themeColor="accent1" w:themeShade="BF"/>
        </w:rPr>
      </w:pPr>
      <w:bookmarkStart w:id="35" w:name="_Toc3358576"/>
      <w:bookmarkEnd w:id="31"/>
      <w:r w:rsidRPr="009520F4">
        <w:rPr>
          <w:rFonts w:cs="Arial"/>
          <w:b/>
          <w:i/>
          <w:color w:val="2F5496" w:themeColor="accent1" w:themeShade="BF"/>
        </w:rPr>
        <w:t>Risks to public safety</w:t>
      </w:r>
      <w:bookmarkEnd w:id="35"/>
    </w:p>
    <w:p w14:paraId="53BF6B66" w14:textId="77777777" w:rsidR="0045222B" w:rsidRPr="009A7753" w:rsidRDefault="0045222B" w:rsidP="0045222B">
      <w:pPr>
        <w:rPr>
          <w:rFonts w:cs="Arial"/>
          <w:u w:val="single"/>
        </w:rPr>
      </w:pPr>
      <w:bookmarkStart w:id="36" w:name="_Toc3358580"/>
      <w:bookmarkStart w:id="37" w:name="_Toc3358577"/>
      <w:r w:rsidRPr="009A7753">
        <w:rPr>
          <w:rFonts w:cs="Arial"/>
          <w:u w:val="single"/>
        </w:rPr>
        <w:t>Dangerous or destructive behaviour</w:t>
      </w:r>
      <w:bookmarkEnd w:id="36"/>
    </w:p>
    <w:p w14:paraId="7187FFCB" w14:textId="77777777" w:rsidR="0045222B" w:rsidRPr="005A6B44" w:rsidRDefault="0045222B" w:rsidP="0045222B">
      <w:pPr>
        <w:rPr>
          <w:rFonts w:cs="Arial"/>
        </w:rPr>
      </w:pPr>
      <w:r w:rsidRPr="005A6B44">
        <w:rPr>
          <w:rFonts w:cs="Arial"/>
        </w:rPr>
        <w:t>Irresponsible visitor behaviour can constitute risks to public safety. These impacts include area use conflicts and various dangerous activities. Management planning and regulation (including the power to set aside areas where specified activities are prohibited or restricted) is required to minimise conflicts between certain uses within resorts, such as camping, horse riding or tobogganing on ski slopes, or the landing of aircraft. In particular, the use of some types of toboggans, ski bobs and ski sleds (for example, those of heavy weight or with sharp edges) can pose a safety risk to other users of ski slopes.</w:t>
      </w:r>
    </w:p>
    <w:p w14:paraId="096D037D" w14:textId="13F727F9" w:rsidR="0045222B" w:rsidRPr="005A6B44" w:rsidRDefault="0045222B" w:rsidP="0045222B">
      <w:pPr>
        <w:rPr>
          <w:rFonts w:cs="Arial"/>
        </w:rPr>
      </w:pPr>
      <w:r w:rsidRPr="005A6B44">
        <w:rPr>
          <w:rFonts w:cs="Arial"/>
        </w:rPr>
        <w:t xml:space="preserve">There is no other legislation available to deal with these problems apart from the </w:t>
      </w:r>
      <w:r w:rsidRPr="00223666">
        <w:rPr>
          <w:rFonts w:cs="Arial"/>
          <w:i/>
        </w:rPr>
        <w:t>Summary Offences</w:t>
      </w:r>
      <w:r w:rsidRPr="005A6B44">
        <w:rPr>
          <w:rFonts w:cs="Arial"/>
        </w:rPr>
        <w:t xml:space="preserve"> </w:t>
      </w:r>
      <w:r w:rsidRPr="00223666">
        <w:rPr>
          <w:rFonts w:cs="Arial"/>
          <w:i/>
        </w:rPr>
        <w:t>Act 1966</w:t>
      </w:r>
      <w:r w:rsidRPr="005A6B44">
        <w:rPr>
          <w:rFonts w:cs="Arial"/>
        </w:rPr>
        <w:t xml:space="preserve">, which applies to only a few of the offences under the proposed </w:t>
      </w:r>
      <w:r w:rsidR="003F52F8">
        <w:rPr>
          <w:rFonts w:cs="Arial"/>
        </w:rPr>
        <w:t>R</w:t>
      </w:r>
      <w:r w:rsidRPr="005A6B44">
        <w:rPr>
          <w:rFonts w:cs="Arial"/>
        </w:rPr>
        <w:t>egulations. However, this Act can only be enforced by members of the Police force, who are not stationed at most alpine resorts.</w:t>
      </w:r>
    </w:p>
    <w:p w14:paraId="362B85E3" w14:textId="77777777" w:rsidR="0045222B" w:rsidRPr="005A6B44" w:rsidRDefault="0045222B" w:rsidP="0045222B">
      <w:pPr>
        <w:rPr>
          <w:rFonts w:cs="Arial"/>
        </w:rPr>
      </w:pPr>
      <w:r w:rsidRPr="005A6B44">
        <w:rPr>
          <w:rFonts w:cs="Arial"/>
        </w:rPr>
        <w:t xml:space="preserve">Without the proposed Regulations, there would be inadequate restrictions on the possession, carrying or use of firearms and other weapons in alpine resorts, provided there were generic authorisation under other legislation, such as the </w:t>
      </w:r>
      <w:r w:rsidRPr="00223666">
        <w:rPr>
          <w:rFonts w:cs="Arial"/>
          <w:i/>
        </w:rPr>
        <w:t>Firearms Act 1996</w:t>
      </w:r>
      <w:r w:rsidRPr="005A6B44">
        <w:rPr>
          <w:rFonts w:cs="Arial"/>
        </w:rPr>
        <w:t xml:space="preserve">, the Control of </w:t>
      </w:r>
      <w:r w:rsidRPr="00223666">
        <w:rPr>
          <w:rFonts w:cs="Arial"/>
          <w:i/>
        </w:rPr>
        <w:t>Weapons Act</w:t>
      </w:r>
      <w:r w:rsidRPr="005A6B44">
        <w:rPr>
          <w:rFonts w:cs="Arial"/>
        </w:rPr>
        <w:t xml:space="preserve"> </w:t>
      </w:r>
      <w:r w:rsidRPr="00223666">
        <w:rPr>
          <w:rFonts w:cs="Arial"/>
          <w:i/>
        </w:rPr>
        <w:t>1990</w:t>
      </w:r>
      <w:r w:rsidRPr="005A6B44">
        <w:rPr>
          <w:rFonts w:cs="Arial"/>
        </w:rPr>
        <w:t xml:space="preserve">, the </w:t>
      </w:r>
      <w:r w:rsidRPr="00223666">
        <w:rPr>
          <w:rFonts w:cs="Arial"/>
          <w:i/>
        </w:rPr>
        <w:t>Wildlife Act 1975</w:t>
      </w:r>
      <w:r w:rsidRPr="005A6B44">
        <w:rPr>
          <w:rFonts w:cs="Arial"/>
        </w:rPr>
        <w:t xml:space="preserve"> or the </w:t>
      </w:r>
      <w:r w:rsidRPr="00223666">
        <w:rPr>
          <w:rFonts w:cs="Arial"/>
          <w:i/>
        </w:rPr>
        <w:t>Dangerous Goods Act 1985</w:t>
      </w:r>
      <w:r w:rsidRPr="005A6B44">
        <w:rPr>
          <w:rFonts w:cs="Arial"/>
        </w:rPr>
        <w:t>. This may be dangerous in alpine resorts with people engaged in outdoor recreational activities, especially when there is poor visibility.</w:t>
      </w:r>
    </w:p>
    <w:p w14:paraId="1898CA70" w14:textId="6625E2FD" w:rsidR="005A6B44" w:rsidRPr="009D0D4A" w:rsidRDefault="005A6B44" w:rsidP="005A6B44">
      <w:pPr>
        <w:rPr>
          <w:rFonts w:cs="Arial"/>
          <w:u w:val="single"/>
        </w:rPr>
      </w:pPr>
      <w:r w:rsidRPr="009D0D4A">
        <w:rPr>
          <w:rFonts w:cs="Arial"/>
          <w:u w:val="single"/>
        </w:rPr>
        <w:t>Fires, natural disasters and other emergencies</w:t>
      </w:r>
      <w:bookmarkEnd w:id="37"/>
    </w:p>
    <w:p w14:paraId="2A7D2995" w14:textId="60F9F9CB" w:rsidR="005A6B44" w:rsidRPr="005A6B44" w:rsidRDefault="005A6B44" w:rsidP="005A6B44">
      <w:pPr>
        <w:rPr>
          <w:rFonts w:cs="Arial"/>
        </w:rPr>
      </w:pPr>
      <w:r w:rsidRPr="005A6B44">
        <w:rPr>
          <w:rFonts w:cs="Arial"/>
        </w:rPr>
        <w:t>ARMBs are required to prepare comprehensive fire management plans for each resort in accordance with the Report of the Inquiry into the 2002</w:t>
      </w:r>
      <w:r w:rsidR="00DA38A7">
        <w:rPr>
          <w:rFonts w:cs="Arial"/>
        </w:rPr>
        <w:t>/</w:t>
      </w:r>
      <w:r w:rsidRPr="005A6B44">
        <w:rPr>
          <w:rFonts w:cs="Arial"/>
        </w:rPr>
        <w:t>03 Victorian Bushfires. Appropriate regulations or other effective alternatives are needed to implement such fire management plans and to minimise the risk of such fires starting in alpine resorts. Departmental research has shown that 9.5 per cent of all fires affecting public land during the period 1976 to 1996 were caused by escaped campfires and barbecues.</w:t>
      </w:r>
    </w:p>
    <w:p w14:paraId="1EB1106C" w14:textId="325D29D9" w:rsidR="005A6B44" w:rsidRPr="005A6B44" w:rsidRDefault="005A6B44" w:rsidP="005A6B44">
      <w:pPr>
        <w:rPr>
          <w:rFonts w:cs="Arial"/>
        </w:rPr>
      </w:pPr>
      <w:r w:rsidRPr="005A6B44">
        <w:rPr>
          <w:rFonts w:cs="Arial"/>
        </w:rPr>
        <w:t>Whil</w:t>
      </w:r>
      <w:r w:rsidR="005D26EF">
        <w:rPr>
          <w:rFonts w:cs="Arial"/>
        </w:rPr>
        <w:t>e</w:t>
      </w:r>
      <w:r w:rsidRPr="005A6B44">
        <w:rPr>
          <w:rFonts w:cs="Arial"/>
        </w:rPr>
        <w:t xml:space="preserve"> the Forests (Fire Protection) Regulations 2004 apply within alpine resorts, there is a need for ARMBs to have the power to specify areas where and when fires may be safely lit. For example, some areas of alpine resorts are more at risk from </w:t>
      </w:r>
      <w:r w:rsidR="0044559C" w:rsidRPr="005A6B44">
        <w:rPr>
          <w:rFonts w:cs="Arial"/>
        </w:rPr>
        <w:t>fires</w:t>
      </w:r>
      <w:r w:rsidRPr="005A6B44">
        <w:rPr>
          <w:rFonts w:cs="Arial"/>
        </w:rPr>
        <w:t xml:space="preserve"> at different times of the year than others, and some types of vegetation are more fire resistant than others.</w:t>
      </w:r>
    </w:p>
    <w:p w14:paraId="09CFCA2B" w14:textId="76EBE9CB" w:rsidR="005A6B44" w:rsidRDefault="005A6B44" w:rsidP="005A6B44">
      <w:pPr>
        <w:rPr>
          <w:rFonts w:cs="Arial"/>
        </w:rPr>
      </w:pPr>
      <w:r w:rsidRPr="005A6B44">
        <w:rPr>
          <w:rFonts w:cs="Arial"/>
        </w:rPr>
        <w:t xml:space="preserve">There is also a need to protect public safety in the event of an uncontrolled fire, natural disaster or other emergency occurring in alpine resorts. Boards need the power to close resorts to entry where they consider there is a risk to public safety from such events. </w:t>
      </w:r>
      <w:bookmarkStart w:id="38" w:name="_Toc3358578"/>
    </w:p>
    <w:p w14:paraId="038B7950" w14:textId="73DA0F25" w:rsidR="005A6B44" w:rsidRPr="009A7753" w:rsidRDefault="005A6B44" w:rsidP="005A6B44">
      <w:pPr>
        <w:rPr>
          <w:rFonts w:cs="Arial"/>
          <w:u w:val="single"/>
        </w:rPr>
      </w:pPr>
      <w:r w:rsidRPr="009A7753">
        <w:rPr>
          <w:rFonts w:cs="Arial"/>
          <w:u w:val="single"/>
        </w:rPr>
        <w:t>Road safety risks</w:t>
      </w:r>
      <w:bookmarkEnd w:id="38"/>
    </w:p>
    <w:p w14:paraId="2729F89F" w14:textId="718951E4" w:rsidR="005A6B44" w:rsidRPr="005A6B44" w:rsidRDefault="005A6B44" w:rsidP="005A6B44">
      <w:pPr>
        <w:rPr>
          <w:rFonts w:cs="Arial"/>
        </w:rPr>
      </w:pPr>
      <w:r w:rsidRPr="005A6B44">
        <w:rPr>
          <w:rFonts w:cs="Arial"/>
        </w:rPr>
        <w:t xml:space="preserve">Roads in alpine areas can become very dangerous in wet or icy </w:t>
      </w:r>
      <w:r w:rsidR="0076136D">
        <w:rPr>
          <w:rFonts w:cs="Arial"/>
        </w:rPr>
        <w:t xml:space="preserve">weather </w:t>
      </w:r>
      <w:r w:rsidRPr="005A6B44">
        <w:rPr>
          <w:rFonts w:cs="Arial"/>
        </w:rPr>
        <w:t>conditions, significantly increasing the risk of vehicle accidents resulting in</w:t>
      </w:r>
      <w:r w:rsidR="0076136D">
        <w:rPr>
          <w:rFonts w:cs="Arial"/>
        </w:rPr>
        <w:t xml:space="preserve"> personal</w:t>
      </w:r>
      <w:r w:rsidRPr="005A6B44">
        <w:rPr>
          <w:rFonts w:cs="Arial"/>
        </w:rPr>
        <w:t xml:space="preserve"> injury, death or damage to vehicles and other property.</w:t>
      </w:r>
    </w:p>
    <w:p w14:paraId="1033C1C8" w14:textId="2132DCFD" w:rsidR="005A6B44" w:rsidRPr="005A6B44" w:rsidRDefault="005A6B44" w:rsidP="005A6B44">
      <w:pPr>
        <w:rPr>
          <w:rFonts w:cs="Arial"/>
        </w:rPr>
      </w:pPr>
      <w:r w:rsidRPr="005A6B44">
        <w:rPr>
          <w:rFonts w:cs="Arial"/>
        </w:rPr>
        <w:t xml:space="preserve">The </w:t>
      </w:r>
      <w:r w:rsidR="0076136D">
        <w:rPr>
          <w:rFonts w:cs="Arial"/>
        </w:rPr>
        <w:t>current</w:t>
      </w:r>
      <w:r w:rsidRPr="005A6B44">
        <w:rPr>
          <w:rFonts w:cs="Arial"/>
        </w:rPr>
        <w:t xml:space="preserve"> regulations require that wheel chains (sometimes referred to as ‘snow chains’) must be carried by all vehicles entering the resorts during the snow season, except when Boards determine otherwise. At the direction of an authorised officer, wheel chains must be properly fitted to the drive wheels of vehicles, usually in poor weather conditions.</w:t>
      </w:r>
    </w:p>
    <w:p w14:paraId="2C9DDD37" w14:textId="77777777" w:rsidR="005A6B44" w:rsidRPr="005A6B44" w:rsidRDefault="005A6B44" w:rsidP="005A6B44">
      <w:pPr>
        <w:rPr>
          <w:rFonts w:cs="Arial"/>
        </w:rPr>
      </w:pPr>
      <w:r w:rsidRPr="005A6B44">
        <w:rPr>
          <w:rFonts w:cs="Arial"/>
        </w:rPr>
        <w:t>Similar requirements to carry wheel chains throughout the winter season and fit them where directed exist at alpine resorts in New South Wales (except for 4WD vehicles) and New Zealand. At northern hemisphere alpine resorts, such as in Canada and the USA, winter tyres are normally fitted to vehicles throughout winter in preference to fitting wheel chains.</w:t>
      </w:r>
    </w:p>
    <w:p w14:paraId="4D4EAF9B" w14:textId="3754893D" w:rsidR="005A6B44" w:rsidRPr="005A6B44" w:rsidRDefault="005A6B44" w:rsidP="005A6B44">
      <w:pPr>
        <w:rPr>
          <w:rFonts w:cs="Arial"/>
        </w:rPr>
      </w:pPr>
      <w:r w:rsidRPr="005A6B44">
        <w:rPr>
          <w:rFonts w:cs="Arial"/>
        </w:rPr>
        <w:t xml:space="preserve">An important general principle of safety management is that the on-site operator (in this case the Boards) should be responsible for assessing and minimising risks to public safety, rather than </w:t>
      </w:r>
      <w:r w:rsidR="009231CE">
        <w:rPr>
          <w:rFonts w:cs="Arial"/>
        </w:rPr>
        <w:t>a</w:t>
      </w:r>
      <w:r w:rsidR="001B31EE">
        <w:rPr>
          <w:rFonts w:cs="Arial"/>
        </w:rPr>
        <w:t xml:space="preserve"> </w:t>
      </w:r>
      <w:r w:rsidRPr="005A6B44">
        <w:rPr>
          <w:rFonts w:cs="Arial"/>
        </w:rPr>
        <w:t>regulator. In accordance with this principle, there is an expectation that the Boards exercise their waiver powers reasonably and responsibly and in strict accordance with internal policies and procedures. These responsibilities include real time assessments of the latest road and weather conditions as to whether wheel chains should be carried by all vehicles, or whether by only 2WD and not 4WD vehicles.</w:t>
      </w:r>
    </w:p>
    <w:p w14:paraId="5EB3A858" w14:textId="79FD7331" w:rsidR="005A6B44" w:rsidRDefault="005A6B44" w:rsidP="005A6B44">
      <w:pPr>
        <w:rPr>
          <w:rFonts w:cs="Arial"/>
        </w:rPr>
      </w:pPr>
      <w:r w:rsidRPr="005A6B44">
        <w:rPr>
          <w:rFonts w:cs="Arial"/>
        </w:rPr>
        <w:t>As there is no other legislation dealing with wheel chains in alpine resorts, there is a clear need for similar regulations to be remade in the interests of public safety</w:t>
      </w:r>
      <w:r w:rsidR="0076136D">
        <w:rPr>
          <w:rFonts w:cs="Arial"/>
        </w:rPr>
        <w:t xml:space="preserve"> and wellbeing</w:t>
      </w:r>
      <w:r w:rsidRPr="005A6B44">
        <w:rPr>
          <w:rFonts w:cs="Arial"/>
        </w:rPr>
        <w:t>.</w:t>
      </w:r>
      <w:r w:rsidR="001B31EE">
        <w:rPr>
          <w:rFonts w:cs="Arial"/>
        </w:rPr>
        <w:t xml:space="preserve"> It is intended that forthcoming amendments to the Road Safety Rules by VicRoads will </w:t>
      </w:r>
      <w:r w:rsidR="009038BB">
        <w:rPr>
          <w:rFonts w:cs="Arial"/>
        </w:rPr>
        <w:t xml:space="preserve">take over regulatory control on the use of wheel chains, however there may be a small window of time until those amendments commence. Hence, there is a short-term need to continue to </w:t>
      </w:r>
      <w:r w:rsidR="000F57E0">
        <w:rPr>
          <w:rFonts w:cs="Arial"/>
        </w:rPr>
        <w:t>ensure that the Regulations deal with the risk of damage to vehicles and people in vehicles if the vehicles cannot be sufficiently controlled in snow conditions.</w:t>
      </w:r>
    </w:p>
    <w:p w14:paraId="2D4E2C69" w14:textId="1A454B84" w:rsidR="005A6B44" w:rsidRPr="009A7753" w:rsidRDefault="005A6B44" w:rsidP="005A6B44">
      <w:pPr>
        <w:rPr>
          <w:rFonts w:cs="Arial"/>
          <w:u w:val="single"/>
        </w:rPr>
      </w:pPr>
      <w:bookmarkStart w:id="39" w:name="_Toc3358579"/>
      <w:r w:rsidRPr="009A7753">
        <w:rPr>
          <w:rFonts w:cs="Arial"/>
          <w:u w:val="single"/>
        </w:rPr>
        <w:t>Pollution and health risks</w:t>
      </w:r>
      <w:bookmarkEnd w:id="39"/>
    </w:p>
    <w:p w14:paraId="4B5C3296" w14:textId="77777777" w:rsidR="005A6B44" w:rsidRPr="005A6B44" w:rsidRDefault="005A6B44" w:rsidP="005A6B44">
      <w:pPr>
        <w:rPr>
          <w:rFonts w:cs="Arial"/>
        </w:rPr>
      </w:pPr>
      <w:r w:rsidRPr="005A6B44">
        <w:rPr>
          <w:rFonts w:cs="Arial"/>
        </w:rPr>
        <w:t xml:space="preserve">The alpine region contains the headwaters of important river systems including the Murray, Goulburn, Ovens, King, </w:t>
      </w:r>
      <w:proofErr w:type="spellStart"/>
      <w:r w:rsidRPr="005A6B44">
        <w:rPr>
          <w:rFonts w:cs="Arial"/>
        </w:rPr>
        <w:t>Kiewa</w:t>
      </w:r>
      <w:proofErr w:type="spellEnd"/>
      <w:r w:rsidRPr="005A6B44">
        <w:rPr>
          <w:rFonts w:cs="Arial"/>
        </w:rPr>
        <w:t xml:space="preserve">, Mitta Mitta, La Trobe, </w:t>
      </w:r>
      <w:proofErr w:type="spellStart"/>
      <w:r w:rsidRPr="005A6B44">
        <w:rPr>
          <w:rFonts w:cs="Arial"/>
        </w:rPr>
        <w:t>Yarra</w:t>
      </w:r>
      <w:proofErr w:type="spellEnd"/>
      <w:r w:rsidRPr="005A6B44">
        <w:rPr>
          <w:rFonts w:cs="Arial"/>
        </w:rPr>
        <w:t xml:space="preserve"> and Mitchell rivers. The maintenance of water quality, control of runoff and effective catchment management are particularly important to ensure downstream water quality.</w:t>
      </w:r>
    </w:p>
    <w:p w14:paraId="2B0D84A0" w14:textId="4121ACE5" w:rsidR="005A6B44" w:rsidRPr="005A6B44" w:rsidRDefault="005A6B44" w:rsidP="005A6B44">
      <w:pPr>
        <w:rPr>
          <w:rFonts w:cs="Arial"/>
        </w:rPr>
      </w:pPr>
      <w:r w:rsidRPr="005A6B44">
        <w:rPr>
          <w:rFonts w:cs="Arial"/>
        </w:rPr>
        <w:t>Preliminary results from data collected show that human faeces take far longer to decompose in national parks than people assume. Faecal pathogens can survive in soil for nine months or more. This has serious implications for the plants and animals living in these environments, for bushwalkers who could be sitting or camping nearby and for water quality, especially in water supply catchments. Other findings show that when camping, people do not go much further than 50</w:t>
      </w:r>
      <w:r w:rsidR="003F52F8">
        <w:rPr>
          <w:rFonts w:cs="Arial"/>
        </w:rPr>
        <w:t> </w:t>
      </w:r>
      <w:r w:rsidRPr="005A6B44">
        <w:rPr>
          <w:rFonts w:cs="Arial"/>
        </w:rPr>
        <w:t>metres from a base camp or hut to defecate. It is reasonable to assume that such findings would also apply to camping, bushwalking or cross-country skiing areas within alpine resorts.</w:t>
      </w:r>
    </w:p>
    <w:p w14:paraId="40A5C9B0" w14:textId="1CE247CD" w:rsidR="005A6B44" w:rsidRPr="005A6B44" w:rsidRDefault="005A6B44" w:rsidP="005A6B44">
      <w:pPr>
        <w:rPr>
          <w:rFonts w:cs="Arial"/>
        </w:rPr>
      </w:pPr>
      <w:r w:rsidRPr="005A6B44">
        <w:rPr>
          <w:rFonts w:cs="Arial"/>
        </w:rPr>
        <w:t>Some areas within alpine resorts form parts of catchments for potable water supplies, either within alpine resorts or further downstream. Whil</w:t>
      </w:r>
      <w:r w:rsidR="009A7753">
        <w:rPr>
          <w:rFonts w:cs="Arial"/>
        </w:rPr>
        <w:t>e</w:t>
      </w:r>
      <w:r w:rsidRPr="005A6B44">
        <w:rPr>
          <w:rFonts w:cs="Arial"/>
        </w:rPr>
        <w:t xml:space="preserve"> most water supplies are disinfected by chlorination or other means, such disinfection is not always effective. It is prudent water quality management practice to avoid human contamination of water supplies at their sources, rather than to rely on disinfection alone.</w:t>
      </w:r>
    </w:p>
    <w:p w14:paraId="33373D6E" w14:textId="2FE937C6" w:rsidR="005A6B44" w:rsidRDefault="005A6B44" w:rsidP="005A6B44">
      <w:pPr>
        <w:rPr>
          <w:rFonts w:cs="Arial"/>
        </w:rPr>
      </w:pPr>
      <w:r w:rsidRPr="005A6B44">
        <w:rPr>
          <w:rFonts w:cs="Arial"/>
        </w:rPr>
        <w:t xml:space="preserve">Regulations or other effective alternatives are needed to protect the alpine environment and downstream water quality from pollution (for example, through inappropriate disposal of human waste). Existing legislation, such as the </w:t>
      </w:r>
      <w:r w:rsidRPr="009A7753">
        <w:rPr>
          <w:rFonts w:cs="Arial"/>
          <w:i/>
        </w:rPr>
        <w:t>Environment Protection Act 1970</w:t>
      </w:r>
      <w:r w:rsidRPr="005A6B44">
        <w:rPr>
          <w:rFonts w:cs="Arial"/>
        </w:rPr>
        <w:t>, is not specific enough for this purpose. There is a need for Boards to be able to set aside areas within resorts as water supply catchments and to restrict entry to such areas.</w:t>
      </w:r>
    </w:p>
    <w:p w14:paraId="192756E7" w14:textId="70D94FDF" w:rsidR="005A6B44" w:rsidRPr="00591792" w:rsidRDefault="005A6B44" w:rsidP="005A6B44">
      <w:pPr>
        <w:rPr>
          <w:rFonts w:cs="Arial"/>
          <w:u w:val="single"/>
        </w:rPr>
      </w:pPr>
      <w:bookmarkStart w:id="40" w:name="_Toc3358581"/>
      <w:r w:rsidRPr="00591792">
        <w:rPr>
          <w:rFonts w:cs="Arial"/>
          <w:u w:val="single"/>
        </w:rPr>
        <w:t>Uncontrolled vehicles and parking</w:t>
      </w:r>
      <w:bookmarkEnd w:id="40"/>
    </w:p>
    <w:p w14:paraId="766ADF15" w14:textId="79A74CCC" w:rsidR="005A6B44" w:rsidRPr="005A6B44" w:rsidRDefault="005A6B44" w:rsidP="005A6B44">
      <w:pPr>
        <w:rPr>
          <w:rFonts w:cs="Arial"/>
        </w:rPr>
      </w:pPr>
      <w:r w:rsidRPr="005A6B44">
        <w:rPr>
          <w:rFonts w:cs="Arial"/>
        </w:rPr>
        <w:t xml:space="preserve">Private vehicles must be parked in </w:t>
      </w:r>
      <w:r w:rsidR="0086472B">
        <w:rPr>
          <w:rFonts w:cs="Arial"/>
        </w:rPr>
        <w:t xml:space="preserve">designated </w:t>
      </w:r>
      <w:r w:rsidRPr="005A6B44">
        <w:rPr>
          <w:rFonts w:cs="Arial"/>
        </w:rPr>
        <w:t xml:space="preserve">car parks or on roadsides set aside for the purpose outside of village areas. It is not possible to allow the unrestricted access of private vehicles to villages, as the village tracks are often narrow and suitable only for small numbers of vehicles. Pedestrians often use the same tracks. Limited parking spaces are available in village areas, usually located next to leased buildings. These parking spaces are needed by lessees for the delivery or pick up of goods and guest luggage. A separate system of authorisation of vehicle access to special areas such as villages is therefore required. For safety reasons, the use of </w:t>
      </w:r>
      <w:proofErr w:type="spellStart"/>
      <w:r w:rsidRPr="005A6B44">
        <w:rPr>
          <w:rFonts w:cs="Arial"/>
        </w:rPr>
        <w:t>oversnow</w:t>
      </w:r>
      <w:proofErr w:type="spellEnd"/>
      <w:r w:rsidRPr="005A6B44">
        <w:rPr>
          <w:rFonts w:cs="Arial"/>
        </w:rPr>
        <w:t xml:space="preserve"> vehicles for recreational purposes cannot be permitted at resorts. A separate system of authorisation of </w:t>
      </w:r>
      <w:proofErr w:type="spellStart"/>
      <w:r w:rsidRPr="005A6B44">
        <w:rPr>
          <w:rFonts w:cs="Arial"/>
        </w:rPr>
        <w:t>oversnow</w:t>
      </w:r>
      <w:proofErr w:type="spellEnd"/>
      <w:r w:rsidRPr="005A6B44">
        <w:rPr>
          <w:rFonts w:cs="Arial"/>
        </w:rPr>
        <w:t xml:space="preserve"> vehicles, which are used for commercial or search and rescue purposes, is also required.</w:t>
      </w:r>
    </w:p>
    <w:p w14:paraId="7CFD2D2C" w14:textId="77777777" w:rsidR="005A6B44" w:rsidRPr="005A6B44" w:rsidRDefault="005A6B44" w:rsidP="005A6B44">
      <w:pPr>
        <w:rPr>
          <w:rFonts w:cs="Arial"/>
        </w:rPr>
      </w:pPr>
      <w:r w:rsidRPr="005A6B44">
        <w:rPr>
          <w:rFonts w:cs="Arial"/>
        </w:rPr>
        <w:t>Vehicles that block roads, rights of way or cross-country ski trails need to be deterred, and in some cases removed. Appropriate vehicle management and parking restrictions within resorts are important throughout the year but are even more imperative in winter due to the dangerous icy road conditions.</w:t>
      </w:r>
    </w:p>
    <w:p w14:paraId="17BAFDA1" w14:textId="210D7887" w:rsidR="005A6B44" w:rsidRPr="005A6B44" w:rsidRDefault="00C33BD9" w:rsidP="005A6B44">
      <w:pPr>
        <w:rPr>
          <w:rFonts w:cs="Arial"/>
        </w:rPr>
      </w:pPr>
      <w:r>
        <w:rPr>
          <w:rFonts w:cs="Arial"/>
        </w:rPr>
        <w:t>Given</w:t>
      </w:r>
      <w:r w:rsidR="005A6B44" w:rsidRPr="005A6B44">
        <w:rPr>
          <w:rFonts w:cs="Arial"/>
        </w:rPr>
        <w:t xml:space="preserve"> the </w:t>
      </w:r>
      <w:r w:rsidR="005A6B44" w:rsidRPr="00591792">
        <w:rPr>
          <w:rFonts w:cs="Arial"/>
          <w:i/>
        </w:rPr>
        <w:t>Local Government Act 1989</w:t>
      </w:r>
      <w:r w:rsidR="005A6B44" w:rsidRPr="005A6B44">
        <w:rPr>
          <w:rFonts w:cs="Arial"/>
        </w:rPr>
        <w:t xml:space="preserve"> and other legislation dealing with vehicle access and parking do not apply within alpine resorts, separate regulations are needed.</w:t>
      </w:r>
    </w:p>
    <w:p w14:paraId="7BA0BAB6" w14:textId="5BDA1C7D" w:rsidR="005A6B44" w:rsidRPr="00591792" w:rsidRDefault="005A6B44" w:rsidP="005A6B44">
      <w:pPr>
        <w:rPr>
          <w:rFonts w:cs="Arial"/>
          <w:u w:val="single"/>
        </w:rPr>
      </w:pPr>
      <w:bookmarkStart w:id="41" w:name="_Toc3358582"/>
      <w:r w:rsidRPr="00591792">
        <w:rPr>
          <w:rFonts w:cs="Arial"/>
          <w:u w:val="single"/>
        </w:rPr>
        <w:t>Uncontrolled animals</w:t>
      </w:r>
      <w:bookmarkEnd w:id="41"/>
    </w:p>
    <w:p w14:paraId="7593DD16" w14:textId="77777777" w:rsidR="005A6B44" w:rsidRPr="005A6B44" w:rsidRDefault="005A6B44" w:rsidP="005A6B44">
      <w:pPr>
        <w:rPr>
          <w:rFonts w:cs="Arial"/>
        </w:rPr>
      </w:pPr>
      <w:r w:rsidRPr="005A6B44">
        <w:rPr>
          <w:rFonts w:cs="Arial"/>
        </w:rPr>
        <w:t>There is a need to control the bringing in and use of animals in alpine resorts, just as there is in national parks. Uncontrolled animals can be a safety hazard, can interfere with authorised public uses of alpine resorts, and can cause environmental damage. For example, the presence of large animals such as horses can conflict with other uses of resorts and can damage sensitive alpine vegetation.</w:t>
      </w:r>
    </w:p>
    <w:p w14:paraId="44957E57" w14:textId="1FF1D22F" w:rsidR="005A6B44" w:rsidRPr="005A6B44" w:rsidRDefault="005A6B44" w:rsidP="005A6B44">
      <w:pPr>
        <w:rPr>
          <w:rFonts w:cs="Arial"/>
        </w:rPr>
      </w:pPr>
      <w:r w:rsidRPr="005A6B44">
        <w:rPr>
          <w:rFonts w:cs="Arial"/>
        </w:rPr>
        <w:t>Uncontrolled smaller animals such as dogs can create noise and other nuisances in alpine resorts, particularly in village areas</w:t>
      </w:r>
      <w:r w:rsidR="00C33BD9">
        <w:rPr>
          <w:rFonts w:cs="Arial"/>
        </w:rPr>
        <w:t xml:space="preserve"> where families are often present</w:t>
      </w:r>
      <w:r w:rsidRPr="005A6B44">
        <w:rPr>
          <w:rFonts w:cs="Arial"/>
        </w:rPr>
        <w:t>. They can also pose a safety threat from dog attacks. Uncontrolled animals also pose a threat to native fauna and flora through risk of predation and the spread of disease and weeds.</w:t>
      </w:r>
    </w:p>
    <w:p w14:paraId="06DC3239" w14:textId="43F2AED3" w:rsidR="005A6B44" w:rsidRPr="005A6B44" w:rsidRDefault="005A6B44" w:rsidP="005A6B44">
      <w:pPr>
        <w:rPr>
          <w:rFonts w:cs="Arial"/>
        </w:rPr>
      </w:pPr>
      <w:r w:rsidRPr="005A6B44">
        <w:rPr>
          <w:rFonts w:cs="Arial"/>
        </w:rPr>
        <w:t xml:space="preserve">Again, existing legislation is not adequate to solve these problems. For example, the </w:t>
      </w:r>
      <w:r w:rsidRPr="00223666">
        <w:rPr>
          <w:rFonts w:cs="Arial"/>
          <w:i/>
        </w:rPr>
        <w:t>Domestic (Feral</w:t>
      </w:r>
      <w:r w:rsidRPr="005A6B44">
        <w:rPr>
          <w:rFonts w:cs="Arial"/>
        </w:rPr>
        <w:t xml:space="preserve"> </w:t>
      </w:r>
      <w:r w:rsidRPr="00223666">
        <w:rPr>
          <w:rFonts w:cs="Arial"/>
          <w:i/>
        </w:rPr>
        <w:t>and Nuisance) Animals Act 1994</w:t>
      </w:r>
      <w:r w:rsidRPr="005A6B44">
        <w:rPr>
          <w:rFonts w:cs="Arial"/>
        </w:rPr>
        <w:t xml:space="preserve"> currently applies only </w:t>
      </w:r>
      <w:r w:rsidR="009231CE">
        <w:rPr>
          <w:rFonts w:cs="Arial"/>
        </w:rPr>
        <w:t>to areas within the jurisdiction of local governments</w:t>
      </w:r>
      <w:r w:rsidRPr="005A6B44">
        <w:rPr>
          <w:rFonts w:cs="Arial"/>
        </w:rPr>
        <w:t xml:space="preserve">, and only to dogs and cats. There is also a need for Boards to be able to set aside areas where animals can and cannot be brought in or used, which would not be possible without the proposed </w:t>
      </w:r>
      <w:r w:rsidR="003F52F8">
        <w:rPr>
          <w:rFonts w:cs="Arial"/>
        </w:rPr>
        <w:t>R</w:t>
      </w:r>
      <w:r w:rsidRPr="005A6B44">
        <w:rPr>
          <w:rFonts w:cs="Arial"/>
        </w:rPr>
        <w:t>egulations.</w:t>
      </w:r>
    </w:p>
    <w:p w14:paraId="487F7B84" w14:textId="14808861" w:rsidR="005A6B44" w:rsidRPr="00214CC6" w:rsidRDefault="005A6B44" w:rsidP="005A6B44">
      <w:pPr>
        <w:rPr>
          <w:rFonts w:cs="Arial"/>
          <w:b/>
          <w:i/>
          <w:color w:val="2F5496" w:themeColor="accent1" w:themeShade="BF"/>
        </w:rPr>
      </w:pPr>
      <w:bookmarkStart w:id="42" w:name="_Toc3358583"/>
      <w:r w:rsidRPr="00214CC6">
        <w:rPr>
          <w:rFonts w:cs="Arial"/>
          <w:b/>
          <w:i/>
          <w:color w:val="2F5496" w:themeColor="accent1" w:themeShade="BF"/>
        </w:rPr>
        <w:t>Risks to amenity</w:t>
      </w:r>
      <w:bookmarkEnd w:id="42"/>
    </w:p>
    <w:p w14:paraId="5DB24361" w14:textId="29E34DB9" w:rsidR="005A6B44" w:rsidRPr="005A6B44" w:rsidRDefault="00121AC7" w:rsidP="005A6B44">
      <w:pPr>
        <w:rPr>
          <w:rFonts w:cs="Arial"/>
        </w:rPr>
      </w:pPr>
      <w:r>
        <w:rPr>
          <w:rFonts w:cs="Arial"/>
        </w:rPr>
        <w:t>A</w:t>
      </w:r>
      <w:r w:rsidR="005A6B44" w:rsidRPr="005A6B44">
        <w:rPr>
          <w:rFonts w:cs="Arial"/>
        </w:rPr>
        <w:t>ctivities of some alpine resort visitors can adversely impact the enjoyment of other visitors. These impacts include area use conflicts, offensive behaviour, uncontrolled domestic animals, vandalism and unsightly littering.</w:t>
      </w:r>
    </w:p>
    <w:p w14:paraId="1ACFC492" w14:textId="77777777" w:rsidR="005A6B44" w:rsidRPr="005A6B44" w:rsidRDefault="005A6B44" w:rsidP="005A6B44">
      <w:pPr>
        <w:rPr>
          <w:rFonts w:cs="Arial"/>
        </w:rPr>
      </w:pPr>
      <w:r w:rsidRPr="005A6B44">
        <w:rPr>
          <w:rFonts w:cs="Arial"/>
        </w:rPr>
        <w:t>A large capital investment has been made in the development of visitor facilities and other resort infrastructure. Vandalism can significantly reduce the value of this investment. In some cases, offences and penalties are needed to deter unacceptable behaviour by a small minority of resort users who may devalue the recreational experience for the majority of visitors. Such intervention allows the diverse interests to co-exist and for each interest group to benefit from its use of the resort.</w:t>
      </w:r>
    </w:p>
    <w:p w14:paraId="2FB4D0D5" w14:textId="5029A221" w:rsidR="005A6B44" w:rsidRPr="005A6B44" w:rsidRDefault="005A6B44" w:rsidP="005A6B44">
      <w:pPr>
        <w:rPr>
          <w:rFonts w:cs="Arial"/>
        </w:rPr>
      </w:pPr>
      <w:r w:rsidRPr="005A6B44">
        <w:rPr>
          <w:rFonts w:cs="Arial"/>
        </w:rPr>
        <w:t xml:space="preserve">There is no other legislation available to deal with these problems apart from the </w:t>
      </w:r>
      <w:r w:rsidRPr="00223666">
        <w:rPr>
          <w:rFonts w:cs="Arial"/>
          <w:i/>
        </w:rPr>
        <w:t>Summary Offences</w:t>
      </w:r>
      <w:r w:rsidRPr="005A6B44">
        <w:rPr>
          <w:rFonts w:cs="Arial"/>
        </w:rPr>
        <w:t xml:space="preserve"> </w:t>
      </w:r>
      <w:r w:rsidRPr="00223666">
        <w:rPr>
          <w:rFonts w:cs="Arial"/>
          <w:i/>
        </w:rPr>
        <w:t>Act 1966</w:t>
      </w:r>
      <w:r w:rsidRPr="005A6B44">
        <w:rPr>
          <w:rFonts w:cs="Arial"/>
        </w:rPr>
        <w:t xml:space="preserve">, which applies to only a few of the offences under the proposed </w:t>
      </w:r>
      <w:r w:rsidR="003F52F8">
        <w:rPr>
          <w:rFonts w:cs="Arial"/>
        </w:rPr>
        <w:t>R</w:t>
      </w:r>
      <w:r w:rsidRPr="005A6B44">
        <w:rPr>
          <w:rFonts w:cs="Arial"/>
        </w:rPr>
        <w:t>egulations. However, th</w:t>
      </w:r>
      <w:r w:rsidR="003D3997">
        <w:rPr>
          <w:rFonts w:cs="Arial"/>
        </w:rPr>
        <w:t>is Act</w:t>
      </w:r>
      <w:r w:rsidRPr="005A6B44">
        <w:rPr>
          <w:rFonts w:cs="Arial"/>
        </w:rPr>
        <w:t xml:space="preserve"> can only be enforced by members of the Police, who are not stationed at most alpine resorts.</w:t>
      </w:r>
    </w:p>
    <w:p w14:paraId="46BC5345" w14:textId="77777777" w:rsidR="005A6B44" w:rsidRPr="005A6B44" w:rsidRDefault="005A6B44" w:rsidP="005A6B44">
      <w:pPr>
        <w:rPr>
          <w:rFonts w:cs="Arial"/>
        </w:rPr>
      </w:pPr>
      <w:r w:rsidRPr="005A6B44">
        <w:rPr>
          <w:rFonts w:cs="Arial"/>
        </w:rPr>
        <w:t>The use of soap and detergents in or near alpine waterways can cause unsightly foaming downstream, even beyond the resorts themselves. Litter can also seriously detract from the aesthetic value of relatively pristine alpine environments. Similar (and in some cases, identical) regulations exist for national parks.</w:t>
      </w:r>
    </w:p>
    <w:p w14:paraId="41D35A61" w14:textId="77777777" w:rsidR="005A6B44" w:rsidRPr="005A6B44" w:rsidRDefault="005A6B44" w:rsidP="005A6B44">
      <w:pPr>
        <w:rPr>
          <w:rFonts w:cs="Arial"/>
        </w:rPr>
      </w:pPr>
      <w:r w:rsidRPr="005A6B44">
        <w:rPr>
          <w:rFonts w:cs="Arial"/>
        </w:rPr>
        <w:t xml:space="preserve">Regulations or other effective alternatives are needed to protect the alpine environment and downstream water quality from pollution (for example, through littering, or inappropriate disposal of waste and detergents). Existing legislation, such as the </w:t>
      </w:r>
      <w:r w:rsidRPr="00223666">
        <w:rPr>
          <w:rFonts w:cs="Arial"/>
          <w:i/>
        </w:rPr>
        <w:t>Environment Protection Act 1970</w:t>
      </w:r>
      <w:r w:rsidRPr="005A6B44">
        <w:rPr>
          <w:rFonts w:cs="Arial"/>
        </w:rPr>
        <w:t>, is not specific enough for this purpose.</w:t>
      </w:r>
    </w:p>
    <w:p w14:paraId="643F0CAF" w14:textId="5221DA75" w:rsidR="005A6B44" w:rsidRPr="004057EB" w:rsidRDefault="005A6B44" w:rsidP="005A6B44">
      <w:pPr>
        <w:rPr>
          <w:rFonts w:cs="Arial"/>
          <w:b/>
          <w:i/>
          <w:color w:val="2F5496" w:themeColor="accent1" w:themeShade="BF"/>
        </w:rPr>
      </w:pPr>
      <w:bookmarkStart w:id="43" w:name="_Toc3358584"/>
      <w:r w:rsidRPr="004057EB">
        <w:rPr>
          <w:rFonts w:cs="Arial"/>
          <w:b/>
          <w:i/>
          <w:color w:val="2F5496" w:themeColor="accent1" w:themeShade="BF"/>
        </w:rPr>
        <w:t>Risks to environment sustainability</w:t>
      </w:r>
      <w:bookmarkEnd w:id="43"/>
    </w:p>
    <w:p w14:paraId="7D0989D2" w14:textId="683D9EC8" w:rsidR="005A6B44" w:rsidRPr="005A6B44" w:rsidRDefault="005A6B44" w:rsidP="005A6B44">
      <w:pPr>
        <w:rPr>
          <w:rFonts w:cs="Arial"/>
        </w:rPr>
      </w:pPr>
      <w:r w:rsidRPr="005A6B44">
        <w:rPr>
          <w:rFonts w:cs="Arial"/>
        </w:rPr>
        <w:t xml:space="preserve">Sensitive environments within alpine resorts require adequate protection from adverse visitor impacts, not only for their own sake, but because of their proximity to alpine national parks. The following discussion of environmental sustainability is necessarily restricted to matters within the scope of the Act and the proposed </w:t>
      </w:r>
      <w:r w:rsidR="003F52F8">
        <w:rPr>
          <w:rFonts w:cs="Arial"/>
        </w:rPr>
        <w:t>R</w:t>
      </w:r>
      <w:r w:rsidRPr="005A6B44">
        <w:rPr>
          <w:rFonts w:cs="Arial"/>
        </w:rPr>
        <w:t>egulations.</w:t>
      </w:r>
    </w:p>
    <w:p w14:paraId="7F7156B2" w14:textId="4ECCC4E0" w:rsidR="005A6B44" w:rsidRPr="004057EB" w:rsidRDefault="005A6B44" w:rsidP="005A6B44">
      <w:pPr>
        <w:rPr>
          <w:rFonts w:cs="Arial"/>
          <w:u w:val="single"/>
        </w:rPr>
      </w:pPr>
      <w:bookmarkStart w:id="44" w:name="_Toc3358585"/>
      <w:r w:rsidRPr="004057EB">
        <w:rPr>
          <w:rFonts w:cs="Arial"/>
          <w:u w:val="single"/>
        </w:rPr>
        <w:t>Risks to biodiversity</w:t>
      </w:r>
      <w:bookmarkEnd w:id="44"/>
    </w:p>
    <w:p w14:paraId="600BB66B" w14:textId="77777777" w:rsidR="005A6B44" w:rsidRPr="005A6B44" w:rsidRDefault="005A6B44" w:rsidP="005A6B44">
      <w:pPr>
        <w:rPr>
          <w:rFonts w:cs="Arial"/>
        </w:rPr>
      </w:pPr>
      <w:r w:rsidRPr="005A6B44">
        <w:rPr>
          <w:rFonts w:cs="Arial"/>
        </w:rPr>
        <w:t>The ecological communities of the alpine areas, although evolved to survive in this harsh environment, are also highly sensitive to some forms of change. Invasion by environmental weeds is a present and potential problem. Some weeds may be kept in check by present climate or other factors; however, some are aggressive invaders (such as English Broom and Orange Hawkweed) particularly where the soil is disturbed. The five ski resort areas represent the most developed and altered areas of the Victorian Alps bio-region. While the total area of the resorts is relatively small it forms a significant proportion of the treeless area.</w:t>
      </w:r>
    </w:p>
    <w:p w14:paraId="3C6216BD" w14:textId="6EF47700" w:rsidR="005A6B44" w:rsidRPr="005A6B44" w:rsidRDefault="005A6B44" w:rsidP="005A6B44">
      <w:pPr>
        <w:rPr>
          <w:rFonts w:cs="Arial"/>
        </w:rPr>
      </w:pPr>
      <w:r w:rsidRPr="005A6B44">
        <w:rPr>
          <w:rFonts w:cs="Arial"/>
        </w:rPr>
        <w:t>Individual alpine fauna species listed as threatened include the Mountain Pygmy-possum (</w:t>
      </w:r>
      <w:proofErr w:type="spellStart"/>
      <w:r w:rsidRPr="005A6B44">
        <w:rPr>
          <w:rFonts w:cs="Arial"/>
        </w:rPr>
        <w:t>Burramys</w:t>
      </w:r>
      <w:proofErr w:type="spellEnd"/>
      <w:r w:rsidRPr="005A6B44">
        <w:rPr>
          <w:rFonts w:cs="Arial"/>
        </w:rPr>
        <w:t xml:space="preserve"> </w:t>
      </w:r>
      <w:proofErr w:type="spellStart"/>
      <w:r w:rsidRPr="005A6B44">
        <w:rPr>
          <w:rFonts w:cs="Arial"/>
        </w:rPr>
        <w:t>parvus</w:t>
      </w:r>
      <w:proofErr w:type="spellEnd"/>
      <w:r w:rsidRPr="005A6B44">
        <w:rPr>
          <w:rFonts w:cs="Arial"/>
        </w:rPr>
        <w:t xml:space="preserve">) which is the only Australian mammal restricted to the alpine-subalpine zone above 1,400 metres. </w:t>
      </w:r>
      <w:r w:rsidR="00A3222C">
        <w:rPr>
          <w:rFonts w:cs="Arial"/>
        </w:rPr>
        <w:t>T</w:t>
      </w:r>
      <w:r w:rsidRPr="005A6B44">
        <w:rPr>
          <w:rFonts w:cs="Arial"/>
        </w:rPr>
        <w:t>he main threat to the species is habitat destruction and fragmentation from human activities associated with skiing and alpine resort development. These include absolute destruction, weed invasion, erosion, soil deposition, and interruption of the breeding cycle and hibernation.</w:t>
      </w:r>
    </w:p>
    <w:p w14:paraId="1A0F31C5" w14:textId="77777777" w:rsidR="005A6B44" w:rsidRPr="005A6B44" w:rsidRDefault="005A6B44" w:rsidP="005A6B44">
      <w:pPr>
        <w:rPr>
          <w:rFonts w:cs="Arial"/>
        </w:rPr>
      </w:pPr>
      <w:r w:rsidRPr="005A6B44">
        <w:rPr>
          <w:rFonts w:cs="Arial"/>
        </w:rPr>
        <w:t>Other threatened species in the region include Leadbeater’s Possum (</w:t>
      </w:r>
      <w:proofErr w:type="spellStart"/>
      <w:r w:rsidRPr="005A6B44">
        <w:rPr>
          <w:rFonts w:cs="Arial"/>
        </w:rPr>
        <w:t>Gymnobelideus</w:t>
      </w:r>
      <w:proofErr w:type="spellEnd"/>
      <w:r w:rsidRPr="005A6B44">
        <w:rPr>
          <w:rFonts w:cs="Arial"/>
        </w:rPr>
        <w:t xml:space="preserve"> </w:t>
      </w:r>
      <w:proofErr w:type="spellStart"/>
      <w:r w:rsidRPr="005A6B44">
        <w:rPr>
          <w:rFonts w:cs="Arial"/>
        </w:rPr>
        <w:t>leadbeateri</w:t>
      </w:r>
      <w:proofErr w:type="spellEnd"/>
      <w:r w:rsidRPr="005A6B44">
        <w:rPr>
          <w:rFonts w:cs="Arial"/>
        </w:rPr>
        <w:t xml:space="preserve">) and the Barred Galaxias (Galaxias </w:t>
      </w:r>
      <w:proofErr w:type="spellStart"/>
      <w:r w:rsidRPr="005A6B44">
        <w:rPr>
          <w:rFonts w:cs="Arial"/>
        </w:rPr>
        <w:t>fuscus</w:t>
      </w:r>
      <w:proofErr w:type="spellEnd"/>
      <w:r w:rsidRPr="005A6B44">
        <w:rPr>
          <w:rFonts w:cs="Arial"/>
        </w:rPr>
        <w:t>), a small native fish found at Lake Mountain. There is also one frog, six lizard species and several species of stone fly restricted to the Victorian alpine bio-region that are considered threatened at a national and/or state level.</w:t>
      </w:r>
    </w:p>
    <w:p w14:paraId="53F515A0" w14:textId="18AF7A35" w:rsidR="005A6B44" w:rsidRPr="005A6B44" w:rsidRDefault="005A6B44" w:rsidP="005A6B44">
      <w:pPr>
        <w:rPr>
          <w:rFonts w:cs="Arial"/>
        </w:rPr>
      </w:pPr>
      <w:r w:rsidRPr="005A6B44">
        <w:rPr>
          <w:rFonts w:cs="Arial"/>
        </w:rPr>
        <w:t xml:space="preserve">Visitor impacts on wildlife can include inappropriate hunting, poaching, unintended harassment and disturbance (for example, predation from domestic cats and dogs at large), taming (for example, through animal feeding), transmission of diseases to animals, translocation of animals, and modification of habitat that affects feeding and reproduction habits. Domestic animals, especially cats and dogs, can have devastating effects on native wildlife, not only from predation but also from habitat disturbance. </w:t>
      </w:r>
      <w:r w:rsidR="009231CE">
        <w:rPr>
          <w:rFonts w:cs="Arial"/>
        </w:rPr>
        <w:t>In the absence of the Regulations, t</w:t>
      </w:r>
      <w:r w:rsidRPr="005A6B44">
        <w:rPr>
          <w:rFonts w:cs="Arial"/>
        </w:rPr>
        <w:t xml:space="preserve">here </w:t>
      </w:r>
      <w:r w:rsidR="009231CE">
        <w:rPr>
          <w:rFonts w:cs="Arial"/>
        </w:rPr>
        <w:t>would be</w:t>
      </w:r>
      <w:r w:rsidRPr="005A6B44">
        <w:rPr>
          <w:rFonts w:cs="Arial"/>
        </w:rPr>
        <w:t xml:space="preserve"> inadequate restrictions on the disturbance of habitat or predation by dogs and cats.</w:t>
      </w:r>
    </w:p>
    <w:p w14:paraId="7C4B8AC4" w14:textId="62C5A062" w:rsidR="005A6B44" w:rsidRPr="00A3222C" w:rsidRDefault="005A6B44" w:rsidP="005A6B44">
      <w:pPr>
        <w:rPr>
          <w:rFonts w:cs="Arial"/>
          <w:u w:val="single"/>
        </w:rPr>
      </w:pPr>
      <w:bookmarkStart w:id="45" w:name="_Toc3358586"/>
      <w:r w:rsidRPr="00A3222C">
        <w:rPr>
          <w:rFonts w:cs="Arial"/>
          <w:u w:val="single"/>
        </w:rPr>
        <w:t>Land degradation risks</w:t>
      </w:r>
      <w:bookmarkEnd w:id="45"/>
      <w:r w:rsidRPr="00A3222C">
        <w:rPr>
          <w:rFonts w:cs="Arial"/>
          <w:u w:val="single"/>
        </w:rPr>
        <w:t xml:space="preserve"> </w:t>
      </w:r>
    </w:p>
    <w:p w14:paraId="13C11C11" w14:textId="1F0153D9" w:rsidR="005A6B44" w:rsidRPr="005A6B44" w:rsidRDefault="005A6B44" w:rsidP="005A6B44">
      <w:pPr>
        <w:rPr>
          <w:rFonts w:cs="Arial"/>
        </w:rPr>
      </w:pPr>
      <w:r w:rsidRPr="005A6B44">
        <w:rPr>
          <w:rFonts w:cs="Arial"/>
        </w:rPr>
        <w:t xml:space="preserve">Visitor use can affect vegetation including cover and species composition and condition. For example, visitation can increase the risk of escaped campfires, the spreading of seeds (including weed species), the use of off-road vehicles, tree bark stripping near campsites and so on, all of which can all impact deleteriously on vegetation. Invasion of weeds can displace native flora and alter resort ecosystems. Vehicles in the </w:t>
      </w:r>
      <w:r w:rsidR="003F52F8">
        <w:rPr>
          <w:rFonts w:cs="Arial"/>
        </w:rPr>
        <w:t>environmentally sens</w:t>
      </w:r>
      <w:r w:rsidR="000F7ECA">
        <w:rPr>
          <w:rFonts w:cs="Arial"/>
        </w:rPr>
        <w:t>i</w:t>
      </w:r>
      <w:r w:rsidR="003F52F8">
        <w:rPr>
          <w:rFonts w:cs="Arial"/>
        </w:rPr>
        <w:t>tive</w:t>
      </w:r>
      <w:r w:rsidRPr="005A6B44">
        <w:rPr>
          <w:rFonts w:cs="Arial"/>
        </w:rPr>
        <w:t xml:space="preserve"> places can significantly damage native flora and fauna.</w:t>
      </w:r>
    </w:p>
    <w:p w14:paraId="725E875F" w14:textId="56C8310D" w:rsidR="005A6B44" w:rsidRPr="005A6B44" w:rsidRDefault="005A6B44" w:rsidP="005A6B44">
      <w:pPr>
        <w:rPr>
          <w:rFonts w:cs="Arial"/>
        </w:rPr>
      </w:pPr>
      <w:r w:rsidRPr="005A6B44">
        <w:rPr>
          <w:rFonts w:cs="Arial"/>
        </w:rPr>
        <w:t xml:space="preserve">Some visitor activities can lead to increased erosion beyond natural levels. There can also be erosion impacts from loss of vegetation, soil compaction and loss of organic matter. Soil erosion can detrimentally impact on water quality, causing increased loads of sediment and nutrients. Creation of bare earth increases the likelihood of weed invasion and establishment and minimises the chances of establishment of native vegetation due to frost heave. Compaction of soil increases the likelihood for </w:t>
      </w:r>
      <w:r w:rsidR="00E54757" w:rsidRPr="005A6B44">
        <w:rPr>
          <w:rFonts w:cs="Arial"/>
        </w:rPr>
        <w:t>runoff and</w:t>
      </w:r>
      <w:r w:rsidRPr="005A6B44">
        <w:rPr>
          <w:rFonts w:cs="Arial"/>
        </w:rPr>
        <w:t xml:space="preserve"> reduces establishment rates of native vegetation (such as </w:t>
      </w:r>
      <w:r w:rsidR="00424FE1">
        <w:rPr>
          <w:rFonts w:cs="Arial"/>
        </w:rPr>
        <w:t xml:space="preserve">via </w:t>
      </w:r>
      <w:r w:rsidRPr="005A6B44">
        <w:rPr>
          <w:rFonts w:cs="Arial"/>
        </w:rPr>
        <w:t>a reduction in ability for roots to penetrate soil).</w:t>
      </w:r>
    </w:p>
    <w:p w14:paraId="2F7C477E" w14:textId="10FA629C" w:rsidR="005A6B44" w:rsidRPr="005A6B44" w:rsidRDefault="005A6B44" w:rsidP="005A6B44">
      <w:pPr>
        <w:rPr>
          <w:rFonts w:cs="Arial"/>
        </w:rPr>
      </w:pPr>
      <w:r w:rsidRPr="005A6B44">
        <w:rPr>
          <w:rFonts w:cs="Arial"/>
        </w:rPr>
        <w:t xml:space="preserve">Existing legislation such as the </w:t>
      </w:r>
      <w:r w:rsidRPr="00223666">
        <w:rPr>
          <w:rFonts w:cs="Arial"/>
          <w:i/>
        </w:rPr>
        <w:t>Catchment and Land Protection Act 1994</w:t>
      </w:r>
      <w:r w:rsidRPr="005A6B44">
        <w:rPr>
          <w:rFonts w:cs="Arial"/>
        </w:rPr>
        <w:t xml:space="preserve"> is insufficient for this purpose. In particular, without the proposed </w:t>
      </w:r>
      <w:r w:rsidR="003F52F8">
        <w:rPr>
          <w:rFonts w:cs="Arial"/>
        </w:rPr>
        <w:t>R</w:t>
      </w:r>
      <w:r w:rsidRPr="005A6B44">
        <w:rPr>
          <w:rFonts w:cs="Arial"/>
        </w:rPr>
        <w:t>egulations there would be no restrictions on introducing weeds or other plants to alpine resorts.</w:t>
      </w:r>
    </w:p>
    <w:p w14:paraId="1F93154E" w14:textId="5E9AE85A" w:rsidR="00C42024" w:rsidRDefault="00772626" w:rsidP="00553F3E">
      <w:pPr>
        <w:pStyle w:val="Heading2"/>
      </w:pPr>
      <w:bookmarkStart w:id="46" w:name="_Toc44531707"/>
      <w:r>
        <w:t>Are the Regulations still needed and are they fit for purpose?</w:t>
      </w:r>
      <w:bookmarkEnd w:id="46"/>
    </w:p>
    <w:p w14:paraId="77D0B396" w14:textId="175F48F5" w:rsidR="00772626" w:rsidRDefault="006C2144" w:rsidP="005A6B44">
      <w:pPr>
        <w:rPr>
          <w:rFonts w:cs="Arial"/>
        </w:rPr>
      </w:pPr>
      <w:r>
        <w:rPr>
          <w:rFonts w:cs="Arial"/>
        </w:rPr>
        <w:t xml:space="preserve">In preparing the </w:t>
      </w:r>
      <w:r w:rsidR="00553F3E">
        <w:rPr>
          <w:rFonts w:cs="Arial"/>
        </w:rPr>
        <w:t>proposed Regulations, the Department reviewed the operation of the current Regulations. The Department consulted with all ARMBs and the A</w:t>
      </w:r>
      <w:r w:rsidR="001A1766">
        <w:rPr>
          <w:rFonts w:cs="Arial"/>
        </w:rPr>
        <w:t>R</w:t>
      </w:r>
      <w:r w:rsidR="00553F3E">
        <w:rPr>
          <w:rFonts w:cs="Arial"/>
        </w:rPr>
        <w:t>CC, a</w:t>
      </w:r>
      <w:r w:rsidR="00424FE1">
        <w:rPr>
          <w:rFonts w:cs="Arial"/>
        </w:rPr>
        <w:t>nd</w:t>
      </w:r>
      <w:r w:rsidR="00553F3E">
        <w:rPr>
          <w:rFonts w:cs="Arial"/>
        </w:rPr>
        <w:t xml:space="preserve"> invited submissions from interested stakeholders in response to a Discussion Paper. Eight submissions were received, including from Victorian Police, local councils, community and sports associations, a local business and </w:t>
      </w:r>
      <w:r w:rsidR="00F7200A">
        <w:rPr>
          <w:rFonts w:cs="Arial"/>
        </w:rPr>
        <w:t>one</w:t>
      </w:r>
      <w:r w:rsidR="00553F3E">
        <w:rPr>
          <w:rFonts w:cs="Arial"/>
        </w:rPr>
        <w:t xml:space="preserve"> individual.</w:t>
      </w:r>
    </w:p>
    <w:p w14:paraId="02295119" w14:textId="77777777" w:rsidR="00522223" w:rsidRDefault="00553F3E" w:rsidP="005A6B44">
      <w:pPr>
        <w:rPr>
          <w:rFonts w:cs="Arial"/>
        </w:rPr>
      </w:pPr>
      <w:r>
        <w:rPr>
          <w:rFonts w:cs="Arial"/>
        </w:rPr>
        <w:t>All stakeholders indicated that the elements of the current Regulations remained appropriate to be included in the proposed Regulations. A number of areas where the Regulations could be updated were suggested, such as some definitions.</w:t>
      </w:r>
      <w:r w:rsidR="00AB055C">
        <w:rPr>
          <w:rFonts w:cs="Arial"/>
        </w:rPr>
        <w:t xml:space="preserve"> </w:t>
      </w:r>
    </w:p>
    <w:p w14:paraId="6E60FF71" w14:textId="563E5C60" w:rsidR="00AB055C" w:rsidRDefault="00227CEF" w:rsidP="005A6B44">
      <w:pPr>
        <w:rPr>
          <w:rFonts w:cs="Arial"/>
        </w:rPr>
      </w:pPr>
      <w:r>
        <w:rPr>
          <w:rFonts w:cs="Arial"/>
        </w:rPr>
        <w:t xml:space="preserve">The Department also identified a number of areas where the regulations that set out </w:t>
      </w:r>
      <w:r w:rsidR="00287707">
        <w:rPr>
          <w:rFonts w:cs="Arial"/>
        </w:rPr>
        <w:t>prohibitions</w:t>
      </w:r>
      <w:r>
        <w:rPr>
          <w:rFonts w:cs="Arial"/>
        </w:rPr>
        <w:t xml:space="preserve"> in alpine resort areas could be aligned with the corresponding </w:t>
      </w:r>
      <w:r w:rsidR="00287707">
        <w:rPr>
          <w:rFonts w:cs="Arial"/>
        </w:rPr>
        <w:t xml:space="preserve">prohibitions that apply to other </w:t>
      </w:r>
      <w:r w:rsidR="00500ABB">
        <w:rPr>
          <w:rFonts w:cs="Arial"/>
        </w:rPr>
        <w:t>C</w:t>
      </w:r>
      <w:r w:rsidR="00287707">
        <w:rPr>
          <w:rFonts w:cs="Arial"/>
        </w:rPr>
        <w:t>rown lands and national parks.</w:t>
      </w:r>
    </w:p>
    <w:p w14:paraId="3FFDA069" w14:textId="6789FEFF" w:rsidR="005A6B44" w:rsidRDefault="00AB055C" w:rsidP="005A6B44">
      <w:pPr>
        <w:rPr>
          <w:lang w:val="en-AU"/>
        </w:rPr>
      </w:pPr>
      <w:r>
        <w:rPr>
          <w:rFonts w:cs="Arial"/>
        </w:rPr>
        <w:t xml:space="preserve">The Department has also </w:t>
      </w:r>
      <w:r w:rsidR="00D0554A">
        <w:rPr>
          <w:rFonts w:cs="Arial"/>
        </w:rPr>
        <w:t>identified ways</w:t>
      </w:r>
      <w:r>
        <w:rPr>
          <w:rFonts w:cs="Arial"/>
        </w:rPr>
        <w:t xml:space="preserve"> to restructure the proposed Regulations to make them easier </w:t>
      </w:r>
      <w:r w:rsidR="00E379E1">
        <w:rPr>
          <w:rFonts w:cs="Arial"/>
        </w:rPr>
        <w:t xml:space="preserve">to </w:t>
      </w:r>
      <w:r w:rsidR="001A1766">
        <w:rPr>
          <w:rFonts w:cs="Arial"/>
        </w:rPr>
        <w:t xml:space="preserve">navigate as a document and </w:t>
      </w:r>
      <w:r>
        <w:rPr>
          <w:rFonts w:cs="Arial"/>
        </w:rPr>
        <w:t xml:space="preserve">understand </w:t>
      </w:r>
      <w:r w:rsidR="001A1766">
        <w:rPr>
          <w:rFonts w:cs="Arial"/>
        </w:rPr>
        <w:t>related</w:t>
      </w:r>
      <w:r>
        <w:rPr>
          <w:rFonts w:cs="Arial"/>
        </w:rPr>
        <w:t xml:space="preserve"> requirements.</w:t>
      </w:r>
    </w:p>
    <w:p w14:paraId="2F898CF4" w14:textId="771A57C6" w:rsidR="005A6B44" w:rsidRDefault="005A6B44">
      <w:pPr>
        <w:rPr>
          <w:lang w:val="en-AU"/>
        </w:rPr>
      </w:pPr>
      <w:r>
        <w:rPr>
          <w:lang w:val="en-AU"/>
        </w:rPr>
        <w:br w:type="page"/>
      </w:r>
    </w:p>
    <w:p w14:paraId="7B668C96" w14:textId="01C30587" w:rsidR="00292413" w:rsidRPr="00292413" w:rsidRDefault="00292413" w:rsidP="00292413">
      <w:pPr>
        <w:pStyle w:val="Heading1"/>
      </w:pPr>
      <w:bookmarkStart w:id="47" w:name="_Toc44531708"/>
      <w:r w:rsidRPr="00292413">
        <w:t>Objectives of the proposed Regulations</w:t>
      </w:r>
      <w:bookmarkEnd w:id="47"/>
    </w:p>
    <w:p w14:paraId="707C66B3" w14:textId="34DC03DE" w:rsidR="00B06997" w:rsidRDefault="00B06997" w:rsidP="00B06997">
      <w:pPr>
        <w:pStyle w:val="Heading2"/>
      </w:pPr>
      <w:bookmarkStart w:id="48" w:name="_Toc44531709"/>
      <w:bookmarkEnd w:id="23"/>
      <w:r>
        <w:t>Legislative objectives</w:t>
      </w:r>
      <w:bookmarkEnd w:id="48"/>
    </w:p>
    <w:p w14:paraId="3BABEF13" w14:textId="16C72252" w:rsidR="00AD29DF" w:rsidRPr="00AD29DF" w:rsidRDefault="00AD29DF" w:rsidP="00AD29DF">
      <w:pPr>
        <w:rPr>
          <w:rFonts w:cs="Arial"/>
          <w:lang w:val="en-AU"/>
        </w:rPr>
      </w:pPr>
      <w:r w:rsidRPr="00AD29DF">
        <w:rPr>
          <w:rFonts w:cs="Arial"/>
          <w:lang w:val="en-AU"/>
        </w:rPr>
        <w:t xml:space="preserve">The object of </w:t>
      </w:r>
      <w:r>
        <w:rPr>
          <w:rFonts w:cs="Arial"/>
          <w:lang w:val="en-AU"/>
        </w:rPr>
        <w:t>the</w:t>
      </w:r>
      <w:r w:rsidRPr="00AD29DF">
        <w:rPr>
          <w:rFonts w:cs="Arial"/>
          <w:lang w:val="en-AU"/>
        </w:rPr>
        <w:t xml:space="preserve"> Act is</w:t>
      </w:r>
      <w:r>
        <w:rPr>
          <w:rFonts w:cs="Arial"/>
          <w:lang w:val="en-AU"/>
        </w:rPr>
        <w:t>:</w:t>
      </w:r>
    </w:p>
    <w:p w14:paraId="4DFF6E5D" w14:textId="3287D6A7" w:rsidR="00AD29DF" w:rsidRPr="00AD29DF" w:rsidRDefault="00AD29DF" w:rsidP="0047169A">
      <w:pPr>
        <w:pStyle w:val="ListParagraph"/>
        <w:numPr>
          <w:ilvl w:val="0"/>
          <w:numId w:val="12"/>
        </w:numPr>
        <w:rPr>
          <w:rFonts w:cs="Arial"/>
        </w:rPr>
      </w:pPr>
      <w:r w:rsidRPr="00AD29DF">
        <w:rPr>
          <w:rFonts w:cs="Arial"/>
        </w:rPr>
        <w:t xml:space="preserve">for the development, promotion, management and use of </w:t>
      </w:r>
      <w:r>
        <w:rPr>
          <w:rFonts w:cs="Arial"/>
        </w:rPr>
        <w:t>alpine</w:t>
      </w:r>
      <w:r w:rsidRPr="00AD29DF">
        <w:rPr>
          <w:rFonts w:cs="Arial"/>
        </w:rPr>
        <w:t xml:space="preserve"> resorts on a sustainable basis and in a manner that is compatible with the alpine environment, having regard t</w:t>
      </w:r>
      <w:r>
        <w:rPr>
          <w:rFonts w:cs="Arial"/>
        </w:rPr>
        <w:t>o:</w:t>
      </w:r>
      <w:r w:rsidRPr="00AD29DF">
        <w:rPr>
          <w:rFonts w:cs="Arial"/>
        </w:rPr>
        <w:t xml:space="preserve"> </w:t>
      </w:r>
    </w:p>
    <w:p w14:paraId="5B39C40B" w14:textId="1DD1E818" w:rsidR="00AD29DF" w:rsidRPr="00171101" w:rsidRDefault="00AD29DF" w:rsidP="00F779B3">
      <w:pPr>
        <w:pStyle w:val="ListParagraph"/>
        <w:numPr>
          <w:ilvl w:val="0"/>
          <w:numId w:val="36"/>
        </w:numPr>
        <w:ind w:left="1134" w:hanging="414"/>
        <w:rPr>
          <w:rFonts w:cs="Arial"/>
        </w:rPr>
      </w:pPr>
      <w:r w:rsidRPr="00171101">
        <w:rPr>
          <w:rFonts w:cs="Arial"/>
        </w:rPr>
        <w:t xml:space="preserve">environmental and ecological considerations, in particular, climate change; and </w:t>
      </w:r>
    </w:p>
    <w:p w14:paraId="5222C72A" w14:textId="18C19924" w:rsidR="00AD29DF" w:rsidRPr="00171101" w:rsidRDefault="00AD29DF" w:rsidP="00F779B3">
      <w:pPr>
        <w:pStyle w:val="ListParagraph"/>
        <w:numPr>
          <w:ilvl w:val="0"/>
          <w:numId w:val="36"/>
        </w:numPr>
        <w:ind w:left="1134" w:hanging="425"/>
        <w:rPr>
          <w:rFonts w:cs="Arial"/>
        </w:rPr>
      </w:pPr>
      <w:r w:rsidRPr="00171101">
        <w:rPr>
          <w:rFonts w:cs="Arial"/>
        </w:rPr>
        <w:t xml:space="preserve">economic considerations; and </w:t>
      </w:r>
    </w:p>
    <w:p w14:paraId="1B3F890D" w14:textId="29B01EEB" w:rsidR="00AD29DF" w:rsidRPr="00171101" w:rsidRDefault="00AD29DF" w:rsidP="00F779B3">
      <w:pPr>
        <w:pStyle w:val="ListParagraph"/>
        <w:numPr>
          <w:ilvl w:val="0"/>
          <w:numId w:val="36"/>
        </w:numPr>
        <w:ind w:left="1134" w:hanging="425"/>
        <w:rPr>
          <w:rFonts w:cs="Arial"/>
        </w:rPr>
      </w:pPr>
      <w:r w:rsidRPr="00171101">
        <w:rPr>
          <w:rFonts w:cs="Arial"/>
        </w:rPr>
        <w:t xml:space="preserve">cultural heritage considerations, in particular, Indigenous cultural heritage considerations; </w:t>
      </w:r>
    </w:p>
    <w:p w14:paraId="6F7975B0" w14:textId="1AB50530" w:rsidR="00AD29DF" w:rsidRPr="00AD29DF" w:rsidRDefault="00AD29DF" w:rsidP="0047169A">
      <w:pPr>
        <w:pStyle w:val="ListParagraph"/>
        <w:numPr>
          <w:ilvl w:val="0"/>
          <w:numId w:val="12"/>
        </w:numPr>
        <w:rPr>
          <w:rFonts w:cs="Arial"/>
        </w:rPr>
      </w:pPr>
      <w:r w:rsidRPr="00AD29DF">
        <w:rPr>
          <w:rFonts w:cs="Arial"/>
        </w:rPr>
        <w:t xml:space="preserve">for the use of the resorts— </w:t>
      </w:r>
    </w:p>
    <w:p w14:paraId="21A4C319" w14:textId="3DB5EFDF" w:rsidR="00AD29DF" w:rsidRPr="00171101" w:rsidRDefault="00AD29DF" w:rsidP="00F779B3">
      <w:pPr>
        <w:pStyle w:val="ListParagraph"/>
        <w:numPr>
          <w:ilvl w:val="0"/>
          <w:numId w:val="37"/>
        </w:numPr>
        <w:ind w:left="1134" w:hanging="425"/>
        <w:rPr>
          <w:rFonts w:cs="Arial"/>
        </w:rPr>
      </w:pPr>
      <w:r w:rsidRPr="00171101">
        <w:rPr>
          <w:rFonts w:cs="Arial"/>
        </w:rPr>
        <w:t xml:space="preserve">primarily for alpine recreation and tourism; and </w:t>
      </w:r>
    </w:p>
    <w:p w14:paraId="48DD47C2" w14:textId="07C01F1F" w:rsidR="00AD29DF" w:rsidRPr="00171101" w:rsidRDefault="00AD29DF" w:rsidP="00F779B3">
      <w:pPr>
        <w:pStyle w:val="ListParagraph"/>
        <w:numPr>
          <w:ilvl w:val="0"/>
          <w:numId w:val="37"/>
        </w:numPr>
        <w:ind w:left="1134" w:hanging="425"/>
        <w:rPr>
          <w:rFonts w:cs="Arial"/>
        </w:rPr>
      </w:pPr>
      <w:r w:rsidRPr="00171101">
        <w:rPr>
          <w:rFonts w:cs="Arial"/>
        </w:rPr>
        <w:t xml:space="preserve">in all seasons of the year; and </w:t>
      </w:r>
    </w:p>
    <w:p w14:paraId="6C16C7B9" w14:textId="7076AB52" w:rsidR="00AD29DF" w:rsidRPr="00171101" w:rsidRDefault="00AD29DF" w:rsidP="00F779B3">
      <w:pPr>
        <w:pStyle w:val="ListParagraph"/>
        <w:numPr>
          <w:ilvl w:val="0"/>
          <w:numId w:val="37"/>
        </w:numPr>
        <w:ind w:left="1134" w:hanging="425"/>
        <w:rPr>
          <w:rFonts w:cs="Arial"/>
        </w:rPr>
      </w:pPr>
      <w:r w:rsidRPr="00171101">
        <w:rPr>
          <w:rFonts w:cs="Arial"/>
        </w:rPr>
        <w:t>by persons from varied cultural and economic groups.</w:t>
      </w:r>
    </w:p>
    <w:p w14:paraId="6E14BDA8" w14:textId="252D27F1" w:rsidR="009F4953" w:rsidRDefault="007A4ED1" w:rsidP="007A4ED1">
      <w:pPr>
        <w:rPr>
          <w:rFonts w:cs="Arial"/>
          <w:lang w:val="en-AU"/>
        </w:rPr>
      </w:pPr>
      <w:r w:rsidRPr="00B06997">
        <w:rPr>
          <w:rFonts w:cs="Arial"/>
          <w:lang w:val="en-AU"/>
        </w:rPr>
        <w:t>The ARMBs are required to manage the resorts in</w:t>
      </w:r>
      <w:r w:rsidR="00B06997">
        <w:rPr>
          <w:rFonts w:cs="Arial"/>
          <w:lang w:val="en-AU"/>
        </w:rPr>
        <w:t xml:space="preserve"> </w:t>
      </w:r>
      <w:r w:rsidRPr="00B06997">
        <w:rPr>
          <w:rFonts w:cs="Arial"/>
          <w:lang w:val="en-AU"/>
        </w:rPr>
        <w:t xml:space="preserve">accordance with the </w:t>
      </w:r>
      <w:r w:rsidR="003F05EA">
        <w:rPr>
          <w:rFonts w:cs="Arial"/>
          <w:lang w:val="en-AU"/>
        </w:rPr>
        <w:t>objectives</w:t>
      </w:r>
      <w:r w:rsidR="00E247E6">
        <w:rPr>
          <w:rFonts w:cs="Arial"/>
          <w:lang w:val="en-AU"/>
        </w:rPr>
        <w:t xml:space="preserve"> outlined</w:t>
      </w:r>
      <w:r w:rsidR="003F05EA">
        <w:rPr>
          <w:rFonts w:cs="Arial"/>
          <w:lang w:val="en-AU"/>
        </w:rPr>
        <w:t xml:space="preserve"> in the </w:t>
      </w:r>
      <w:r w:rsidRPr="00B06997">
        <w:rPr>
          <w:rFonts w:cs="Arial"/>
          <w:lang w:val="en-AU"/>
        </w:rPr>
        <w:t>Act</w:t>
      </w:r>
      <w:r w:rsidR="00B06997">
        <w:rPr>
          <w:rFonts w:cs="Arial"/>
          <w:lang w:val="en-AU"/>
        </w:rPr>
        <w:t>.</w:t>
      </w:r>
    </w:p>
    <w:p w14:paraId="7F46EE35" w14:textId="57CE56BC" w:rsidR="00B06997" w:rsidRDefault="00B06997" w:rsidP="00B06997">
      <w:pPr>
        <w:pStyle w:val="Heading2"/>
      </w:pPr>
      <w:bookmarkStart w:id="49" w:name="_Toc44531710"/>
      <w:r>
        <w:t>Government policy</w:t>
      </w:r>
      <w:bookmarkEnd w:id="49"/>
    </w:p>
    <w:p w14:paraId="67BDCE46" w14:textId="06E28191" w:rsidR="009F4953" w:rsidRPr="00B06997" w:rsidRDefault="009F4953" w:rsidP="009F4953">
      <w:pPr>
        <w:rPr>
          <w:rFonts w:cs="Arial"/>
          <w:lang w:val="en-AU"/>
        </w:rPr>
      </w:pPr>
      <w:r w:rsidRPr="00B06997">
        <w:rPr>
          <w:rFonts w:cs="Arial"/>
          <w:lang w:val="en-AU"/>
        </w:rPr>
        <w:t>The Victorian Government is committed to ensuring that the resorts maximise the</w:t>
      </w:r>
      <w:r w:rsidR="00B06997">
        <w:rPr>
          <w:rFonts w:cs="Arial"/>
          <w:lang w:val="en-AU"/>
        </w:rPr>
        <w:t xml:space="preserve"> </w:t>
      </w:r>
      <w:r w:rsidRPr="00B06997">
        <w:rPr>
          <w:rFonts w:cs="Arial"/>
          <w:lang w:val="en-AU"/>
        </w:rPr>
        <w:t>economic and social benefits to surrounding regions and Victorians generally.</w:t>
      </w:r>
      <w:r w:rsidR="00B06997">
        <w:rPr>
          <w:rFonts w:cs="Arial"/>
          <w:lang w:val="en-AU"/>
        </w:rPr>
        <w:t xml:space="preserve"> </w:t>
      </w:r>
      <w:r w:rsidRPr="00B06997">
        <w:rPr>
          <w:rFonts w:cs="Arial"/>
          <w:lang w:val="en-AU"/>
        </w:rPr>
        <w:t>In February 2016, the Victorian Government</w:t>
      </w:r>
      <w:r w:rsidR="00B06997">
        <w:rPr>
          <w:rFonts w:cs="Arial"/>
          <w:lang w:val="en-AU"/>
        </w:rPr>
        <w:t xml:space="preserve"> </w:t>
      </w:r>
      <w:r w:rsidRPr="00B06997">
        <w:rPr>
          <w:rFonts w:cs="Arial"/>
          <w:lang w:val="en-AU"/>
        </w:rPr>
        <w:t>announced that reform of the alpine resorts</w:t>
      </w:r>
      <w:r w:rsidR="00B06997">
        <w:rPr>
          <w:rFonts w:cs="Arial"/>
          <w:lang w:val="en-AU"/>
        </w:rPr>
        <w:t xml:space="preserve"> </w:t>
      </w:r>
      <w:r w:rsidRPr="00B06997">
        <w:rPr>
          <w:rFonts w:cs="Arial"/>
          <w:lang w:val="en-AU"/>
        </w:rPr>
        <w:t>governance arrangements is required to ensure the</w:t>
      </w:r>
      <w:r w:rsidR="00B06997">
        <w:rPr>
          <w:rFonts w:cs="Arial"/>
          <w:lang w:val="en-AU"/>
        </w:rPr>
        <w:t xml:space="preserve"> </w:t>
      </w:r>
      <w:r w:rsidRPr="00B06997">
        <w:rPr>
          <w:rFonts w:cs="Arial"/>
          <w:lang w:val="en-AU"/>
        </w:rPr>
        <w:t>sector can effectively respond and adapt to current</w:t>
      </w:r>
      <w:r w:rsidR="00B06997">
        <w:rPr>
          <w:rFonts w:cs="Arial"/>
          <w:lang w:val="en-AU"/>
        </w:rPr>
        <w:t xml:space="preserve"> </w:t>
      </w:r>
      <w:r w:rsidRPr="00B06997">
        <w:rPr>
          <w:rFonts w:cs="Arial"/>
          <w:lang w:val="en-AU"/>
        </w:rPr>
        <w:t>and future challenges, particularly the impacts of</w:t>
      </w:r>
      <w:r w:rsidR="00B06997">
        <w:rPr>
          <w:rFonts w:cs="Arial"/>
          <w:lang w:val="en-AU"/>
        </w:rPr>
        <w:t xml:space="preserve"> </w:t>
      </w:r>
      <w:r w:rsidRPr="00B06997">
        <w:rPr>
          <w:rFonts w:cs="Arial"/>
          <w:lang w:val="en-AU"/>
        </w:rPr>
        <w:t>climate change.</w:t>
      </w:r>
      <w:r w:rsidR="00B06997">
        <w:rPr>
          <w:rFonts w:cs="Arial"/>
          <w:lang w:val="en-AU"/>
        </w:rPr>
        <w:t xml:space="preserve"> </w:t>
      </w:r>
    </w:p>
    <w:p w14:paraId="29A2186E" w14:textId="776B7791" w:rsidR="009F4953" w:rsidRPr="00B06997" w:rsidRDefault="009F4953" w:rsidP="00B06997">
      <w:pPr>
        <w:rPr>
          <w:rFonts w:cs="Arial"/>
          <w:lang w:val="en-AU"/>
        </w:rPr>
      </w:pPr>
      <w:r w:rsidRPr="00B06997">
        <w:rPr>
          <w:rFonts w:cs="Arial"/>
          <w:lang w:val="en-AU"/>
        </w:rPr>
        <w:t>The governance reform project aims to ensure the</w:t>
      </w:r>
      <w:r w:rsidR="00B06997">
        <w:rPr>
          <w:rFonts w:cs="Arial"/>
          <w:lang w:val="en-AU"/>
        </w:rPr>
        <w:t xml:space="preserve"> </w:t>
      </w:r>
      <w:r w:rsidRPr="00B06997">
        <w:rPr>
          <w:rFonts w:cs="Arial"/>
          <w:lang w:val="en-AU"/>
        </w:rPr>
        <w:t>alpine sector has a governance and operating model</w:t>
      </w:r>
      <w:r w:rsidR="00B06997">
        <w:rPr>
          <w:rFonts w:cs="Arial"/>
          <w:lang w:val="en-AU"/>
        </w:rPr>
        <w:t xml:space="preserve"> </w:t>
      </w:r>
      <w:r w:rsidRPr="00B06997">
        <w:rPr>
          <w:rFonts w:cs="Arial"/>
          <w:lang w:val="en-AU"/>
        </w:rPr>
        <w:t>that:</w:t>
      </w:r>
    </w:p>
    <w:p w14:paraId="0EE21786" w14:textId="1397586F" w:rsidR="009F4953" w:rsidRPr="00B06997" w:rsidRDefault="003F52F8" w:rsidP="0047169A">
      <w:pPr>
        <w:pStyle w:val="ListParagraph"/>
        <w:numPr>
          <w:ilvl w:val="0"/>
          <w:numId w:val="12"/>
        </w:numPr>
        <w:rPr>
          <w:rFonts w:cs="Arial"/>
        </w:rPr>
      </w:pPr>
      <w:r>
        <w:rPr>
          <w:rFonts w:cs="Arial"/>
        </w:rPr>
        <w:t>e</w:t>
      </w:r>
      <w:r w:rsidR="009F4953" w:rsidRPr="00B06997">
        <w:rPr>
          <w:rFonts w:cs="Arial"/>
        </w:rPr>
        <w:t>nables effective planning to adapt to the impacts</w:t>
      </w:r>
      <w:r w:rsidR="00B06997">
        <w:rPr>
          <w:rFonts w:cs="Arial"/>
        </w:rPr>
        <w:t xml:space="preserve"> </w:t>
      </w:r>
      <w:r w:rsidR="009F4953" w:rsidRPr="00B06997">
        <w:rPr>
          <w:rFonts w:cs="Arial"/>
        </w:rPr>
        <w:t>of climate change</w:t>
      </w:r>
    </w:p>
    <w:p w14:paraId="5445B77E" w14:textId="302866AD" w:rsidR="009F4953" w:rsidRPr="00B06997" w:rsidRDefault="003F52F8" w:rsidP="0047169A">
      <w:pPr>
        <w:pStyle w:val="ListParagraph"/>
        <w:numPr>
          <w:ilvl w:val="0"/>
          <w:numId w:val="12"/>
        </w:numPr>
        <w:rPr>
          <w:rFonts w:cs="Arial"/>
        </w:rPr>
      </w:pPr>
      <w:r>
        <w:rPr>
          <w:rFonts w:cs="Arial"/>
        </w:rPr>
        <w:t>e</w:t>
      </w:r>
      <w:r w:rsidR="009F4953" w:rsidRPr="00B06997">
        <w:rPr>
          <w:rFonts w:cs="Arial"/>
        </w:rPr>
        <w:t>nhances the public land and environmental</w:t>
      </w:r>
      <w:r w:rsidR="00B06997">
        <w:rPr>
          <w:rFonts w:cs="Arial"/>
        </w:rPr>
        <w:t xml:space="preserve"> </w:t>
      </w:r>
      <w:r w:rsidR="009F4953" w:rsidRPr="00B06997">
        <w:rPr>
          <w:rFonts w:cs="Arial"/>
        </w:rPr>
        <w:t>values derived from the alpine resorts</w:t>
      </w:r>
      <w:r>
        <w:rPr>
          <w:rFonts w:cs="Arial"/>
        </w:rPr>
        <w:t xml:space="preserve"> and</w:t>
      </w:r>
      <w:r w:rsidR="00B06997">
        <w:rPr>
          <w:rFonts w:cs="Arial"/>
        </w:rPr>
        <w:t xml:space="preserve"> c</w:t>
      </w:r>
      <w:r w:rsidR="009F4953" w:rsidRPr="00B06997">
        <w:rPr>
          <w:rFonts w:cs="Arial"/>
        </w:rPr>
        <w:t>ontinues to provide economic and social benefits</w:t>
      </w:r>
      <w:r w:rsidR="00B06997">
        <w:rPr>
          <w:rFonts w:cs="Arial"/>
        </w:rPr>
        <w:t xml:space="preserve"> </w:t>
      </w:r>
      <w:r w:rsidR="009F4953" w:rsidRPr="00B06997">
        <w:rPr>
          <w:rFonts w:cs="Arial"/>
        </w:rPr>
        <w:t>to surrounding regions and across Victoria</w:t>
      </w:r>
    </w:p>
    <w:p w14:paraId="5A500AA9" w14:textId="18F7D836" w:rsidR="009F4953" w:rsidRPr="00B06997" w:rsidRDefault="003F52F8" w:rsidP="0047169A">
      <w:pPr>
        <w:pStyle w:val="ListParagraph"/>
        <w:numPr>
          <w:ilvl w:val="0"/>
          <w:numId w:val="12"/>
        </w:numPr>
        <w:rPr>
          <w:rFonts w:cs="Arial"/>
        </w:rPr>
      </w:pPr>
      <w:r>
        <w:rPr>
          <w:rFonts w:cs="Arial"/>
        </w:rPr>
        <w:t>f</w:t>
      </w:r>
      <w:r w:rsidR="009F4953" w:rsidRPr="00B06997">
        <w:rPr>
          <w:rFonts w:cs="Arial"/>
        </w:rPr>
        <w:t>acilitates collaboration across the sector and</w:t>
      </w:r>
      <w:r w:rsidR="00B06997">
        <w:rPr>
          <w:rFonts w:cs="Arial"/>
        </w:rPr>
        <w:t xml:space="preserve"> </w:t>
      </w:r>
      <w:r w:rsidR="009F4953" w:rsidRPr="00B06997">
        <w:rPr>
          <w:rFonts w:cs="Arial"/>
        </w:rPr>
        <w:t>ensures effective land management</w:t>
      </w:r>
    </w:p>
    <w:p w14:paraId="410A6365" w14:textId="6F403FDE" w:rsidR="00AD29DF" w:rsidRPr="003441E0" w:rsidRDefault="003F52F8" w:rsidP="00DC40FC">
      <w:pPr>
        <w:pStyle w:val="ListParagraph"/>
        <w:numPr>
          <w:ilvl w:val="0"/>
          <w:numId w:val="12"/>
        </w:numPr>
        <w:rPr>
          <w:rFonts w:cs="Arial"/>
        </w:rPr>
      </w:pPr>
      <w:r>
        <w:rPr>
          <w:rFonts w:cs="Arial"/>
        </w:rPr>
        <w:t>e</w:t>
      </w:r>
      <w:r w:rsidR="009F4953" w:rsidRPr="00B06997">
        <w:rPr>
          <w:rFonts w:cs="Arial"/>
        </w:rPr>
        <w:t>nables a sector-wide strategic approach to issues</w:t>
      </w:r>
      <w:r w:rsidR="00B06997">
        <w:rPr>
          <w:rFonts w:cs="Arial"/>
        </w:rPr>
        <w:t xml:space="preserve"> </w:t>
      </w:r>
      <w:r w:rsidR="009F4953" w:rsidRPr="00B06997">
        <w:rPr>
          <w:rFonts w:cs="Arial"/>
        </w:rPr>
        <w:t>associated with infrastructure investment.</w:t>
      </w:r>
    </w:p>
    <w:p w14:paraId="0AEB616A" w14:textId="11ADD02D" w:rsidR="00AD29DF" w:rsidRDefault="00B06997" w:rsidP="00B06997">
      <w:pPr>
        <w:pStyle w:val="Heading2"/>
      </w:pPr>
      <w:bookmarkStart w:id="50" w:name="_Toc44531711"/>
      <w:r>
        <w:t>Objectives of the Regulations</w:t>
      </w:r>
      <w:bookmarkEnd w:id="50"/>
    </w:p>
    <w:p w14:paraId="7F5E4842" w14:textId="26CC681D" w:rsidR="00445C08" w:rsidRDefault="000A69BA" w:rsidP="000A69BA">
      <w:pPr>
        <w:rPr>
          <w:rFonts w:cs="Arial"/>
          <w:lang w:val="en-AU"/>
        </w:rPr>
      </w:pPr>
      <w:r w:rsidRPr="000A69BA">
        <w:rPr>
          <w:rFonts w:cs="Arial"/>
          <w:lang w:val="en-AU"/>
        </w:rPr>
        <w:t>The objectives of the proposed Regulations are to</w:t>
      </w:r>
      <w:r w:rsidR="00445C08">
        <w:rPr>
          <w:rFonts w:cs="Arial"/>
          <w:lang w:val="en-AU"/>
        </w:rPr>
        <w:t>:</w:t>
      </w:r>
    </w:p>
    <w:p w14:paraId="684C4FD8" w14:textId="600C9997" w:rsidR="006934C6" w:rsidRPr="00C0654B" w:rsidRDefault="006934C6" w:rsidP="006934C6">
      <w:pPr>
        <w:pStyle w:val="ListParagraph"/>
        <w:numPr>
          <w:ilvl w:val="0"/>
          <w:numId w:val="12"/>
        </w:numPr>
        <w:rPr>
          <w:rFonts w:cs="Arial"/>
          <w:lang w:val="en-GB"/>
        </w:rPr>
      </w:pPr>
      <w:r>
        <w:rPr>
          <w:rFonts w:cs="Arial"/>
        </w:rPr>
        <w:t>facilitate access to alpine resorts for Victorians by setting maximum fees that can be charged by Boards</w:t>
      </w:r>
    </w:p>
    <w:p w14:paraId="4C6E4759" w14:textId="49061925" w:rsidR="00C0654B" w:rsidRPr="003F5BCC" w:rsidRDefault="000A69BA" w:rsidP="003731B5">
      <w:pPr>
        <w:pStyle w:val="ListParagraph"/>
        <w:numPr>
          <w:ilvl w:val="0"/>
          <w:numId w:val="12"/>
        </w:numPr>
        <w:rPr>
          <w:rFonts w:cs="Arial"/>
        </w:rPr>
      </w:pPr>
      <w:r w:rsidRPr="003F5BCC">
        <w:rPr>
          <w:rFonts w:cs="Arial"/>
        </w:rPr>
        <w:t xml:space="preserve">provide for the </w:t>
      </w:r>
      <w:r w:rsidR="00445C08" w:rsidRPr="003F5BCC">
        <w:rPr>
          <w:rFonts w:cs="Arial"/>
        </w:rPr>
        <w:t xml:space="preserve">effective </w:t>
      </w:r>
      <w:r w:rsidRPr="003F5BCC">
        <w:rPr>
          <w:rFonts w:cs="Arial"/>
        </w:rPr>
        <w:t>protection, management and control of alpine resorts by</w:t>
      </w:r>
      <w:r w:rsidR="00445C08" w:rsidRPr="003F5BCC">
        <w:rPr>
          <w:rFonts w:cs="Arial"/>
        </w:rPr>
        <w:t xml:space="preserve"> </w:t>
      </w:r>
      <w:r w:rsidRPr="003F5BCC">
        <w:rPr>
          <w:rFonts w:cs="Arial"/>
        </w:rPr>
        <w:t>managing environmental and human conduct risks to alpine resorts</w:t>
      </w:r>
      <w:r w:rsidR="006934C6" w:rsidRPr="003F5BCC">
        <w:rPr>
          <w:rFonts w:cs="Arial"/>
        </w:rPr>
        <w:t>.</w:t>
      </w:r>
      <w:r w:rsidR="00C0654B" w:rsidRPr="003F5BCC">
        <w:rPr>
          <w:rFonts w:cs="Arial"/>
        </w:rPr>
        <w:br w:type="page"/>
      </w:r>
    </w:p>
    <w:p w14:paraId="6539C089" w14:textId="60F016A4" w:rsidR="006934C6" w:rsidRDefault="006934C6" w:rsidP="006934C6">
      <w:pPr>
        <w:pStyle w:val="Heading1"/>
      </w:pPr>
      <w:bookmarkStart w:id="51" w:name="_Toc44531712"/>
      <w:r>
        <w:t>Regulating fees charged by alpine resort</w:t>
      </w:r>
      <w:r w:rsidR="003D4178">
        <w:t>s</w:t>
      </w:r>
      <w:bookmarkEnd w:id="51"/>
    </w:p>
    <w:p w14:paraId="21BE8FE4" w14:textId="77777777" w:rsidR="006934C6" w:rsidRDefault="006934C6" w:rsidP="006934C6">
      <w:pPr>
        <w:pStyle w:val="Heading2"/>
      </w:pPr>
      <w:bookmarkStart w:id="52" w:name="_Toc44531713"/>
      <w:r>
        <w:t>Current fees prescribed in the regulations</w:t>
      </w:r>
      <w:bookmarkEnd w:id="52"/>
    </w:p>
    <w:p w14:paraId="26A2EDDA" w14:textId="77777777" w:rsidR="006934C6" w:rsidRDefault="006934C6" w:rsidP="006934C6">
      <w:pPr>
        <w:rPr>
          <w:rFonts w:cs="Arial"/>
          <w:lang w:val="en-AU"/>
        </w:rPr>
      </w:pPr>
      <w:r>
        <w:rPr>
          <w:rFonts w:cs="Arial"/>
          <w:lang w:val="en-AU"/>
        </w:rPr>
        <w:t>The Act allows the regulations to prescribe fees for:</w:t>
      </w:r>
    </w:p>
    <w:p w14:paraId="538B9DBC" w14:textId="77777777" w:rsidR="006934C6" w:rsidRPr="00F650BE" w:rsidRDefault="006934C6" w:rsidP="006934C6">
      <w:pPr>
        <w:pStyle w:val="ListParagraph"/>
        <w:numPr>
          <w:ilvl w:val="0"/>
          <w:numId w:val="8"/>
        </w:numPr>
        <w:rPr>
          <w:rFonts w:cs="Arial"/>
        </w:rPr>
      </w:pPr>
      <w:r w:rsidRPr="00F650BE">
        <w:rPr>
          <w:rFonts w:cs="Arial"/>
        </w:rPr>
        <w:t xml:space="preserve">entry by persons or classes of persons; or vehicles (including helicopters and aircraft) or classes of such vehicles </w:t>
      </w:r>
    </w:p>
    <w:p w14:paraId="2E2F1176" w14:textId="77777777" w:rsidR="006934C6" w:rsidRPr="00F650BE" w:rsidRDefault="006934C6" w:rsidP="006934C6">
      <w:pPr>
        <w:pStyle w:val="ListParagraph"/>
        <w:numPr>
          <w:ilvl w:val="0"/>
          <w:numId w:val="8"/>
        </w:numPr>
        <w:rPr>
          <w:rFonts w:cs="Arial"/>
        </w:rPr>
      </w:pPr>
      <w:r w:rsidRPr="00F650BE">
        <w:rPr>
          <w:rFonts w:cs="Arial"/>
        </w:rPr>
        <w:t>parking vehicles in alpine resorts (whether as annual fees or in respect of any other shorter period)</w:t>
      </w:r>
    </w:p>
    <w:p w14:paraId="5EBD9F60" w14:textId="77777777" w:rsidR="006934C6" w:rsidRPr="00F650BE" w:rsidRDefault="006934C6" w:rsidP="006934C6">
      <w:pPr>
        <w:pStyle w:val="ListParagraph"/>
        <w:numPr>
          <w:ilvl w:val="0"/>
          <w:numId w:val="8"/>
        </w:numPr>
        <w:rPr>
          <w:rFonts w:cs="Arial"/>
        </w:rPr>
      </w:pPr>
      <w:r w:rsidRPr="00F650BE">
        <w:rPr>
          <w:rFonts w:cs="Arial"/>
        </w:rPr>
        <w:t>transport provided by a Board within an alpine resort</w:t>
      </w:r>
    </w:p>
    <w:p w14:paraId="2B9818F7" w14:textId="77777777" w:rsidR="006934C6" w:rsidRPr="00F650BE" w:rsidRDefault="006934C6" w:rsidP="006934C6">
      <w:pPr>
        <w:pStyle w:val="ListParagraph"/>
        <w:numPr>
          <w:ilvl w:val="0"/>
          <w:numId w:val="8"/>
        </w:numPr>
        <w:rPr>
          <w:rFonts w:cs="Arial"/>
        </w:rPr>
      </w:pPr>
      <w:r w:rsidRPr="00F650BE">
        <w:rPr>
          <w:rFonts w:cs="Arial"/>
        </w:rPr>
        <w:t>access to or for the use of any area set aside by or under the regulations for public use</w:t>
      </w:r>
    </w:p>
    <w:p w14:paraId="05029593" w14:textId="77777777" w:rsidR="006934C6" w:rsidRPr="00F650BE" w:rsidRDefault="006934C6" w:rsidP="006934C6">
      <w:pPr>
        <w:pStyle w:val="ListParagraph"/>
        <w:numPr>
          <w:ilvl w:val="0"/>
          <w:numId w:val="8"/>
        </w:numPr>
        <w:rPr>
          <w:rFonts w:cs="Arial"/>
        </w:rPr>
      </w:pPr>
      <w:r w:rsidRPr="00F650BE">
        <w:rPr>
          <w:rFonts w:cs="Arial"/>
        </w:rPr>
        <w:t>camping</w:t>
      </w:r>
    </w:p>
    <w:p w14:paraId="4F30D3B6" w14:textId="77777777" w:rsidR="006934C6" w:rsidRPr="00F650BE" w:rsidRDefault="006934C6" w:rsidP="006934C6">
      <w:pPr>
        <w:pStyle w:val="ListParagraph"/>
        <w:numPr>
          <w:ilvl w:val="0"/>
          <w:numId w:val="8"/>
        </w:numPr>
        <w:rPr>
          <w:rFonts w:cs="Arial"/>
        </w:rPr>
      </w:pPr>
      <w:r w:rsidRPr="00F650BE">
        <w:rPr>
          <w:rFonts w:cs="Arial"/>
        </w:rPr>
        <w:t>costs of removal of vehicles and any such impounding of vehicles.</w:t>
      </w:r>
    </w:p>
    <w:p w14:paraId="1F36C682" w14:textId="77777777" w:rsidR="006934C6" w:rsidRDefault="006934C6" w:rsidP="006934C6">
      <w:pPr>
        <w:rPr>
          <w:rFonts w:cs="Arial"/>
          <w:lang w:val="en-AU"/>
        </w:rPr>
      </w:pPr>
      <w:r>
        <w:rPr>
          <w:rFonts w:cs="Arial"/>
          <w:lang w:val="en-AU"/>
        </w:rPr>
        <w:t xml:space="preserve">The fees prescribed by regulations may </w:t>
      </w:r>
      <w:r w:rsidRPr="00F650BE">
        <w:rPr>
          <w:rFonts w:cs="Arial"/>
          <w:lang w:val="en-AU"/>
        </w:rPr>
        <w:t>impose specific</w:t>
      </w:r>
      <w:r>
        <w:rPr>
          <w:rFonts w:cs="Arial"/>
          <w:lang w:val="en-AU"/>
        </w:rPr>
        <w:t>,</w:t>
      </w:r>
      <w:r w:rsidRPr="00F650BE">
        <w:rPr>
          <w:rFonts w:cs="Arial"/>
          <w:lang w:val="en-AU"/>
        </w:rPr>
        <w:t xml:space="preserve"> minimum or maximum fees and provide for the waiver or reduction of fees</w:t>
      </w:r>
      <w:r>
        <w:rPr>
          <w:rFonts w:cs="Arial"/>
          <w:lang w:val="en-AU"/>
        </w:rPr>
        <w:t>.</w:t>
      </w:r>
    </w:p>
    <w:p w14:paraId="136A3774" w14:textId="77777777" w:rsidR="006934C6" w:rsidRDefault="006934C6" w:rsidP="006934C6">
      <w:pPr>
        <w:rPr>
          <w:rFonts w:cs="Arial"/>
          <w:lang w:val="en-AU"/>
        </w:rPr>
      </w:pPr>
      <w:r>
        <w:rPr>
          <w:rFonts w:cs="Arial"/>
          <w:lang w:val="en-AU"/>
        </w:rPr>
        <w:t>The current Regulations prescribe maximum fees for:</w:t>
      </w:r>
    </w:p>
    <w:p w14:paraId="6CDE28E4" w14:textId="77777777" w:rsidR="006934C6" w:rsidRDefault="006934C6" w:rsidP="006934C6">
      <w:pPr>
        <w:pStyle w:val="ListParagraph"/>
        <w:numPr>
          <w:ilvl w:val="0"/>
          <w:numId w:val="8"/>
        </w:numPr>
        <w:rPr>
          <w:rFonts w:cs="Arial"/>
        </w:rPr>
      </w:pPr>
      <w:r>
        <w:rPr>
          <w:rFonts w:cs="Arial"/>
        </w:rPr>
        <w:t>Entry of persons by bus (on a per person basis, per entry)—currently 1.31 fee units</w:t>
      </w:r>
    </w:p>
    <w:p w14:paraId="21D3A52C" w14:textId="6BC1D071" w:rsidR="006934C6" w:rsidRPr="00060099" w:rsidRDefault="006934C6" w:rsidP="006934C6">
      <w:pPr>
        <w:pStyle w:val="ListParagraph"/>
        <w:numPr>
          <w:ilvl w:val="0"/>
          <w:numId w:val="8"/>
        </w:numPr>
        <w:rPr>
          <w:rFonts w:cs="Arial"/>
        </w:rPr>
      </w:pPr>
      <w:r>
        <w:rPr>
          <w:rFonts w:cs="Arial"/>
        </w:rPr>
        <w:t xml:space="preserve">Entry of persons by motor vehicle (on a per vehicle basis, per day)—currently 4.14 fee units, unless with an annual pass with a maximum fee of </w:t>
      </w:r>
      <w:r w:rsidR="00860FF4">
        <w:rPr>
          <w:rFonts w:cs="Arial"/>
        </w:rPr>
        <w:t>4</w:t>
      </w:r>
      <w:r>
        <w:rPr>
          <w:rFonts w:cs="Arial"/>
        </w:rPr>
        <w:t>9.67 fee units per vehicle per year</w:t>
      </w:r>
    </w:p>
    <w:p w14:paraId="4F7443A7" w14:textId="77777777" w:rsidR="006934C6" w:rsidRDefault="006934C6" w:rsidP="006934C6">
      <w:pPr>
        <w:pStyle w:val="ListParagraph"/>
        <w:numPr>
          <w:ilvl w:val="0"/>
          <w:numId w:val="8"/>
        </w:numPr>
        <w:rPr>
          <w:rFonts w:cs="Arial"/>
        </w:rPr>
      </w:pPr>
      <w:r>
        <w:rPr>
          <w:rFonts w:cs="Arial"/>
        </w:rPr>
        <w:t>Entry by persons by other means (per person, per entry)—1.31 fee units</w:t>
      </w:r>
    </w:p>
    <w:p w14:paraId="3A544020" w14:textId="2FAAF335" w:rsidR="006934C6" w:rsidRDefault="006934C6" w:rsidP="006934C6">
      <w:pPr>
        <w:pStyle w:val="ListParagraph"/>
        <w:numPr>
          <w:ilvl w:val="0"/>
          <w:numId w:val="8"/>
        </w:numPr>
        <w:rPr>
          <w:rFonts w:cs="Arial"/>
        </w:rPr>
      </w:pPr>
      <w:r>
        <w:rPr>
          <w:rFonts w:cs="Arial"/>
        </w:rPr>
        <w:t>Use of cross-country ski trail (daily and seasonal fees, based on adult, child or family)</w:t>
      </w:r>
    </w:p>
    <w:p w14:paraId="4D2CD907" w14:textId="77777777" w:rsidR="006934C6" w:rsidRDefault="006934C6" w:rsidP="006934C6">
      <w:pPr>
        <w:pStyle w:val="ListParagraph"/>
        <w:numPr>
          <w:ilvl w:val="0"/>
          <w:numId w:val="8"/>
        </w:numPr>
        <w:rPr>
          <w:rFonts w:cs="Arial"/>
        </w:rPr>
      </w:pPr>
      <w:r>
        <w:rPr>
          <w:rFonts w:cs="Arial"/>
        </w:rPr>
        <w:t>Authority for the use, parking or driving of vehicles (per vehicle per year)—maximum fee depends on the activities allowed</w:t>
      </w:r>
    </w:p>
    <w:p w14:paraId="4C8EAD5F" w14:textId="5BE0BE04" w:rsidR="006934C6" w:rsidRDefault="006934C6" w:rsidP="006934C6">
      <w:pPr>
        <w:pStyle w:val="ListParagraph"/>
        <w:numPr>
          <w:ilvl w:val="0"/>
          <w:numId w:val="8"/>
        </w:numPr>
        <w:rPr>
          <w:rFonts w:cs="Arial"/>
        </w:rPr>
      </w:pPr>
      <w:r>
        <w:rPr>
          <w:rFonts w:cs="Arial"/>
        </w:rPr>
        <w:t xml:space="preserve">Camping (per </w:t>
      </w:r>
      <w:r w:rsidR="004A1E32">
        <w:rPr>
          <w:rFonts w:cs="Arial"/>
        </w:rPr>
        <w:t>person</w:t>
      </w:r>
      <w:r>
        <w:rPr>
          <w:rFonts w:cs="Arial"/>
        </w:rPr>
        <w:t>)—$4.44.</w:t>
      </w:r>
    </w:p>
    <w:p w14:paraId="661F5B6F" w14:textId="0838EC11" w:rsidR="003E1AF6" w:rsidRDefault="003E1AF6" w:rsidP="006934C6">
      <w:pPr>
        <w:rPr>
          <w:rFonts w:cs="Arial"/>
        </w:rPr>
      </w:pPr>
      <w:r>
        <w:rPr>
          <w:rFonts w:cs="Arial"/>
        </w:rPr>
        <w:t>Fees</w:t>
      </w:r>
      <w:r w:rsidR="009A63B2">
        <w:rPr>
          <w:rFonts w:cs="Arial"/>
        </w:rPr>
        <w:t xml:space="preserve"> prescribed in statutory rules are typically expressed in terms of ‘fee units’</w:t>
      </w:r>
      <w:r w:rsidR="00DC7FC5">
        <w:rPr>
          <w:rFonts w:cs="Arial"/>
        </w:rPr>
        <w:t xml:space="preserve">, for which the dollar value of a fee unit is determined each year by the Treasurer. </w:t>
      </w:r>
      <w:r w:rsidR="00C35589">
        <w:rPr>
          <w:rFonts w:cs="Arial"/>
        </w:rPr>
        <w:t xml:space="preserve">This allows fees across government to be automatically adjusted to take account of </w:t>
      </w:r>
      <w:r w:rsidR="00A3068A">
        <w:rPr>
          <w:rFonts w:cs="Arial"/>
        </w:rPr>
        <w:t>factors such as inflation.</w:t>
      </w:r>
      <w:r w:rsidR="008F7A73">
        <w:rPr>
          <w:rStyle w:val="FootnoteReference"/>
          <w:rFonts w:cs="Arial"/>
        </w:rPr>
        <w:footnoteReference w:id="10"/>
      </w:r>
      <w:r w:rsidR="00A3068A">
        <w:rPr>
          <w:rFonts w:cs="Arial"/>
        </w:rPr>
        <w:t xml:space="preserve"> </w:t>
      </w:r>
      <w:r w:rsidR="00630FE0">
        <w:rPr>
          <w:rFonts w:cs="Arial"/>
        </w:rPr>
        <w:t xml:space="preserve">The actual amount of the fee that can be charged is </w:t>
      </w:r>
      <w:r w:rsidR="00322F36">
        <w:rPr>
          <w:rFonts w:cs="Arial"/>
        </w:rPr>
        <w:t>calculated</w:t>
      </w:r>
      <w:r w:rsidR="00630FE0">
        <w:rPr>
          <w:rFonts w:cs="Arial"/>
        </w:rPr>
        <w:t xml:space="preserve"> by multiplying the number of fee units prescribed in the </w:t>
      </w:r>
      <w:r w:rsidR="00322F36">
        <w:rPr>
          <w:rFonts w:cs="Arial"/>
        </w:rPr>
        <w:t>statutory</w:t>
      </w:r>
      <w:r w:rsidR="00630FE0">
        <w:rPr>
          <w:rFonts w:cs="Arial"/>
        </w:rPr>
        <w:t xml:space="preserve"> rule by the value of a fee unit</w:t>
      </w:r>
      <w:r w:rsidR="00322F36">
        <w:rPr>
          <w:rFonts w:cs="Arial"/>
        </w:rPr>
        <w:t xml:space="preserve"> determined by the Treasurer. </w:t>
      </w:r>
      <w:r w:rsidR="00A3068A">
        <w:rPr>
          <w:rFonts w:cs="Arial"/>
        </w:rPr>
        <w:t xml:space="preserve">The value of one fee unit in 2019-20 is </w:t>
      </w:r>
      <w:r w:rsidR="00234527">
        <w:rPr>
          <w:rFonts w:cs="Arial"/>
          <w:lang w:val="en-AU"/>
        </w:rPr>
        <w:t xml:space="preserve">$14.81. The value of one fee unit for 2020-21 will also be $14.81, as the government made a policy decision to not increase fee units </w:t>
      </w:r>
      <w:r w:rsidR="004A7361">
        <w:rPr>
          <w:rFonts w:cs="Arial"/>
          <w:lang w:val="en-AU"/>
        </w:rPr>
        <w:t xml:space="preserve">from 1 July </w:t>
      </w:r>
      <w:r w:rsidR="00234527">
        <w:rPr>
          <w:rFonts w:cs="Arial"/>
          <w:lang w:val="en-AU"/>
        </w:rPr>
        <w:t>in response to the Covid-19 impacts.</w:t>
      </w:r>
      <w:r w:rsidR="00156CA9">
        <w:rPr>
          <w:rStyle w:val="FootnoteReference"/>
          <w:rFonts w:cs="Arial"/>
          <w:lang w:val="en-AU"/>
        </w:rPr>
        <w:footnoteReference w:id="11"/>
      </w:r>
    </w:p>
    <w:p w14:paraId="189DE876" w14:textId="7B0767A0" w:rsidR="006934C6" w:rsidRPr="00456903" w:rsidRDefault="006934C6" w:rsidP="006934C6">
      <w:pPr>
        <w:rPr>
          <w:rFonts w:cs="Arial"/>
        </w:rPr>
      </w:pPr>
      <w:r>
        <w:rPr>
          <w:rFonts w:cs="Arial"/>
        </w:rPr>
        <w:t xml:space="preserve">All fees </w:t>
      </w:r>
      <w:r w:rsidR="00AB107F">
        <w:rPr>
          <w:rFonts w:cs="Arial"/>
        </w:rPr>
        <w:t xml:space="preserve">actually charged by the alpine resorts </w:t>
      </w:r>
      <w:r>
        <w:rPr>
          <w:rFonts w:cs="Arial"/>
        </w:rPr>
        <w:t>are currently set below the maximum fee prescribed in the current Regulations. It is noted that each resort provides a range of various discounts, such as lower rates for children or seniors, or for early bird or online bookings. Boards have also coordinated to provide a multi-resort access pass for a discounted price.</w:t>
      </w:r>
    </w:p>
    <w:p w14:paraId="7CEBAD43" w14:textId="77777777" w:rsidR="006934C6" w:rsidRPr="00F650BE" w:rsidRDefault="006934C6" w:rsidP="006934C6">
      <w:pPr>
        <w:rPr>
          <w:rFonts w:cs="Arial"/>
          <w:lang w:val="en-AU"/>
        </w:rPr>
      </w:pPr>
      <w:r>
        <w:rPr>
          <w:rFonts w:cs="Arial"/>
          <w:lang w:val="en-AU"/>
        </w:rPr>
        <w:t>Boards have reported that in practice, only fees for entry are charged as the primary source of fee revenue, as it is impractical to separately charge for activities such as camping and use of ski trail.</w:t>
      </w:r>
      <w:r>
        <w:rPr>
          <w:rStyle w:val="FootnoteReference"/>
          <w:rFonts w:cs="Arial"/>
          <w:lang w:val="en-AU"/>
        </w:rPr>
        <w:footnoteReference w:id="12"/>
      </w:r>
    </w:p>
    <w:p w14:paraId="7862DE98" w14:textId="77777777" w:rsidR="006934C6" w:rsidRDefault="006934C6" w:rsidP="006934C6">
      <w:pPr>
        <w:pStyle w:val="Heading2"/>
      </w:pPr>
      <w:bookmarkStart w:id="53" w:name="_Toc44531714"/>
      <w:r>
        <w:t>Is setting a maximum fee still appropriate?</w:t>
      </w:r>
      <w:bookmarkEnd w:id="53"/>
    </w:p>
    <w:p w14:paraId="040265C8" w14:textId="77777777" w:rsidR="006934C6" w:rsidRDefault="006934C6" w:rsidP="006934C6">
      <w:pPr>
        <w:rPr>
          <w:rFonts w:cs="Arial"/>
          <w:lang w:val="en-AU"/>
        </w:rPr>
      </w:pPr>
      <w:r>
        <w:rPr>
          <w:rFonts w:cs="Arial"/>
          <w:lang w:val="en-AU"/>
        </w:rPr>
        <w:t>As noted in Chapter 2,</w:t>
      </w:r>
      <w:r>
        <w:rPr>
          <w:rFonts w:cs="Arial"/>
        </w:rPr>
        <w:t xml:space="preserve"> Boards already have a power under the Act to charge fees. </w:t>
      </w:r>
      <w:r>
        <w:rPr>
          <w:rFonts w:cs="Arial"/>
          <w:lang w:val="en-AU"/>
        </w:rPr>
        <w:t xml:space="preserve">Boards are not subject to the Victorian Government’s </w:t>
      </w:r>
      <w:r w:rsidRPr="00A64667">
        <w:rPr>
          <w:rFonts w:cs="Arial"/>
          <w:i/>
          <w:lang w:val="en-AU"/>
        </w:rPr>
        <w:t>Cost Recovery Guidelines</w:t>
      </w:r>
      <w:r>
        <w:rPr>
          <w:rFonts w:cs="Arial"/>
          <w:lang w:val="en-AU"/>
        </w:rPr>
        <w:t>. Therefore, the problem being solved by inclusion of fees in the proposed Regulations is to ensure that fees to enter and use the alpine resorts are not excessively high, ensuring most Victorians can, if they wish, enjoy the alpine resort areas. The Regulations do this by setting maximum fees that can be charged by Boards.</w:t>
      </w:r>
    </w:p>
    <w:p w14:paraId="0395D441" w14:textId="6925D548" w:rsidR="001F324B" w:rsidRDefault="001F324B" w:rsidP="00D325A3">
      <w:pPr>
        <w:rPr>
          <w:rFonts w:cs="Arial"/>
        </w:rPr>
      </w:pPr>
      <w:r>
        <w:rPr>
          <w:rFonts w:cs="Arial"/>
        </w:rPr>
        <w:t xml:space="preserve">As also noted above, </w:t>
      </w:r>
      <w:r w:rsidRPr="0078054C">
        <w:rPr>
          <w:rFonts w:cs="Arial"/>
        </w:rPr>
        <w:t>there is wide stakeholder support for retaining maximum fees, as a safeguard to protect the interests of Victorians and to provide certainty of the government’s expectations as to acceptable fee levels.</w:t>
      </w:r>
    </w:p>
    <w:p w14:paraId="2F7FA89A" w14:textId="7327EDB0" w:rsidR="001017D3" w:rsidRDefault="006934C6" w:rsidP="00D325A3">
      <w:pPr>
        <w:rPr>
          <w:rFonts w:cs="Arial"/>
          <w:lang w:val="en-AU"/>
        </w:rPr>
      </w:pPr>
      <w:r>
        <w:rPr>
          <w:rFonts w:cs="Arial"/>
          <w:lang w:val="en-AU"/>
        </w:rPr>
        <w:t xml:space="preserve">The current Regulations specify that Boards must have regard to </w:t>
      </w:r>
      <w:r w:rsidRPr="005B6302">
        <w:rPr>
          <w:rFonts w:cs="Arial"/>
          <w:lang w:val="en-AU"/>
        </w:rPr>
        <w:t>any commercial considerations</w:t>
      </w:r>
      <w:r>
        <w:rPr>
          <w:rFonts w:cs="Arial"/>
          <w:lang w:val="en-AU"/>
        </w:rPr>
        <w:t xml:space="preserve">, </w:t>
      </w:r>
      <w:r w:rsidRPr="005B6302">
        <w:rPr>
          <w:rFonts w:cs="Arial"/>
          <w:lang w:val="en-AU"/>
        </w:rPr>
        <w:t>any marketing or promotional considerations</w:t>
      </w:r>
      <w:r>
        <w:rPr>
          <w:rFonts w:cs="Arial"/>
          <w:lang w:val="en-AU"/>
        </w:rPr>
        <w:t xml:space="preserve">, and any </w:t>
      </w:r>
      <w:r w:rsidRPr="005B6302">
        <w:rPr>
          <w:rFonts w:cs="Arial"/>
          <w:lang w:val="en-AU"/>
        </w:rPr>
        <w:t>seasonal considerations</w:t>
      </w:r>
      <w:r>
        <w:rPr>
          <w:rFonts w:cs="Arial"/>
          <w:lang w:val="en-AU"/>
        </w:rPr>
        <w:t xml:space="preserve">. These factors are already inherent in the Board properly exercising its functions, and are reflected in the corporate plans, so do not in themselves change how fees would be determined. </w:t>
      </w:r>
    </w:p>
    <w:p w14:paraId="5DD67970" w14:textId="5370982E" w:rsidR="00C23953" w:rsidRDefault="00C23953" w:rsidP="00D325A3">
      <w:pPr>
        <w:rPr>
          <w:rFonts w:cs="Arial"/>
          <w:lang w:val="en-AU"/>
        </w:rPr>
      </w:pPr>
      <w:r>
        <w:rPr>
          <w:rFonts w:cs="Arial"/>
          <w:lang w:val="en-AU"/>
        </w:rPr>
        <w:t>There are a number of options in how fees can be prescribed in the Regulations. These options can be summarised as follows:</w:t>
      </w:r>
    </w:p>
    <w:p w14:paraId="25F33763" w14:textId="27674D1A" w:rsidR="00C23953" w:rsidRDefault="00C23953" w:rsidP="00C23953">
      <w:pPr>
        <w:pStyle w:val="Caption"/>
      </w:pPr>
      <w:r>
        <w:t xml:space="preserve">Table </w:t>
      </w:r>
      <w:fldSimple w:instr=" SEQ Table \* ARABIC ">
        <w:r>
          <w:rPr>
            <w:noProof/>
          </w:rPr>
          <w:t>4</w:t>
        </w:r>
      </w:fldSimple>
      <w:r>
        <w:t>: Overview of options for setting fees</w:t>
      </w:r>
    </w:p>
    <w:tbl>
      <w:tblPr>
        <w:tblStyle w:val="TableGrid"/>
        <w:tblW w:w="0" w:type="auto"/>
        <w:tblLook w:val="04A0" w:firstRow="1" w:lastRow="0" w:firstColumn="1" w:lastColumn="0" w:noHBand="0" w:noVBand="1"/>
      </w:tblPr>
      <w:tblGrid>
        <w:gridCol w:w="4505"/>
        <w:gridCol w:w="4505"/>
      </w:tblGrid>
      <w:tr w:rsidR="00C23953" w:rsidRPr="0047546D" w14:paraId="653BFE48" w14:textId="77777777" w:rsidTr="00C23953">
        <w:trPr>
          <w:cnfStyle w:val="100000000000" w:firstRow="1" w:lastRow="0" w:firstColumn="0" w:lastColumn="0" w:oddVBand="0" w:evenVBand="0" w:oddHBand="0" w:evenHBand="0" w:firstRowFirstColumn="0" w:firstRowLastColumn="0" w:lastRowFirstColumn="0" w:lastRowLastColumn="0"/>
        </w:trPr>
        <w:tc>
          <w:tcPr>
            <w:tcW w:w="4505" w:type="dxa"/>
          </w:tcPr>
          <w:p w14:paraId="10C63EEB" w14:textId="1D0B9BAF" w:rsidR="00C23953" w:rsidRPr="0047546D" w:rsidRDefault="00C23953" w:rsidP="00052BB4">
            <w:pPr>
              <w:spacing w:before="40" w:after="40"/>
              <w:rPr>
                <w:rFonts w:cs="Arial"/>
                <w:b/>
                <w:bCs/>
                <w:sz w:val="21"/>
                <w:szCs w:val="22"/>
                <w:lang w:val="en-AU"/>
              </w:rPr>
            </w:pPr>
            <w:r w:rsidRPr="0047546D">
              <w:rPr>
                <w:rFonts w:cs="Arial"/>
                <w:b/>
                <w:bCs/>
                <w:sz w:val="21"/>
                <w:szCs w:val="22"/>
                <w:lang w:val="en-AU"/>
              </w:rPr>
              <w:t>Fee element</w:t>
            </w:r>
          </w:p>
        </w:tc>
        <w:tc>
          <w:tcPr>
            <w:tcW w:w="4505" w:type="dxa"/>
          </w:tcPr>
          <w:p w14:paraId="20688827" w14:textId="2BACE970" w:rsidR="00C23953" w:rsidRPr="0047546D" w:rsidRDefault="00C23953" w:rsidP="00052BB4">
            <w:pPr>
              <w:spacing w:before="40" w:after="40"/>
              <w:rPr>
                <w:rFonts w:cs="Arial"/>
                <w:b/>
                <w:bCs/>
                <w:sz w:val="21"/>
                <w:szCs w:val="22"/>
                <w:lang w:val="en-AU"/>
              </w:rPr>
            </w:pPr>
            <w:r w:rsidRPr="0047546D">
              <w:rPr>
                <w:rFonts w:cs="Arial"/>
                <w:b/>
                <w:bCs/>
                <w:sz w:val="21"/>
                <w:szCs w:val="22"/>
                <w:lang w:val="en-AU"/>
              </w:rPr>
              <w:t>Options considered</w:t>
            </w:r>
          </w:p>
        </w:tc>
      </w:tr>
      <w:tr w:rsidR="00C23953" w:rsidRPr="0047546D" w14:paraId="0805629F" w14:textId="77777777" w:rsidTr="00C23953">
        <w:tc>
          <w:tcPr>
            <w:tcW w:w="4505" w:type="dxa"/>
          </w:tcPr>
          <w:p w14:paraId="49970040" w14:textId="32DF8077" w:rsidR="00C23953" w:rsidRPr="0047546D" w:rsidRDefault="00C23953" w:rsidP="00052BB4">
            <w:pPr>
              <w:spacing w:before="40" w:after="40"/>
              <w:rPr>
                <w:rFonts w:cs="Arial"/>
                <w:sz w:val="21"/>
                <w:szCs w:val="22"/>
                <w:lang w:val="en-AU"/>
              </w:rPr>
            </w:pPr>
            <w:r w:rsidRPr="0047546D">
              <w:rPr>
                <w:rFonts w:cs="Arial"/>
                <w:sz w:val="21"/>
                <w:szCs w:val="22"/>
                <w:lang w:val="en-AU"/>
              </w:rPr>
              <w:t>How should the fee be expressed?</w:t>
            </w:r>
          </w:p>
        </w:tc>
        <w:tc>
          <w:tcPr>
            <w:tcW w:w="4505" w:type="dxa"/>
          </w:tcPr>
          <w:p w14:paraId="2E549AAE" w14:textId="77777777" w:rsidR="00C23953" w:rsidRPr="0047546D" w:rsidRDefault="00C23953" w:rsidP="00052BB4">
            <w:pPr>
              <w:spacing w:before="40" w:after="40"/>
              <w:rPr>
                <w:rFonts w:cs="Arial"/>
                <w:sz w:val="21"/>
                <w:szCs w:val="22"/>
                <w:lang w:val="en-AU"/>
              </w:rPr>
            </w:pPr>
            <w:r w:rsidRPr="0047546D">
              <w:rPr>
                <w:rFonts w:cs="Arial"/>
                <w:sz w:val="21"/>
                <w:szCs w:val="22"/>
                <w:lang w:val="en-AU"/>
              </w:rPr>
              <w:t>A fixed fee</w:t>
            </w:r>
          </w:p>
          <w:p w14:paraId="66B0D7F8" w14:textId="77777777" w:rsidR="00C23953" w:rsidRPr="0047546D" w:rsidRDefault="00C23953" w:rsidP="00052BB4">
            <w:pPr>
              <w:spacing w:before="40" w:after="40"/>
              <w:rPr>
                <w:rFonts w:cs="Arial"/>
                <w:sz w:val="21"/>
                <w:szCs w:val="22"/>
                <w:lang w:val="en-AU"/>
              </w:rPr>
            </w:pPr>
            <w:r w:rsidRPr="0047546D">
              <w:rPr>
                <w:rFonts w:cs="Arial"/>
                <w:sz w:val="21"/>
                <w:szCs w:val="22"/>
                <w:lang w:val="en-AU"/>
              </w:rPr>
              <w:t>A minimum fee</w:t>
            </w:r>
          </w:p>
          <w:p w14:paraId="40F166E6" w14:textId="0457A770" w:rsidR="00C23953" w:rsidRPr="0047546D" w:rsidRDefault="00C23953" w:rsidP="00052BB4">
            <w:pPr>
              <w:spacing w:before="40" w:after="40"/>
              <w:rPr>
                <w:rFonts w:cs="Arial"/>
                <w:b/>
                <w:bCs/>
                <w:sz w:val="21"/>
                <w:szCs w:val="22"/>
                <w:lang w:val="en-AU"/>
              </w:rPr>
            </w:pPr>
            <w:r w:rsidRPr="0047546D">
              <w:rPr>
                <w:rFonts w:cs="Arial"/>
                <w:b/>
                <w:bCs/>
                <w:sz w:val="21"/>
                <w:szCs w:val="22"/>
                <w:lang w:val="en-AU"/>
              </w:rPr>
              <w:t>A maximum fee (fee cap)</w:t>
            </w:r>
          </w:p>
        </w:tc>
      </w:tr>
      <w:tr w:rsidR="00C23953" w:rsidRPr="0047546D" w14:paraId="1ADF794B" w14:textId="77777777" w:rsidTr="00C23953">
        <w:tc>
          <w:tcPr>
            <w:tcW w:w="4505" w:type="dxa"/>
          </w:tcPr>
          <w:p w14:paraId="51A511CD" w14:textId="63930BC9" w:rsidR="00C23953" w:rsidRPr="0047546D" w:rsidRDefault="00C23953" w:rsidP="00052BB4">
            <w:pPr>
              <w:spacing w:before="40" w:after="40"/>
              <w:rPr>
                <w:rFonts w:cs="Arial"/>
                <w:sz w:val="21"/>
                <w:szCs w:val="22"/>
                <w:lang w:val="en-AU"/>
              </w:rPr>
            </w:pPr>
            <w:r w:rsidRPr="0047546D">
              <w:rPr>
                <w:rFonts w:cs="Arial"/>
                <w:sz w:val="21"/>
                <w:szCs w:val="22"/>
                <w:lang w:val="en-AU"/>
              </w:rPr>
              <w:t xml:space="preserve">For what activities should fees be charged? </w:t>
            </w:r>
          </w:p>
        </w:tc>
        <w:tc>
          <w:tcPr>
            <w:tcW w:w="4505" w:type="dxa"/>
          </w:tcPr>
          <w:p w14:paraId="502AFD58" w14:textId="41EF91AD" w:rsidR="00C23953" w:rsidRPr="0047546D" w:rsidRDefault="00C23953" w:rsidP="00052BB4">
            <w:pPr>
              <w:spacing w:before="40" w:after="40"/>
              <w:rPr>
                <w:rFonts w:cs="Arial"/>
                <w:b/>
                <w:bCs/>
                <w:sz w:val="21"/>
                <w:szCs w:val="22"/>
                <w:lang w:val="en-AU"/>
              </w:rPr>
            </w:pPr>
            <w:r w:rsidRPr="0047546D">
              <w:rPr>
                <w:rFonts w:cs="Arial"/>
                <w:b/>
                <w:bCs/>
                <w:sz w:val="21"/>
                <w:szCs w:val="22"/>
                <w:lang w:val="en-AU"/>
              </w:rPr>
              <w:t>Entry (includes parking in defined areas)</w:t>
            </w:r>
          </w:p>
          <w:p w14:paraId="1EB47F14" w14:textId="0E9D913F" w:rsidR="00C23953" w:rsidRPr="0047546D" w:rsidRDefault="00C23953" w:rsidP="00052BB4">
            <w:pPr>
              <w:spacing w:before="40" w:after="40"/>
              <w:rPr>
                <w:rFonts w:cs="Arial"/>
                <w:b/>
                <w:bCs/>
                <w:sz w:val="21"/>
                <w:szCs w:val="22"/>
                <w:lang w:val="en-AU"/>
              </w:rPr>
            </w:pPr>
            <w:r w:rsidRPr="0047546D">
              <w:rPr>
                <w:rFonts w:cs="Arial"/>
                <w:b/>
                <w:bCs/>
                <w:sz w:val="21"/>
                <w:szCs w:val="22"/>
                <w:lang w:val="en-AU"/>
              </w:rPr>
              <w:t xml:space="preserve">Camping </w:t>
            </w:r>
          </w:p>
          <w:p w14:paraId="4DD9E9DE" w14:textId="13B1346B" w:rsidR="00C23953" w:rsidRPr="0047546D" w:rsidRDefault="00C23953" w:rsidP="00052BB4">
            <w:pPr>
              <w:spacing w:before="40" w:after="40"/>
              <w:rPr>
                <w:rFonts w:cs="Arial"/>
                <w:b/>
                <w:bCs/>
                <w:sz w:val="21"/>
                <w:szCs w:val="22"/>
                <w:lang w:val="en-AU"/>
              </w:rPr>
            </w:pPr>
            <w:r w:rsidRPr="0047546D">
              <w:rPr>
                <w:rFonts w:cs="Arial"/>
                <w:b/>
                <w:bCs/>
                <w:sz w:val="21"/>
                <w:szCs w:val="22"/>
                <w:lang w:val="en-AU"/>
              </w:rPr>
              <w:t>Use of cross-country ski trails</w:t>
            </w:r>
          </w:p>
          <w:p w14:paraId="44A8CD79" w14:textId="7E4C4BD8" w:rsidR="00C23953" w:rsidRPr="0047546D" w:rsidRDefault="00C23953" w:rsidP="00052BB4">
            <w:pPr>
              <w:spacing w:before="40" w:after="40"/>
              <w:rPr>
                <w:rFonts w:cs="Arial"/>
                <w:b/>
                <w:bCs/>
                <w:sz w:val="21"/>
                <w:szCs w:val="22"/>
                <w:lang w:val="en-AU"/>
              </w:rPr>
            </w:pPr>
            <w:r w:rsidRPr="0047546D">
              <w:rPr>
                <w:rFonts w:cs="Arial"/>
                <w:b/>
                <w:bCs/>
                <w:sz w:val="21"/>
                <w:szCs w:val="22"/>
                <w:lang w:val="en-AU"/>
              </w:rPr>
              <w:t>Use of vehicles in other areas</w:t>
            </w:r>
          </w:p>
        </w:tc>
      </w:tr>
      <w:tr w:rsidR="00C23953" w:rsidRPr="0047546D" w14:paraId="09D0AFC1" w14:textId="77777777" w:rsidTr="00C23953">
        <w:tc>
          <w:tcPr>
            <w:tcW w:w="4505" w:type="dxa"/>
          </w:tcPr>
          <w:p w14:paraId="0A3D0006" w14:textId="76E2B008" w:rsidR="00C23953" w:rsidRPr="0047546D" w:rsidRDefault="00C23953" w:rsidP="00052BB4">
            <w:pPr>
              <w:spacing w:before="40" w:after="40"/>
              <w:rPr>
                <w:rFonts w:cs="Arial"/>
                <w:sz w:val="21"/>
                <w:szCs w:val="22"/>
                <w:lang w:val="en-AU"/>
              </w:rPr>
            </w:pPr>
            <w:r w:rsidRPr="0047546D">
              <w:rPr>
                <w:rFonts w:cs="Arial"/>
                <w:sz w:val="21"/>
                <w:szCs w:val="22"/>
                <w:lang w:val="en-AU"/>
              </w:rPr>
              <w:t>Basis for charging entry fees – vehicle type</w:t>
            </w:r>
          </w:p>
        </w:tc>
        <w:tc>
          <w:tcPr>
            <w:tcW w:w="4505" w:type="dxa"/>
          </w:tcPr>
          <w:p w14:paraId="68B1A56B" w14:textId="77777777" w:rsidR="00C23953" w:rsidRPr="0047546D" w:rsidRDefault="00C23953" w:rsidP="00052BB4">
            <w:pPr>
              <w:spacing w:before="40" w:after="40"/>
              <w:rPr>
                <w:rFonts w:cs="Arial"/>
                <w:sz w:val="21"/>
                <w:szCs w:val="22"/>
                <w:lang w:val="en-AU"/>
              </w:rPr>
            </w:pPr>
            <w:r w:rsidRPr="0047546D">
              <w:rPr>
                <w:rFonts w:cs="Arial"/>
                <w:sz w:val="21"/>
                <w:szCs w:val="22"/>
                <w:lang w:val="en-AU"/>
              </w:rPr>
              <w:t>Fee per vehicle</w:t>
            </w:r>
          </w:p>
          <w:p w14:paraId="2AE25324" w14:textId="77777777" w:rsidR="00C23953" w:rsidRPr="0047546D" w:rsidRDefault="00C23953" w:rsidP="00052BB4">
            <w:pPr>
              <w:spacing w:before="40" w:after="40"/>
              <w:rPr>
                <w:rFonts w:cs="Arial"/>
                <w:sz w:val="21"/>
                <w:szCs w:val="22"/>
                <w:lang w:val="en-AU"/>
              </w:rPr>
            </w:pPr>
            <w:r w:rsidRPr="0047546D">
              <w:rPr>
                <w:rFonts w:cs="Arial"/>
                <w:sz w:val="21"/>
                <w:szCs w:val="22"/>
                <w:lang w:val="en-AU"/>
              </w:rPr>
              <w:t>Fee per person</w:t>
            </w:r>
          </w:p>
          <w:p w14:paraId="6136AE7C" w14:textId="41C7A274" w:rsidR="00C23953" w:rsidRPr="0047546D" w:rsidRDefault="00C23953" w:rsidP="00052BB4">
            <w:pPr>
              <w:spacing w:before="40" w:after="40"/>
              <w:rPr>
                <w:rFonts w:cs="Arial"/>
                <w:b/>
                <w:bCs/>
                <w:sz w:val="21"/>
                <w:szCs w:val="22"/>
                <w:lang w:val="en-AU"/>
              </w:rPr>
            </w:pPr>
            <w:r w:rsidRPr="0047546D">
              <w:rPr>
                <w:rFonts w:cs="Arial"/>
                <w:b/>
                <w:bCs/>
                <w:sz w:val="21"/>
                <w:szCs w:val="22"/>
                <w:lang w:val="en-AU"/>
              </w:rPr>
              <w:t>Fee per vehicle for cars; per person for buses</w:t>
            </w:r>
          </w:p>
        </w:tc>
      </w:tr>
      <w:tr w:rsidR="00C23953" w:rsidRPr="0047546D" w14:paraId="64CAC03A" w14:textId="77777777" w:rsidTr="00C23953">
        <w:tc>
          <w:tcPr>
            <w:tcW w:w="4505" w:type="dxa"/>
          </w:tcPr>
          <w:p w14:paraId="204A55C5" w14:textId="4B9DFE5A" w:rsidR="00C23953" w:rsidRPr="0047546D" w:rsidRDefault="00C23953" w:rsidP="00052BB4">
            <w:pPr>
              <w:spacing w:before="40" w:after="40"/>
              <w:rPr>
                <w:rFonts w:cs="Arial"/>
                <w:sz w:val="21"/>
                <w:szCs w:val="22"/>
                <w:lang w:val="en-AU"/>
              </w:rPr>
            </w:pPr>
            <w:r w:rsidRPr="0047546D">
              <w:rPr>
                <w:rFonts w:cs="Arial"/>
                <w:sz w:val="21"/>
                <w:szCs w:val="22"/>
                <w:lang w:val="en-AU"/>
              </w:rPr>
              <w:t>Basis for charging entry fees – length of stay</w:t>
            </w:r>
          </w:p>
        </w:tc>
        <w:tc>
          <w:tcPr>
            <w:tcW w:w="4505" w:type="dxa"/>
          </w:tcPr>
          <w:p w14:paraId="20B9CBFB" w14:textId="77777777" w:rsidR="00C23953" w:rsidRPr="0047546D" w:rsidRDefault="00C23953" w:rsidP="00052BB4">
            <w:pPr>
              <w:spacing w:before="40" w:after="40"/>
              <w:rPr>
                <w:rFonts w:cs="Arial"/>
                <w:sz w:val="21"/>
                <w:szCs w:val="22"/>
                <w:lang w:val="en-AU"/>
              </w:rPr>
            </w:pPr>
            <w:r w:rsidRPr="0047546D">
              <w:rPr>
                <w:rFonts w:cs="Arial"/>
                <w:sz w:val="21"/>
                <w:szCs w:val="22"/>
                <w:lang w:val="en-AU"/>
              </w:rPr>
              <w:t>Fee per entry</w:t>
            </w:r>
          </w:p>
          <w:p w14:paraId="5EC91F83" w14:textId="362624A9" w:rsidR="00C23953" w:rsidRPr="0047546D" w:rsidRDefault="00C23953" w:rsidP="00052BB4">
            <w:pPr>
              <w:spacing w:before="40" w:after="40"/>
              <w:rPr>
                <w:rFonts w:cs="Arial"/>
                <w:b/>
                <w:bCs/>
                <w:sz w:val="21"/>
                <w:szCs w:val="22"/>
                <w:lang w:val="en-AU"/>
              </w:rPr>
            </w:pPr>
            <w:r w:rsidRPr="0047546D">
              <w:rPr>
                <w:rFonts w:cs="Arial"/>
                <w:b/>
                <w:bCs/>
                <w:sz w:val="21"/>
                <w:szCs w:val="22"/>
                <w:lang w:val="en-AU"/>
              </w:rPr>
              <w:t>Fee per day</w:t>
            </w:r>
          </w:p>
        </w:tc>
      </w:tr>
    </w:tbl>
    <w:p w14:paraId="218B005E" w14:textId="7C5A2988" w:rsidR="00C23953" w:rsidRPr="005E7D15" w:rsidRDefault="00C23953" w:rsidP="00D325A3">
      <w:pPr>
        <w:rPr>
          <w:rFonts w:cs="Arial"/>
          <w:sz w:val="6"/>
          <w:szCs w:val="8"/>
          <w:lang w:val="en-AU"/>
        </w:rPr>
      </w:pPr>
    </w:p>
    <w:p w14:paraId="2942A254" w14:textId="4BEECADD" w:rsidR="00C23953" w:rsidRDefault="00C23953" w:rsidP="00D325A3">
      <w:pPr>
        <w:rPr>
          <w:rFonts w:cs="Arial"/>
          <w:lang w:val="en-AU"/>
        </w:rPr>
      </w:pPr>
      <w:r>
        <w:rPr>
          <w:rFonts w:cs="Arial"/>
          <w:lang w:val="en-AU"/>
        </w:rPr>
        <w:t xml:space="preserve">The options in </w:t>
      </w:r>
      <w:r w:rsidRPr="00DC40FC">
        <w:rPr>
          <w:rFonts w:cs="Arial"/>
          <w:b/>
          <w:bCs/>
          <w:lang w:val="en-AU"/>
        </w:rPr>
        <w:t>bold</w:t>
      </w:r>
      <w:r>
        <w:rPr>
          <w:rFonts w:cs="Arial"/>
          <w:lang w:val="en-AU"/>
        </w:rPr>
        <w:t xml:space="preserve"> indicate the preferred option, for the reasons outlined below.</w:t>
      </w:r>
    </w:p>
    <w:p w14:paraId="347CD2E4" w14:textId="10B8FCD6" w:rsidR="006934C6" w:rsidRDefault="00D2446A" w:rsidP="001017D3">
      <w:pPr>
        <w:pStyle w:val="Heading2"/>
      </w:pPr>
      <w:bookmarkStart w:id="54" w:name="_Toc44531715"/>
      <w:r>
        <w:t>Should the regulations set</w:t>
      </w:r>
      <w:r w:rsidR="006934C6">
        <w:t xml:space="preserve"> maximum </w:t>
      </w:r>
      <w:r w:rsidR="00427923">
        <w:t xml:space="preserve">fees </w:t>
      </w:r>
      <w:r w:rsidR="006934C6">
        <w:t>or fixed fees?</w:t>
      </w:r>
      <w:bookmarkEnd w:id="54"/>
    </w:p>
    <w:p w14:paraId="3452D837" w14:textId="2E7F7695" w:rsidR="004603A9" w:rsidRDefault="006934C6" w:rsidP="006934C6">
      <w:pPr>
        <w:rPr>
          <w:rFonts w:cs="Arial"/>
          <w:lang w:val="en-AU"/>
        </w:rPr>
      </w:pPr>
      <w:r w:rsidRPr="003A27B3">
        <w:rPr>
          <w:rFonts w:cs="Arial"/>
          <w:lang w:val="en-AU"/>
        </w:rPr>
        <w:t>The Act allows the Regulations to set fees as fixed fees, minimum fees or maximum fees. Setting fees as a minimum that must be charged is not suitable in this context</w:t>
      </w:r>
      <w:r w:rsidR="004603A9">
        <w:rPr>
          <w:rFonts w:cs="Arial"/>
          <w:lang w:val="en-AU"/>
        </w:rPr>
        <w:t>, as setting minimum fees would not address the objective of ensuring access to alpine resorts for a reasonable cost</w:t>
      </w:r>
      <w:r w:rsidRPr="003A27B3">
        <w:rPr>
          <w:rFonts w:cs="Arial"/>
          <w:lang w:val="en-AU"/>
        </w:rPr>
        <w:t xml:space="preserve">. </w:t>
      </w:r>
    </w:p>
    <w:p w14:paraId="33B34FB8" w14:textId="704D8CBF" w:rsidR="006934C6" w:rsidRPr="003A27B3" w:rsidRDefault="006934C6" w:rsidP="006934C6">
      <w:pPr>
        <w:rPr>
          <w:rFonts w:cs="Arial"/>
          <w:lang w:val="en-AU"/>
        </w:rPr>
      </w:pPr>
      <w:r w:rsidRPr="003A27B3">
        <w:rPr>
          <w:rFonts w:cs="Arial"/>
          <w:lang w:val="en-AU"/>
        </w:rPr>
        <w:t xml:space="preserve">Therefore, in practice the </w:t>
      </w:r>
      <w:r w:rsidR="004603A9">
        <w:rPr>
          <w:rFonts w:cs="Arial"/>
          <w:lang w:val="en-AU"/>
        </w:rPr>
        <w:t xml:space="preserve">options available for the </w:t>
      </w:r>
      <w:r w:rsidRPr="003A27B3">
        <w:rPr>
          <w:rFonts w:cs="Arial"/>
          <w:lang w:val="en-AU"/>
        </w:rPr>
        <w:t xml:space="preserve">government </w:t>
      </w:r>
      <w:r w:rsidR="004603A9">
        <w:rPr>
          <w:rFonts w:cs="Arial"/>
          <w:lang w:val="en-AU"/>
        </w:rPr>
        <w:t>are to</w:t>
      </w:r>
      <w:r w:rsidRPr="003A27B3">
        <w:rPr>
          <w:rFonts w:cs="Arial"/>
          <w:lang w:val="en-AU"/>
        </w:rPr>
        <w:t xml:space="preserve"> prescribe the precise fees that must be charged by alpine resorts, or set only a maximum fee and allow resorts to determine fees (including as a range of different fees for different circumstances) below that maximum fee.</w:t>
      </w:r>
    </w:p>
    <w:p w14:paraId="01061CFD" w14:textId="280176A5" w:rsidR="006934C6" w:rsidRPr="007810CB" w:rsidRDefault="006934C6" w:rsidP="006934C6">
      <w:pPr>
        <w:rPr>
          <w:rFonts w:cs="Arial"/>
          <w:lang w:val="en-AU"/>
        </w:rPr>
      </w:pPr>
      <w:r w:rsidRPr="003A27B3">
        <w:rPr>
          <w:rFonts w:cs="Arial"/>
          <w:lang w:val="en-AU"/>
        </w:rPr>
        <w:t xml:space="preserve">Use of a maximum fee is </w:t>
      </w:r>
      <w:r w:rsidR="00461F28">
        <w:rPr>
          <w:rFonts w:cs="Arial"/>
          <w:lang w:val="en-AU"/>
        </w:rPr>
        <w:t xml:space="preserve">the preferred option as it is </w:t>
      </w:r>
      <w:r w:rsidRPr="003A27B3">
        <w:rPr>
          <w:rFonts w:cs="Arial"/>
          <w:lang w:val="en-AU"/>
        </w:rPr>
        <w:t>consistent with the objectives of the regulatory intervention—i.e., to protect the ability of most Victorians to be able to access the alpine resorts.</w:t>
      </w:r>
      <w:r>
        <w:rPr>
          <w:rFonts w:cs="Arial"/>
          <w:lang w:val="en-AU"/>
        </w:rPr>
        <w:t xml:space="preserve"> Setting only a maximum fee for each type of activity allows resorts to determine fees that balance all other objectives, including by allowing pricing to be responsive to different demand patterns at different times.</w:t>
      </w:r>
    </w:p>
    <w:p w14:paraId="6292D2E6" w14:textId="4C5DECC4" w:rsidR="006934C6" w:rsidRDefault="00573E78" w:rsidP="006934C6">
      <w:pPr>
        <w:pStyle w:val="Heading2"/>
      </w:pPr>
      <w:bookmarkStart w:id="55" w:name="_Toc44531716"/>
      <w:r>
        <w:t>F</w:t>
      </w:r>
      <w:r w:rsidR="006934C6">
        <w:t>or what activities should maximum fees be prescribed?</w:t>
      </w:r>
      <w:bookmarkEnd w:id="55"/>
    </w:p>
    <w:p w14:paraId="35B1BC37" w14:textId="46ADEBEC" w:rsidR="006934C6" w:rsidRDefault="006934C6" w:rsidP="006934C6">
      <w:pPr>
        <w:rPr>
          <w:rFonts w:cs="Arial"/>
          <w:lang w:val="en-AU"/>
        </w:rPr>
      </w:pPr>
      <w:r>
        <w:rPr>
          <w:rFonts w:cs="Arial"/>
          <w:lang w:val="en-AU"/>
        </w:rPr>
        <w:t>The Act allows the Regulations to prescribe fees for entry, parking, transport and “</w:t>
      </w:r>
      <w:r w:rsidRPr="008417AC">
        <w:rPr>
          <w:rFonts w:cs="Arial"/>
          <w:lang w:val="en-AU"/>
        </w:rPr>
        <w:t>access to or for the use of any area set aside by or under the regulations for public use</w:t>
      </w:r>
      <w:r w:rsidR="00F657C0">
        <w:rPr>
          <w:rFonts w:cs="Arial"/>
          <w:lang w:val="en-AU"/>
        </w:rPr>
        <w:t>.</w:t>
      </w:r>
      <w:r>
        <w:rPr>
          <w:rFonts w:cs="Arial"/>
          <w:lang w:val="en-AU"/>
        </w:rPr>
        <w:t>”</w:t>
      </w:r>
    </w:p>
    <w:p w14:paraId="7E8E562E" w14:textId="77777777" w:rsidR="006934C6" w:rsidRDefault="006934C6" w:rsidP="006934C6">
      <w:pPr>
        <w:rPr>
          <w:rFonts w:cs="Arial"/>
          <w:lang w:val="en-AU"/>
        </w:rPr>
      </w:pPr>
      <w:r>
        <w:rPr>
          <w:rFonts w:cs="Arial"/>
          <w:lang w:val="en-AU"/>
        </w:rPr>
        <w:t>In practice, resorts charge fees for entry and parking only. The current fees set maximum fees for use of cross-country ski trails and for use of camping areas, however these are not used by any resort.</w:t>
      </w:r>
      <w:r>
        <w:rPr>
          <w:rStyle w:val="FootnoteReference"/>
          <w:rFonts w:cs="Arial"/>
          <w:lang w:val="en-AU"/>
        </w:rPr>
        <w:footnoteReference w:id="13"/>
      </w:r>
    </w:p>
    <w:p w14:paraId="358D1880" w14:textId="77777777" w:rsidR="006934C6" w:rsidRDefault="006934C6" w:rsidP="006934C6">
      <w:pPr>
        <w:rPr>
          <w:rFonts w:cs="Arial"/>
          <w:lang w:val="en-AU"/>
        </w:rPr>
      </w:pPr>
      <w:r>
        <w:rPr>
          <w:rFonts w:cs="Arial"/>
          <w:lang w:val="en-AU"/>
        </w:rPr>
        <w:t>The principles of cost recovery would suggest that users of different services should be charged for the costs incurred that arise because of their use of that service. Hence, these principles would suggest that the costs associated with resorts providing access to ski trails and camping areas (which includes direct costs associated with those areas but also indirect costs, such as environmental impacts) should be recovered only from those people who use those areas.</w:t>
      </w:r>
    </w:p>
    <w:p w14:paraId="00F1AEA9" w14:textId="19409C92" w:rsidR="006934C6" w:rsidRDefault="006934C6" w:rsidP="006934C6">
      <w:pPr>
        <w:rPr>
          <w:rFonts w:cs="Arial"/>
          <w:lang w:val="en-AU"/>
        </w:rPr>
      </w:pPr>
      <w:r>
        <w:rPr>
          <w:rFonts w:cs="Arial"/>
          <w:lang w:val="en-AU"/>
        </w:rPr>
        <w:t xml:space="preserve">However, a key principle in designing fees is to promote simplicity, and to take account of the practicality of charging and collecting fees. Boards have advised the </w:t>
      </w:r>
      <w:r w:rsidR="003731B5">
        <w:rPr>
          <w:rFonts w:cs="Arial"/>
          <w:lang w:val="en-AU"/>
        </w:rPr>
        <w:t>D</w:t>
      </w:r>
      <w:r>
        <w:rPr>
          <w:rFonts w:cs="Arial"/>
          <w:lang w:val="en-AU"/>
        </w:rPr>
        <w:t>epartment that it is impractical to charge individual fees at multiple points around the resort. While having a point of collecting fees at the resort entry is reasonable, having additional fee collecting points at different parts of the resort would be costly. For example, the cost of collecting the current camping fee of $4.44 for each person camping would likely be more than the fee itself.</w:t>
      </w:r>
    </w:p>
    <w:p w14:paraId="488F3430" w14:textId="5EC34CBA" w:rsidR="00DA0359" w:rsidRPr="00AE0B71" w:rsidRDefault="00276EB1" w:rsidP="006934C6">
      <w:pPr>
        <w:rPr>
          <w:rFonts w:cs="Arial"/>
          <w:iCs/>
          <w:lang w:val="en-AU"/>
        </w:rPr>
      </w:pPr>
      <w:r w:rsidRPr="00AE0B71">
        <w:rPr>
          <w:rFonts w:cs="Arial"/>
          <w:iCs/>
          <w:lang w:val="en-AU"/>
        </w:rPr>
        <w:t xml:space="preserve">That said, </w:t>
      </w:r>
      <w:r w:rsidR="00DA0359" w:rsidRPr="00AE0B71">
        <w:rPr>
          <w:rFonts w:cs="Arial"/>
          <w:iCs/>
          <w:lang w:val="en-AU"/>
        </w:rPr>
        <w:t xml:space="preserve">the </w:t>
      </w:r>
      <w:r w:rsidR="003731B5">
        <w:rPr>
          <w:rFonts w:cs="Arial"/>
          <w:iCs/>
          <w:lang w:val="en-AU"/>
        </w:rPr>
        <w:t>D</w:t>
      </w:r>
      <w:r w:rsidR="00DA0359" w:rsidRPr="00AE0B71">
        <w:rPr>
          <w:rFonts w:cs="Arial"/>
          <w:iCs/>
          <w:lang w:val="en-AU"/>
        </w:rPr>
        <w:t xml:space="preserve">epartment believes it is prudent to retain fee caps for </w:t>
      </w:r>
      <w:r w:rsidR="00807C31" w:rsidRPr="00AE0B71">
        <w:rPr>
          <w:rFonts w:cs="Arial"/>
          <w:iCs/>
          <w:lang w:val="en-AU"/>
        </w:rPr>
        <w:t xml:space="preserve">camping and use of ski trails, as technological or other changes may occur in the future that allow </w:t>
      </w:r>
      <w:r w:rsidR="00CD7194" w:rsidRPr="00AE0B71">
        <w:rPr>
          <w:rFonts w:cs="Arial"/>
          <w:iCs/>
          <w:lang w:val="en-AU"/>
        </w:rPr>
        <w:t xml:space="preserve">more cost-effective ways of charging fees for these activities. </w:t>
      </w:r>
      <w:r w:rsidR="00684F4E">
        <w:rPr>
          <w:rFonts w:cs="Arial"/>
          <w:iCs/>
          <w:lang w:val="en-AU"/>
        </w:rPr>
        <w:t>It is also proposed to continue the ability of Boards to have regard to the cost of fee collection when determining fees</w:t>
      </w:r>
      <w:r w:rsidR="008343CA">
        <w:rPr>
          <w:rFonts w:cs="Arial"/>
          <w:iCs/>
          <w:lang w:val="en-AU"/>
        </w:rPr>
        <w:t xml:space="preserve"> within the fee caps.</w:t>
      </w:r>
    </w:p>
    <w:p w14:paraId="5CC739F8" w14:textId="77777777" w:rsidR="006E3E8A" w:rsidRDefault="00763152" w:rsidP="008A6DFA">
      <w:pPr>
        <w:rPr>
          <w:rFonts w:cs="Arial"/>
          <w:iCs/>
          <w:lang w:val="en-AU"/>
        </w:rPr>
      </w:pPr>
      <w:r w:rsidRPr="005F79BC">
        <w:rPr>
          <w:rFonts w:cs="Arial"/>
          <w:iCs/>
          <w:lang w:val="en-AU"/>
        </w:rPr>
        <w:t xml:space="preserve">In this regard, it is proposed to change the maximum fee that can be charged for camping, from the current fee cap of </w:t>
      </w:r>
      <w:r w:rsidR="004A1E32" w:rsidRPr="005F79BC">
        <w:rPr>
          <w:rFonts w:cs="Arial"/>
          <w:iCs/>
          <w:lang w:val="en-AU"/>
        </w:rPr>
        <w:t>$4.44 per person</w:t>
      </w:r>
      <w:r w:rsidR="00CA3D4D" w:rsidRPr="005F79BC">
        <w:rPr>
          <w:rFonts w:cs="Arial"/>
          <w:iCs/>
          <w:lang w:val="en-AU"/>
        </w:rPr>
        <w:t xml:space="preserve"> (</w:t>
      </w:r>
      <w:r w:rsidR="001F176A" w:rsidRPr="005F79BC">
        <w:rPr>
          <w:rFonts w:cs="Arial"/>
          <w:iCs/>
          <w:lang w:val="en-AU"/>
        </w:rPr>
        <w:t xml:space="preserve">with some </w:t>
      </w:r>
      <w:r w:rsidR="00CA3D4D" w:rsidRPr="005F79BC">
        <w:rPr>
          <w:rFonts w:cs="Arial"/>
          <w:iCs/>
          <w:lang w:val="en-AU"/>
        </w:rPr>
        <w:t>ambigu</w:t>
      </w:r>
      <w:r w:rsidR="001F176A" w:rsidRPr="005F79BC">
        <w:rPr>
          <w:rFonts w:cs="Arial"/>
          <w:iCs/>
          <w:lang w:val="en-AU"/>
        </w:rPr>
        <w:t xml:space="preserve">ity </w:t>
      </w:r>
      <w:r w:rsidR="00C60066" w:rsidRPr="005F79BC">
        <w:rPr>
          <w:rFonts w:cs="Arial"/>
          <w:iCs/>
          <w:lang w:val="en-AU"/>
        </w:rPr>
        <w:t xml:space="preserve">about whether this is per day/night, or for the entire period of camping) to a fee cap of </w:t>
      </w:r>
      <w:r w:rsidR="00CA3D4D" w:rsidRPr="005F79BC">
        <w:rPr>
          <w:rFonts w:cs="Arial"/>
          <w:iCs/>
          <w:lang w:val="en-AU"/>
        </w:rPr>
        <w:t xml:space="preserve">1.03 fee units </w:t>
      </w:r>
      <w:r w:rsidR="00145F7F" w:rsidRPr="005F79BC">
        <w:rPr>
          <w:rFonts w:cs="Arial"/>
          <w:iCs/>
          <w:lang w:val="en-AU"/>
        </w:rPr>
        <w:t>(currently equivalent to $15.25</w:t>
      </w:r>
      <w:r w:rsidR="00FC1C63" w:rsidRPr="005F79BC">
        <w:rPr>
          <w:rFonts w:cs="Arial"/>
          <w:iCs/>
          <w:lang w:val="en-AU"/>
        </w:rPr>
        <w:t xml:space="preserve">) </w:t>
      </w:r>
      <w:r w:rsidR="00CA3D4D" w:rsidRPr="005F79BC">
        <w:rPr>
          <w:rFonts w:cs="Arial"/>
          <w:iCs/>
          <w:lang w:val="en-AU"/>
        </w:rPr>
        <w:t>per nigh</w:t>
      </w:r>
      <w:r w:rsidR="005F79BC" w:rsidRPr="005F79BC">
        <w:rPr>
          <w:rFonts w:cs="Arial"/>
          <w:iCs/>
          <w:lang w:val="en-AU"/>
        </w:rPr>
        <w:t xml:space="preserve">t, </w:t>
      </w:r>
      <w:r w:rsidR="00CA3D4D" w:rsidRPr="005F79BC">
        <w:rPr>
          <w:rFonts w:cs="Arial"/>
          <w:iCs/>
          <w:lang w:val="en-AU"/>
        </w:rPr>
        <w:t xml:space="preserve">for </w:t>
      </w:r>
      <w:r w:rsidR="00DD7634">
        <w:rPr>
          <w:rFonts w:cs="Arial"/>
          <w:iCs/>
          <w:lang w:val="en-AU"/>
        </w:rPr>
        <w:t xml:space="preserve">a group of </w:t>
      </w:r>
      <w:r w:rsidR="00CA3D4D" w:rsidRPr="005F79BC">
        <w:rPr>
          <w:rFonts w:cs="Arial"/>
          <w:iCs/>
          <w:lang w:val="en-AU"/>
        </w:rPr>
        <w:t>up to six people</w:t>
      </w:r>
      <w:r w:rsidR="00233396" w:rsidRPr="005F79BC">
        <w:rPr>
          <w:rFonts w:cs="Arial"/>
          <w:iCs/>
          <w:lang w:val="en-AU"/>
        </w:rPr>
        <w:t>.</w:t>
      </w:r>
      <w:r w:rsidR="00260D29">
        <w:rPr>
          <w:rFonts w:cs="Arial"/>
          <w:iCs/>
          <w:lang w:val="en-AU"/>
        </w:rPr>
        <w:t xml:space="preserve"> </w:t>
      </w:r>
    </w:p>
    <w:p w14:paraId="5E28F0AA" w14:textId="642D8245" w:rsidR="006E3E8A" w:rsidRDefault="00260D29" w:rsidP="008A6DFA">
      <w:pPr>
        <w:rPr>
          <w:rFonts w:cs="Arial"/>
          <w:iCs/>
          <w:lang w:val="en-AU"/>
        </w:rPr>
      </w:pPr>
      <w:r>
        <w:rPr>
          <w:rFonts w:cs="Arial"/>
          <w:iCs/>
          <w:lang w:val="en-AU"/>
        </w:rPr>
        <w:t>This change provides clarity</w:t>
      </w:r>
      <w:r w:rsidR="000F3E85">
        <w:rPr>
          <w:rFonts w:cs="Arial"/>
          <w:iCs/>
          <w:lang w:val="en-AU"/>
        </w:rPr>
        <w:t xml:space="preserve"> on the application of the fee </w:t>
      </w:r>
      <w:r w:rsidR="0044559C">
        <w:rPr>
          <w:rFonts w:cs="Arial"/>
          <w:iCs/>
          <w:lang w:val="en-AU"/>
        </w:rPr>
        <w:t>cap and</w:t>
      </w:r>
      <w:r w:rsidR="000F3E85">
        <w:rPr>
          <w:rFonts w:cs="Arial"/>
          <w:iCs/>
          <w:lang w:val="en-AU"/>
        </w:rPr>
        <w:t xml:space="preserve"> allows for simplified fees to be charged for groups.</w:t>
      </w:r>
      <w:r w:rsidR="00233396" w:rsidRPr="005F79BC">
        <w:rPr>
          <w:rFonts w:cs="Arial"/>
          <w:iCs/>
          <w:lang w:val="en-AU"/>
        </w:rPr>
        <w:t xml:space="preserve"> </w:t>
      </w:r>
      <w:r w:rsidR="006E3E8A">
        <w:rPr>
          <w:rFonts w:cs="Arial"/>
          <w:iCs/>
          <w:lang w:val="en-AU"/>
        </w:rPr>
        <w:t xml:space="preserve">The change aligns the proposed </w:t>
      </w:r>
      <w:r w:rsidR="00460799">
        <w:rPr>
          <w:rFonts w:cs="Arial"/>
          <w:iCs/>
          <w:lang w:val="en-AU"/>
        </w:rPr>
        <w:t>Regulations</w:t>
      </w:r>
      <w:r w:rsidR="006E3E8A">
        <w:rPr>
          <w:rFonts w:cs="Arial"/>
          <w:iCs/>
          <w:lang w:val="en-AU"/>
        </w:rPr>
        <w:t xml:space="preserve"> with the maximum fee </w:t>
      </w:r>
      <w:r w:rsidR="00460799">
        <w:rPr>
          <w:rFonts w:cs="Arial"/>
          <w:iCs/>
          <w:lang w:val="en-AU"/>
        </w:rPr>
        <w:t xml:space="preserve">and method of calculation </w:t>
      </w:r>
      <w:r w:rsidR="006E3E8A">
        <w:rPr>
          <w:rFonts w:cs="Arial"/>
          <w:iCs/>
          <w:lang w:val="en-AU"/>
        </w:rPr>
        <w:t xml:space="preserve">that can be charged for camping on other </w:t>
      </w:r>
      <w:r w:rsidR="00500ABB">
        <w:rPr>
          <w:rFonts w:cs="Arial"/>
          <w:iCs/>
          <w:lang w:val="en-AU"/>
        </w:rPr>
        <w:t>C</w:t>
      </w:r>
      <w:r w:rsidR="006E3E8A">
        <w:rPr>
          <w:rFonts w:cs="Arial"/>
          <w:iCs/>
          <w:lang w:val="en-AU"/>
        </w:rPr>
        <w:t xml:space="preserve">rown land under the </w:t>
      </w:r>
      <w:r w:rsidR="006E3E8A" w:rsidRPr="006E3E8A">
        <w:rPr>
          <w:rFonts w:cs="Arial"/>
          <w:iCs/>
        </w:rPr>
        <w:t xml:space="preserve">Crown Land (Reserves) (Camping </w:t>
      </w:r>
      <w:r w:rsidR="006E3E8A">
        <w:rPr>
          <w:rFonts w:cs="Arial"/>
          <w:iCs/>
        </w:rPr>
        <w:t>a</w:t>
      </w:r>
      <w:r w:rsidR="006E3E8A" w:rsidRPr="006E3E8A">
        <w:rPr>
          <w:rFonts w:cs="Arial"/>
          <w:iCs/>
        </w:rPr>
        <w:t>nd Miscellaneous Fees) Regulations 2019</w:t>
      </w:r>
      <w:r w:rsidR="00460799">
        <w:rPr>
          <w:rFonts w:cs="Arial"/>
          <w:iCs/>
        </w:rPr>
        <w:t>.</w:t>
      </w:r>
    </w:p>
    <w:p w14:paraId="491E4156" w14:textId="687467D9" w:rsidR="00DA038C" w:rsidRPr="00CE245D" w:rsidRDefault="00937A20" w:rsidP="008A6DFA">
      <w:pPr>
        <w:rPr>
          <w:rFonts w:cs="Arial"/>
          <w:iCs/>
          <w:lang w:val="en-AU"/>
        </w:rPr>
      </w:pPr>
      <w:r>
        <w:rPr>
          <w:rFonts w:cs="Arial"/>
          <w:iCs/>
          <w:lang w:val="en-AU"/>
        </w:rPr>
        <w:t>The change means that</w:t>
      </w:r>
      <w:r w:rsidR="000233F4">
        <w:rPr>
          <w:rFonts w:cs="Arial"/>
          <w:iCs/>
          <w:lang w:val="en-AU"/>
        </w:rPr>
        <w:t xml:space="preserve"> the total maximum fee that could be charged by resorts for a group of</w:t>
      </w:r>
      <w:r w:rsidR="007376BF">
        <w:rPr>
          <w:rFonts w:cs="Arial"/>
          <w:iCs/>
          <w:lang w:val="en-AU"/>
        </w:rPr>
        <w:t xml:space="preserve"> up to 3 campers would </w:t>
      </w:r>
      <w:r w:rsidR="0044559C">
        <w:rPr>
          <w:rFonts w:cs="Arial"/>
          <w:iCs/>
          <w:lang w:val="en-AU"/>
        </w:rPr>
        <w:t>increase but</w:t>
      </w:r>
      <w:r w:rsidR="007376BF">
        <w:rPr>
          <w:rFonts w:cs="Arial"/>
          <w:iCs/>
          <w:lang w:val="en-AU"/>
        </w:rPr>
        <w:t xml:space="preserve"> decrease for groups of 4 to 6.</w:t>
      </w:r>
      <w:r w:rsidR="003852A4">
        <w:rPr>
          <w:rFonts w:cs="Arial"/>
          <w:iCs/>
          <w:lang w:val="en-AU"/>
        </w:rPr>
        <w:t xml:space="preserve"> While this is aimed at</w:t>
      </w:r>
      <w:r w:rsidR="00956A80">
        <w:rPr>
          <w:rFonts w:cs="Arial"/>
          <w:iCs/>
          <w:lang w:val="en-AU"/>
        </w:rPr>
        <w:t xml:space="preserve"> simplifying </w:t>
      </w:r>
      <w:r w:rsidR="000063ED">
        <w:rPr>
          <w:rFonts w:cs="Arial"/>
          <w:iCs/>
          <w:lang w:val="en-AU"/>
        </w:rPr>
        <w:t xml:space="preserve">the </w:t>
      </w:r>
      <w:r w:rsidR="00956A80">
        <w:rPr>
          <w:rFonts w:cs="Arial"/>
          <w:iCs/>
          <w:lang w:val="en-AU"/>
        </w:rPr>
        <w:t xml:space="preserve">calculation of camping fees for groups, and better aligning the fee </w:t>
      </w:r>
      <w:r w:rsidR="002E3FCF">
        <w:rPr>
          <w:rFonts w:cs="Arial"/>
          <w:iCs/>
          <w:lang w:val="en-AU"/>
        </w:rPr>
        <w:t xml:space="preserve">to the impact expected from campers (which is typically more related to each group rather than the number of people within a small group), it remains </w:t>
      </w:r>
      <w:r w:rsidR="000F7ECA">
        <w:rPr>
          <w:rFonts w:cs="Arial"/>
          <w:iCs/>
          <w:lang w:val="en-AU"/>
        </w:rPr>
        <w:t xml:space="preserve">at </w:t>
      </w:r>
      <w:r w:rsidR="002E3FCF">
        <w:rPr>
          <w:rFonts w:cs="Arial"/>
          <w:iCs/>
          <w:lang w:val="en-AU"/>
        </w:rPr>
        <w:t>the discretion of each alpine resort</w:t>
      </w:r>
      <w:r w:rsidR="00C71290">
        <w:rPr>
          <w:rFonts w:cs="Arial"/>
          <w:iCs/>
          <w:lang w:val="en-AU"/>
        </w:rPr>
        <w:t xml:space="preserve"> to determine when and how fees would be charged within this overall </w:t>
      </w:r>
      <w:r w:rsidR="00F233E6">
        <w:rPr>
          <w:rFonts w:cs="Arial"/>
          <w:iCs/>
          <w:lang w:val="en-AU"/>
        </w:rPr>
        <w:t xml:space="preserve">fee cap. </w:t>
      </w:r>
    </w:p>
    <w:p w14:paraId="19A42DFD" w14:textId="77777777" w:rsidR="006934C6" w:rsidRPr="002943C6" w:rsidRDefault="006934C6" w:rsidP="006934C6">
      <w:pPr>
        <w:pStyle w:val="Heading2"/>
      </w:pPr>
      <w:bookmarkStart w:id="56" w:name="_Toc44531717"/>
      <w:r w:rsidRPr="002943C6">
        <w:t>Design options: structure of fees</w:t>
      </w:r>
      <w:bookmarkEnd w:id="56"/>
    </w:p>
    <w:p w14:paraId="4A8510E9" w14:textId="7AD68A15" w:rsidR="006934C6" w:rsidRDefault="00700AA7" w:rsidP="006934C6">
      <w:pPr>
        <w:rPr>
          <w:rFonts w:cs="Arial"/>
          <w:lang w:val="en-AU"/>
        </w:rPr>
      </w:pPr>
      <w:r>
        <w:rPr>
          <w:rFonts w:cs="Arial"/>
          <w:lang w:val="en-AU"/>
        </w:rPr>
        <w:t>T</w:t>
      </w:r>
      <w:r w:rsidR="006934C6">
        <w:rPr>
          <w:rFonts w:cs="Arial"/>
          <w:lang w:val="en-AU"/>
        </w:rPr>
        <w:t xml:space="preserve">he current Regulations </w:t>
      </w:r>
      <w:r>
        <w:rPr>
          <w:rFonts w:cs="Arial"/>
          <w:lang w:val="en-AU"/>
        </w:rPr>
        <w:t xml:space="preserve">also </w:t>
      </w:r>
      <w:r w:rsidR="006934C6">
        <w:rPr>
          <w:rFonts w:cs="Arial"/>
          <w:lang w:val="en-AU"/>
        </w:rPr>
        <w:t xml:space="preserve">prescribe </w:t>
      </w:r>
      <w:r w:rsidR="00826B2C">
        <w:rPr>
          <w:rFonts w:cs="Arial"/>
          <w:lang w:val="en-AU"/>
        </w:rPr>
        <w:t>the basis for calculating</w:t>
      </w:r>
      <w:r w:rsidR="006934C6">
        <w:rPr>
          <w:rFonts w:cs="Arial"/>
          <w:lang w:val="en-AU"/>
        </w:rPr>
        <w:t xml:space="preserve"> the </w:t>
      </w:r>
      <w:r w:rsidR="003E5F82">
        <w:rPr>
          <w:rFonts w:cs="Arial"/>
          <w:lang w:val="en-AU"/>
        </w:rPr>
        <w:t xml:space="preserve">maximum </w:t>
      </w:r>
      <w:r w:rsidR="006934C6">
        <w:rPr>
          <w:rFonts w:cs="Arial"/>
          <w:lang w:val="en-AU"/>
        </w:rPr>
        <w:t xml:space="preserve">fees </w:t>
      </w:r>
      <w:r w:rsidR="00F233E6">
        <w:rPr>
          <w:rFonts w:cs="Arial"/>
          <w:lang w:val="en-AU"/>
        </w:rPr>
        <w:t>in relation to entry</w:t>
      </w:r>
      <w:r w:rsidR="006934C6">
        <w:rPr>
          <w:rFonts w:cs="Arial"/>
          <w:lang w:val="en-AU"/>
        </w:rPr>
        <w:t>. They are:</w:t>
      </w:r>
    </w:p>
    <w:p w14:paraId="6DE697DA" w14:textId="77777777" w:rsidR="006934C6" w:rsidRPr="002943C6" w:rsidRDefault="006934C6" w:rsidP="006934C6">
      <w:pPr>
        <w:pStyle w:val="ListParagraph"/>
        <w:numPr>
          <w:ilvl w:val="0"/>
          <w:numId w:val="8"/>
        </w:numPr>
        <w:rPr>
          <w:rFonts w:cs="Arial"/>
        </w:rPr>
      </w:pPr>
      <w:r>
        <w:rPr>
          <w:rFonts w:cs="Arial"/>
        </w:rPr>
        <w:t xml:space="preserve">Entry of persons by motor vehicle—charged on a per vehicle basis, per day or as an annual fee. </w:t>
      </w:r>
    </w:p>
    <w:p w14:paraId="425C84E6" w14:textId="77777777" w:rsidR="006934C6" w:rsidRPr="00455A00" w:rsidRDefault="006934C6" w:rsidP="006934C6">
      <w:pPr>
        <w:pStyle w:val="ListParagraph"/>
        <w:numPr>
          <w:ilvl w:val="0"/>
          <w:numId w:val="8"/>
        </w:numPr>
        <w:rPr>
          <w:rFonts w:ascii="Times New Roman" w:eastAsia="Times New Roman" w:hAnsi="Times New Roman" w:cs="Times New Roman"/>
          <w:sz w:val="24"/>
        </w:rPr>
      </w:pPr>
      <w:r>
        <w:rPr>
          <w:rFonts w:cs="Arial"/>
        </w:rPr>
        <w:t>Entry of persons by bus, or by any means other than in a motor vehicle—charged per person basis, per entry.</w:t>
      </w:r>
    </w:p>
    <w:p w14:paraId="71B8F4D9" w14:textId="41C65C36" w:rsidR="003E5F82" w:rsidRDefault="003E5F82" w:rsidP="006934C6">
      <w:pPr>
        <w:rPr>
          <w:rFonts w:cs="Arial"/>
          <w:lang w:val="en-AU"/>
        </w:rPr>
      </w:pPr>
      <w:r>
        <w:rPr>
          <w:rFonts w:cs="Arial"/>
          <w:lang w:val="en-AU"/>
        </w:rPr>
        <w:t xml:space="preserve">(Boards are free to use other </w:t>
      </w:r>
      <w:r w:rsidR="00561E51">
        <w:rPr>
          <w:rFonts w:cs="Arial"/>
          <w:lang w:val="en-AU"/>
        </w:rPr>
        <w:t>methods to calculate actual fees charged, however it is on this basis that the maximum fee allowed would be determined.)</w:t>
      </w:r>
    </w:p>
    <w:p w14:paraId="72634B63" w14:textId="0B66618C" w:rsidR="006934C6" w:rsidRPr="00FB3DAB" w:rsidRDefault="006934C6" w:rsidP="006934C6">
      <w:pPr>
        <w:rPr>
          <w:rFonts w:cs="Arial"/>
          <w:lang w:val="en-AU"/>
        </w:rPr>
      </w:pPr>
      <w:r w:rsidRPr="00FB3DAB">
        <w:rPr>
          <w:rFonts w:cs="Arial"/>
          <w:lang w:val="en-AU"/>
        </w:rPr>
        <w:t>Most visitors to the alpine resorts arrive by car—between 78 and 86 per cent during the snow season, and up to 95 per cent across the whole year</w:t>
      </w:r>
      <w:r>
        <w:rPr>
          <w:rFonts w:cs="Arial"/>
          <w:lang w:val="en-AU"/>
        </w:rPr>
        <w:t xml:space="preserve"> (as there are very few buses outside the snow season)</w:t>
      </w:r>
      <w:r w:rsidRPr="00FB3DAB">
        <w:rPr>
          <w:rFonts w:cs="Arial"/>
          <w:lang w:val="en-AU"/>
        </w:rPr>
        <w:t xml:space="preserve">. </w:t>
      </w:r>
    </w:p>
    <w:p w14:paraId="664FFB04" w14:textId="77777777" w:rsidR="006934C6" w:rsidRDefault="006934C6" w:rsidP="006934C6">
      <w:pPr>
        <w:pStyle w:val="Heading3"/>
      </w:pPr>
      <w:bookmarkStart w:id="57" w:name="_Toc29460697"/>
      <w:bookmarkStart w:id="58" w:name="_Toc42809001"/>
      <w:bookmarkStart w:id="59" w:name="_Toc43021171"/>
      <w:bookmarkStart w:id="60" w:name="_Toc44531718"/>
      <w:r>
        <w:t>Per person vs per vehicle charges</w:t>
      </w:r>
      <w:bookmarkEnd w:id="57"/>
      <w:bookmarkEnd w:id="58"/>
      <w:bookmarkEnd w:id="59"/>
      <w:bookmarkEnd w:id="60"/>
    </w:p>
    <w:p w14:paraId="255DB194" w14:textId="6DC7C2F3" w:rsidR="006934C6" w:rsidRDefault="006934C6" w:rsidP="006934C6">
      <w:pPr>
        <w:rPr>
          <w:rFonts w:cs="Arial"/>
          <w:lang w:val="en-AU"/>
        </w:rPr>
      </w:pPr>
      <w:r>
        <w:rPr>
          <w:rFonts w:cs="Arial"/>
          <w:lang w:val="en-AU"/>
        </w:rPr>
        <w:t>Ideally, charges should best reflect how a person’s entry contributes to the costs and impacts on the resort. For example, costs that relate to facilities used by people should be charged on a per person basis, and reflect how long they stay at the resort; while costs such as roads and parking areas should be charged on a per vehicle basis (and perhaps different fees for different types of vehicles) and reflect how much they use the roads and parking.</w:t>
      </w:r>
      <w:r w:rsidR="00AA3832">
        <w:rPr>
          <w:rFonts w:cs="Arial"/>
          <w:lang w:val="en-AU"/>
        </w:rPr>
        <w:t xml:space="preserve"> Therefore, ideally</w:t>
      </w:r>
      <w:r w:rsidR="00AE2816">
        <w:rPr>
          <w:rFonts w:cs="Arial"/>
          <w:lang w:val="en-AU"/>
        </w:rPr>
        <w:t xml:space="preserve">, </w:t>
      </w:r>
      <w:r w:rsidR="00562F8B">
        <w:rPr>
          <w:rFonts w:cs="Arial"/>
          <w:lang w:val="en-AU"/>
        </w:rPr>
        <w:t>the entry fee should have a per-person component</w:t>
      </w:r>
      <w:r w:rsidR="00074512">
        <w:rPr>
          <w:rFonts w:cs="Arial"/>
          <w:lang w:val="en-AU"/>
        </w:rPr>
        <w:t xml:space="preserve"> as well as a component that reflects the type of vehicle</w:t>
      </w:r>
      <w:r w:rsidR="00F70567">
        <w:rPr>
          <w:rFonts w:cs="Arial"/>
          <w:lang w:val="en-AU"/>
        </w:rPr>
        <w:t>.</w:t>
      </w:r>
    </w:p>
    <w:p w14:paraId="16724E8A" w14:textId="30C7AF3B" w:rsidR="006934C6" w:rsidRDefault="006934C6" w:rsidP="006934C6">
      <w:pPr>
        <w:rPr>
          <w:rFonts w:cs="Arial"/>
          <w:lang w:val="en-AU"/>
        </w:rPr>
      </w:pPr>
      <w:r>
        <w:rPr>
          <w:rFonts w:cs="Arial"/>
          <w:lang w:val="en-AU"/>
        </w:rPr>
        <w:t xml:space="preserve">In practice, this would lead to an overly complicated fee structure. Having regard to the desire to keep the fee structure simple to administer, the current fees also recognise that charging entry by motor vehicle on a per vehicle basis creates an incentive for people to reduce the number of vehicles used (e.g., </w:t>
      </w:r>
      <w:r w:rsidR="0044559C">
        <w:rPr>
          <w:rFonts w:cs="Arial"/>
          <w:lang w:val="en-AU"/>
        </w:rPr>
        <w:t>carpooling</w:t>
      </w:r>
      <w:r>
        <w:rPr>
          <w:rFonts w:cs="Arial"/>
          <w:lang w:val="en-AU"/>
        </w:rPr>
        <w:t>). This promotes better environmental outcomes. Consultation with stakeholders suggests that this is still the most appropriate way for charging for entry via motor vehicle.</w:t>
      </w:r>
    </w:p>
    <w:p w14:paraId="45CFEBCE" w14:textId="7CE22388" w:rsidR="00A244DF" w:rsidRPr="007A5E7B" w:rsidRDefault="00F062C7" w:rsidP="006934C6">
      <w:pPr>
        <w:rPr>
          <w:rFonts w:cs="Arial"/>
          <w:lang w:val="en-AU"/>
        </w:rPr>
      </w:pPr>
      <w:r w:rsidRPr="007A5E7B">
        <w:rPr>
          <w:rFonts w:cs="Arial"/>
          <w:lang w:val="en-AU"/>
        </w:rPr>
        <w:t xml:space="preserve">The maximum entry fee per </w:t>
      </w:r>
      <w:r w:rsidR="00D31768" w:rsidRPr="007A5E7B">
        <w:rPr>
          <w:rFonts w:cs="Arial"/>
          <w:lang w:val="en-AU"/>
        </w:rPr>
        <w:t>vehicle</w:t>
      </w:r>
      <w:r w:rsidRPr="007A5E7B">
        <w:rPr>
          <w:rFonts w:cs="Arial"/>
          <w:lang w:val="en-AU"/>
        </w:rPr>
        <w:t xml:space="preserve"> (currently 4.14 fee units per entry) was calculated on the basis that there would be, on average, </w:t>
      </w:r>
      <w:r w:rsidR="00A54179" w:rsidRPr="007A5E7B">
        <w:rPr>
          <w:rFonts w:cs="Arial"/>
          <w:lang w:val="en-AU"/>
        </w:rPr>
        <w:t xml:space="preserve">around </w:t>
      </w:r>
      <w:r w:rsidR="003A5674">
        <w:rPr>
          <w:rFonts w:cs="Arial"/>
          <w:lang w:val="en-AU"/>
        </w:rPr>
        <w:t>three</w:t>
      </w:r>
      <w:r w:rsidR="00D31768" w:rsidRPr="007A5E7B">
        <w:rPr>
          <w:rFonts w:cs="Arial"/>
          <w:lang w:val="en-AU"/>
        </w:rPr>
        <w:t xml:space="preserve"> people per vehicle. </w:t>
      </w:r>
      <w:r w:rsidR="00A244DF" w:rsidRPr="007A5E7B">
        <w:rPr>
          <w:rFonts w:cs="Arial"/>
          <w:lang w:val="en-AU"/>
        </w:rPr>
        <w:t>Visitors arriving by car on their own or with only one other person</w:t>
      </w:r>
      <w:r w:rsidR="008661A8" w:rsidRPr="007A5E7B">
        <w:rPr>
          <w:rFonts w:cs="Arial"/>
          <w:lang w:val="en-AU"/>
        </w:rPr>
        <w:t xml:space="preserve"> could be charged more than the average entry fee</w:t>
      </w:r>
      <w:r w:rsidR="00FB258A" w:rsidRPr="007A5E7B">
        <w:rPr>
          <w:rFonts w:cs="Arial"/>
          <w:lang w:val="en-AU"/>
        </w:rPr>
        <w:t xml:space="preserve"> (i.e., the entry fee that could be charged for each person arriving by bus</w:t>
      </w:r>
      <w:r w:rsidR="00FB258A" w:rsidRPr="007A5E7B">
        <w:rPr>
          <w:rStyle w:val="FootnoteReference"/>
          <w:rFonts w:cs="Arial"/>
          <w:lang w:val="en-AU"/>
        </w:rPr>
        <w:footnoteReference w:id="14"/>
      </w:r>
      <w:r w:rsidR="00FB258A" w:rsidRPr="007A5E7B">
        <w:rPr>
          <w:rFonts w:cs="Arial"/>
          <w:lang w:val="en-AU"/>
        </w:rPr>
        <w:t>)</w:t>
      </w:r>
      <w:r w:rsidR="008661A8" w:rsidRPr="007A5E7B">
        <w:rPr>
          <w:rFonts w:cs="Arial"/>
          <w:lang w:val="en-AU"/>
        </w:rPr>
        <w:t xml:space="preserve">, to reflect the impact of having </w:t>
      </w:r>
      <w:r w:rsidR="00B03AED" w:rsidRPr="007A5E7B">
        <w:rPr>
          <w:rFonts w:cs="Arial"/>
          <w:lang w:val="en-AU"/>
        </w:rPr>
        <w:t>a vehicle use roads and parking facilities for only a small number of people.</w:t>
      </w:r>
    </w:p>
    <w:p w14:paraId="7B80D2FF" w14:textId="044A846A" w:rsidR="00FC14B6" w:rsidRDefault="007A5E7B" w:rsidP="006934C6">
      <w:pPr>
        <w:rPr>
          <w:rFonts w:cs="Arial"/>
          <w:lang w:val="en-AU"/>
        </w:rPr>
      </w:pPr>
      <w:r>
        <w:rPr>
          <w:rFonts w:cs="Arial"/>
          <w:lang w:val="en-AU"/>
        </w:rPr>
        <w:t xml:space="preserve">Currently, the definition of ‘bus’ is </w:t>
      </w:r>
      <w:r w:rsidRPr="006E1280">
        <w:rPr>
          <w:rFonts w:cs="Arial"/>
          <w:lang w:val="en-AU"/>
        </w:rPr>
        <w:t>a</w:t>
      </w:r>
      <w:r>
        <w:rPr>
          <w:rFonts w:cs="Arial"/>
          <w:lang w:val="en-AU"/>
        </w:rPr>
        <w:t>ny</w:t>
      </w:r>
      <w:r w:rsidRPr="006E1280">
        <w:rPr>
          <w:rFonts w:cs="Arial"/>
          <w:lang w:val="en-AU"/>
        </w:rPr>
        <w:t xml:space="preserve"> motor vehicle which seats more than 12 adults (including the driver)</w:t>
      </w:r>
      <w:r w:rsidR="00741DC1">
        <w:rPr>
          <w:rFonts w:cs="Arial"/>
          <w:lang w:val="en-AU"/>
        </w:rPr>
        <w:t xml:space="preserve">, drawing on the definition used for the purposes of the </w:t>
      </w:r>
      <w:r w:rsidR="00741DC1" w:rsidRPr="00741DC1">
        <w:rPr>
          <w:rFonts w:cs="Arial"/>
          <w:i/>
          <w:iCs/>
          <w:lang w:val="en-AU"/>
        </w:rPr>
        <w:t>Road Safety Act 1986</w:t>
      </w:r>
      <w:r>
        <w:rPr>
          <w:rFonts w:cs="Arial"/>
          <w:lang w:val="en-AU"/>
        </w:rPr>
        <w:t xml:space="preserve">.  </w:t>
      </w:r>
      <w:r w:rsidR="003A5674">
        <w:rPr>
          <w:rFonts w:cs="Arial"/>
          <w:lang w:val="en-AU"/>
        </w:rPr>
        <w:t>I</w:t>
      </w:r>
      <w:r w:rsidR="009E321E" w:rsidRPr="007A5E7B">
        <w:rPr>
          <w:rFonts w:cs="Arial"/>
          <w:lang w:val="en-AU"/>
        </w:rPr>
        <w:t xml:space="preserve">n recent years there has been a trend towards </w:t>
      </w:r>
      <w:r>
        <w:rPr>
          <w:rFonts w:cs="Arial"/>
          <w:lang w:val="en-AU"/>
        </w:rPr>
        <w:t>greater use of ‘cars’</w:t>
      </w:r>
      <w:r w:rsidR="00FF6F57" w:rsidRPr="007A5E7B">
        <w:rPr>
          <w:rFonts w:cs="Arial"/>
          <w:lang w:val="en-AU"/>
        </w:rPr>
        <w:t xml:space="preserve"> that can </w:t>
      </w:r>
      <w:r w:rsidR="000F7ECA" w:rsidRPr="007A5E7B">
        <w:rPr>
          <w:rFonts w:cs="Arial"/>
          <w:lang w:val="en-AU"/>
        </w:rPr>
        <w:t>seat 10 </w:t>
      </w:r>
      <w:r w:rsidR="003A5674">
        <w:rPr>
          <w:rFonts w:cs="Arial"/>
          <w:lang w:val="en-AU"/>
        </w:rPr>
        <w:t>or more people</w:t>
      </w:r>
      <w:r w:rsidR="008018E6" w:rsidRPr="007A5E7B">
        <w:rPr>
          <w:rFonts w:cs="Arial"/>
          <w:lang w:val="en-AU"/>
        </w:rPr>
        <w:t>.</w:t>
      </w:r>
      <w:r w:rsidR="00825686" w:rsidRPr="007A5E7B">
        <w:rPr>
          <w:rFonts w:cs="Arial"/>
          <w:lang w:val="en-AU"/>
        </w:rPr>
        <w:t xml:space="preserve"> Continuing a per</w:t>
      </w:r>
      <w:r w:rsidR="003A5674">
        <w:rPr>
          <w:rFonts w:cs="Arial"/>
          <w:lang w:val="en-AU"/>
        </w:rPr>
        <w:t>-</w:t>
      </w:r>
      <w:r w:rsidR="00B56277" w:rsidRPr="007A5E7B">
        <w:rPr>
          <w:rFonts w:cs="Arial"/>
          <w:lang w:val="en-AU"/>
        </w:rPr>
        <w:t>vehicle</w:t>
      </w:r>
      <w:r w:rsidR="00825686" w:rsidRPr="007A5E7B">
        <w:rPr>
          <w:rFonts w:cs="Arial"/>
          <w:lang w:val="en-AU"/>
        </w:rPr>
        <w:t xml:space="preserve"> fee for </w:t>
      </w:r>
      <w:r w:rsidR="003A5674">
        <w:rPr>
          <w:rFonts w:cs="Arial"/>
          <w:lang w:val="en-AU"/>
        </w:rPr>
        <w:t xml:space="preserve">visitors entering in </w:t>
      </w:r>
      <w:r w:rsidR="00825686" w:rsidRPr="007A5E7B">
        <w:rPr>
          <w:rFonts w:cs="Arial"/>
          <w:lang w:val="en-AU"/>
        </w:rPr>
        <w:t xml:space="preserve">these larger vehicles </w:t>
      </w:r>
      <w:r w:rsidR="00741DC1">
        <w:rPr>
          <w:rFonts w:cs="Arial"/>
          <w:lang w:val="en-AU"/>
        </w:rPr>
        <w:t>means</w:t>
      </w:r>
      <w:r w:rsidR="00825686" w:rsidRPr="007A5E7B">
        <w:rPr>
          <w:rFonts w:cs="Arial"/>
          <w:lang w:val="en-AU"/>
        </w:rPr>
        <w:t xml:space="preserve"> </w:t>
      </w:r>
      <w:r w:rsidR="00B56277" w:rsidRPr="007A5E7B">
        <w:rPr>
          <w:rFonts w:cs="Arial"/>
          <w:lang w:val="en-AU"/>
        </w:rPr>
        <w:t xml:space="preserve">that people entering by these vehicles are not paying a </w:t>
      </w:r>
      <w:r w:rsidR="00FC14B6" w:rsidRPr="007A5E7B">
        <w:rPr>
          <w:rFonts w:cs="Arial"/>
          <w:lang w:val="en-AU"/>
        </w:rPr>
        <w:t>fair</w:t>
      </w:r>
      <w:r w:rsidR="00B56277" w:rsidRPr="007A5E7B">
        <w:rPr>
          <w:rFonts w:cs="Arial"/>
          <w:lang w:val="en-AU"/>
        </w:rPr>
        <w:t xml:space="preserve"> contribution to the costs of the resort</w:t>
      </w:r>
      <w:r w:rsidR="00FC14B6" w:rsidRPr="007A5E7B">
        <w:rPr>
          <w:rFonts w:cs="Arial"/>
          <w:lang w:val="en-AU"/>
        </w:rPr>
        <w:t>.</w:t>
      </w:r>
      <w:r w:rsidR="003A5674">
        <w:rPr>
          <w:rFonts w:cs="Arial"/>
          <w:lang w:val="en-AU"/>
        </w:rPr>
        <w:t xml:space="preserve"> For example, the maximum fee that the tenth or eleventh person in a car effectively pays is around $6, compared with the maximum fee paid by a person arriving by bus of $19.40.</w:t>
      </w:r>
    </w:p>
    <w:p w14:paraId="071ECDFE" w14:textId="4D4BFA00" w:rsidR="007A5E7B" w:rsidRDefault="00B546D5" w:rsidP="007A5E7B">
      <w:pPr>
        <w:rPr>
          <w:rFonts w:cs="Arial"/>
          <w:lang w:val="en-AU"/>
        </w:rPr>
      </w:pPr>
      <w:r>
        <w:rPr>
          <w:rFonts w:cs="Arial"/>
          <w:lang w:val="en-AU"/>
        </w:rPr>
        <w:t xml:space="preserve">It is proposed to </w:t>
      </w:r>
      <w:r w:rsidR="007A5E7B">
        <w:rPr>
          <w:rFonts w:cs="Arial"/>
          <w:lang w:val="en-AU"/>
        </w:rPr>
        <w:t xml:space="preserve">change the definition of ‘bus’ from the current ‘more than 12 adults’ to </w:t>
      </w:r>
      <w:r w:rsidR="00B86B02">
        <w:rPr>
          <w:rFonts w:cs="Arial"/>
          <w:lang w:val="en-AU"/>
        </w:rPr>
        <w:t>apply to vehicles that can seat</w:t>
      </w:r>
      <w:r w:rsidR="007A5E7B">
        <w:rPr>
          <w:rFonts w:cs="Arial"/>
          <w:lang w:val="en-AU"/>
        </w:rPr>
        <w:t xml:space="preserve"> more than </w:t>
      </w:r>
      <w:r w:rsidR="00741DC1">
        <w:rPr>
          <w:rFonts w:cs="Arial"/>
          <w:lang w:val="en-AU"/>
        </w:rPr>
        <w:t>nine</w:t>
      </w:r>
      <w:r w:rsidR="007A5E7B">
        <w:rPr>
          <w:rFonts w:cs="Arial"/>
          <w:lang w:val="en-AU"/>
        </w:rPr>
        <w:t xml:space="preserve"> persons. </w:t>
      </w:r>
      <w:r w:rsidR="00741DC1">
        <w:rPr>
          <w:rFonts w:cs="Arial"/>
          <w:lang w:val="en-AU"/>
        </w:rPr>
        <w:t xml:space="preserve">This would make the definition better suited to ensuring fees for entering alpine resorts reflects the impact on the costs of the alpine resort by those visitors. </w:t>
      </w:r>
      <w:r w:rsidR="004603A9">
        <w:rPr>
          <w:rFonts w:cs="Arial"/>
          <w:lang w:val="en-AU"/>
        </w:rPr>
        <w:t xml:space="preserve">The new definition would also align the definition of ‘bus’ with that used in the </w:t>
      </w:r>
      <w:r w:rsidR="004603A9" w:rsidRPr="00DC40FC">
        <w:rPr>
          <w:rFonts w:cs="Arial"/>
          <w:i/>
          <w:iCs/>
          <w:lang w:val="en-AU"/>
        </w:rPr>
        <w:t>Bus Safety Act 2009</w:t>
      </w:r>
      <w:r w:rsidR="004603A9">
        <w:rPr>
          <w:rFonts w:cs="Arial"/>
          <w:lang w:val="en-AU"/>
        </w:rPr>
        <w:t>.</w:t>
      </w:r>
    </w:p>
    <w:p w14:paraId="4E2FA3D5" w14:textId="5514F7D7" w:rsidR="00A81210" w:rsidRDefault="00741DC1" w:rsidP="006934C6">
      <w:pPr>
        <w:rPr>
          <w:rFonts w:cs="Arial"/>
          <w:lang w:val="en-AU"/>
        </w:rPr>
      </w:pPr>
      <w:r>
        <w:rPr>
          <w:rFonts w:cs="Arial"/>
          <w:lang w:val="en-AU"/>
        </w:rPr>
        <w:t>Each alpine resort would be free to choose they actual fee amount and how they structure fees within these maximums.</w:t>
      </w:r>
    </w:p>
    <w:p w14:paraId="3A3BBA75" w14:textId="6A1D6C14" w:rsidR="006934C6" w:rsidRDefault="006934C6" w:rsidP="006934C6">
      <w:pPr>
        <w:pStyle w:val="Heading3"/>
      </w:pPr>
      <w:bookmarkStart w:id="61" w:name="_Toc29460698"/>
      <w:bookmarkStart w:id="62" w:name="_Toc42809002"/>
      <w:bookmarkStart w:id="63" w:name="_Toc43021172"/>
      <w:bookmarkStart w:id="64" w:name="_Toc44531719"/>
      <w:r>
        <w:t xml:space="preserve">Per entry vs per </w:t>
      </w:r>
      <w:bookmarkEnd w:id="61"/>
      <w:bookmarkEnd w:id="62"/>
      <w:bookmarkEnd w:id="63"/>
      <w:r w:rsidR="004603A9">
        <w:t>day</w:t>
      </w:r>
      <w:bookmarkEnd w:id="64"/>
    </w:p>
    <w:p w14:paraId="206CE86E" w14:textId="77777777" w:rsidR="006934C6" w:rsidRDefault="006934C6" w:rsidP="006934C6">
      <w:pPr>
        <w:rPr>
          <w:rFonts w:cs="Arial"/>
          <w:lang w:val="en-AU"/>
        </w:rPr>
      </w:pPr>
      <w:r>
        <w:rPr>
          <w:rFonts w:cs="Arial"/>
          <w:lang w:val="en-AU"/>
        </w:rPr>
        <w:t>The current fees for entry by bus are charge per entry. This is based on making the collecting of fees as simple as possible—at the entrance, the driver or tour operator advises of the number of passengers and pays the total fees for the whole bus. (The individual passengers would have already paid the fee as part of the price for the bus.)</w:t>
      </w:r>
    </w:p>
    <w:p w14:paraId="0D1D9A35" w14:textId="77777777" w:rsidR="006934C6" w:rsidRDefault="006934C6" w:rsidP="006934C6">
      <w:pPr>
        <w:rPr>
          <w:rFonts w:cs="Arial"/>
          <w:lang w:val="en-AU"/>
        </w:rPr>
      </w:pPr>
      <w:r>
        <w:rPr>
          <w:rFonts w:cs="Arial"/>
          <w:lang w:val="en-AU"/>
        </w:rPr>
        <w:t>This has raised a potential discrepancy between people who arrive by bus and stay at the resort for a number of days (who pay the fee only once) and people who may use accommodation outside the resort and use a shuttle bus to transfer to the resort each day (and hence pay the entry fee each day they use the resort).</w:t>
      </w:r>
    </w:p>
    <w:p w14:paraId="4C209490" w14:textId="3711A3BA" w:rsidR="00D85B7E" w:rsidRDefault="00D85B7E" w:rsidP="00D85B7E">
      <w:pPr>
        <w:rPr>
          <w:rFonts w:cs="Arial"/>
          <w:iCs/>
          <w:lang w:val="en-AU"/>
        </w:rPr>
      </w:pPr>
      <w:r>
        <w:rPr>
          <w:rFonts w:cs="Arial"/>
          <w:iCs/>
          <w:lang w:val="en-AU"/>
        </w:rPr>
        <w:t>C</w:t>
      </w:r>
      <w:r w:rsidR="008D6AD7" w:rsidRPr="006245F2">
        <w:rPr>
          <w:rFonts w:cs="Arial"/>
          <w:iCs/>
          <w:lang w:val="en-AU"/>
        </w:rPr>
        <w:t xml:space="preserve">onsultation with Boards suggests that </w:t>
      </w:r>
      <w:r>
        <w:rPr>
          <w:rFonts w:cs="Arial"/>
          <w:iCs/>
          <w:lang w:val="en-AU"/>
        </w:rPr>
        <w:t>charging entry fees based on the duration of stay would be ideal, but c</w:t>
      </w:r>
      <w:r w:rsidR="003B5077" w:rsidRPr="006245F2">
        <w:rPr>
          <w:rFonts w:cs="Arial"/>
          <w:iCs/>
          <w:lang w:val="en-AU"/>
        </w:rPr>
        <w:t>ould be onerous</w:t>
      </w:r>
      <w:r>
        <w:rPr>
          <w:rFonts w:cs="Arial"/>
          <w:iCs/>
          <w:lang w:val="en-AU"/>
        </w:rPr>
        <w:t xml:space="preserve"> to determine at the point of entry or otherwise verify. The maximum fees in the regulations prior to the current Regulations (i.e., the </w:t>
      </w:r>
      <w:r w:rsidRPr="00D85B7E">
        <w:rPr>
          <w:rFonts w:cs="Arial"/>
          <w:iCs/>
          <w:lang w:val="en-AU"/>
        </w:rPr>
        <w:t>Alpine Resorts (Management) Regulations 1998</w:t>
      </w:r>
      <w:r>
        <w:rPr>
          <w:rFonts w:cs="Arial"/>
          <w:iCs/>
          <w:lang w:val="en-AU"/>
        </w:rPr>
        <w:t>) set maximum fees based on a daily basis, however in practice this was not the basis used by alpine resorts as it would increase the costs of collection. Now, alpine resort Boards suggest that in the future, technology may allow automated monitoring of length of stay, and therefore make per-day charging more feasible.</w:t>
      </w:r>
    </w:p>
    <w:p w14:paraId="43B1995A" w14:textId="02B14E27" w:rsidR="006934C6" w:rsidRPr="006245F2" w:rsidRDefault="00D85B7E" w:rsidP="006934C6">
      <w:pPr>
        <w:rPr>
          <w:rFonts w:cs="Arial"/>
          <w:iCs/>
          <w:lang w:val="en-AU"/>
        </w:rPr>
      </w:pPr>
      <w:r>
        <w:rPr>
          <w:rFonts w:cs="Arial"/>
          <w:iCs/>
          <w:lang w:val="en-AU"/>
        </w:rPr>
        <w:t>The proposed Regulations have changed the basis for calculation of the maximum fee to allow alpine resorts to charge on a per-day basis. It is not expected that all alpine resorts would be able to change to this approach immediately (and hence the maximum fee amount will continue to be set at the current maximum fee so that alpine resorts do not have to reduce overall revenue if they choose to continue to set fees without reference to the duration of stay), but the proposed Regulations facilitate this change when feasible. It remains the case that individual alpine resorts must have regard to the cost of collection of fees when determining the actual fees for each resort.</w:t>
      </w:r>
      <w:r w:rsidR="00727CDB">
        <w:rPr>
          <w:rFonts w:cs="Arial"/>
          <w:iCs/>
          <w:lang w:val="en-AU"/>
        </w:rPr>
        <w:t xml:space="preserve"> The government expects that, if an alpine resort begins to charge entry fees according to the length of stay, then the fee per day would be lower than the amount currently charged per entry.</w:t>
      </w:r>
    </w:p>
    <w:p w14:paraId="0F54F115" w14:textId="77777777" w:rsidR="006934C6" w:rsidRDefault="006934C6" w:rsidP="006934C6">
      <w:pPr>
        <w:pStyle w:val="Heading2"/>
      </w:pPr>
      <w:bookmarkStart w:id="65" w:name="_Toc44531720"/>
      <w:r>
        <w:t>Setting the maximum fee amounts</w:t>
      </w:r>
      <w:bookmarkEnd w:id="65"/>
    </w:p>
    <w:p w14:paraId="48B16EDF" w14:textId="498EA3D4" w:rsidR="006934C6" w:rsidRDefault="006934C6" w:rsidP="006934C6">
      <w:pPr>
        <w:rPr>
          <w:rFonts w:cs="Arial"/>
          <w:lang w:val="en-AU"/>
        </w:rPr>
      </w:pPr>
      <w:r>
        <w:rPr>
          <w:rFonts w:cs="Arial"/>
          <w:lang w:val="en-AU"/>
        </w:rPr>
        <w:t>Over the past ten years, the fees charged by resorts have been below the maximum fees set in the Regulations. While the ‘</w:t>
      </w:r>
      <w:r w:rsidR="004D01DA">
        <w:rPr>
          <w:rFonts w:cs="Arial"/>
          <w:lang w:val="en-AU"/>
        </w:rPr>
        <w:t>standard</w:t>
      </w:r>
      <w:r>
        <w:rPr>
          <w:rFonts w:cs="Arial"/>
          <w:lang w:val="en-AU"/>
        </w:rPr>
        <w:t>’ fee has been close to the allowed maximum, more than half of the fees actually charged are well below this amount due to various discounts.</w:t>
      </w:r>
    </w:p>
    <w:p w14:paraId="59F73C59" w14:textId="0F8A5092" w:rsidR="006934C6" w:rsidRDefault="006934C6" w:rsidP="006934C6">
      <w:pPr>
        <w:rPr>
          <w:rFonts w:cs="Arial"/>
          <w:lang w:val="en-AU"/>
        </w:rPr>
      </w:pPr>
      <w:r>
        <w:rPr>
          <w:rFonts w:cs="Arial"/>
          <w:lang w:val="en-AU"/>
        </w:rPr>
        <w:t>This suggests the maximum fees are not adversely impacting the operations of the resorts. Stakeholders have indicated that the current fees are broadly appropriate.</w:t>
      </w:r>
    </w:p>
    <w:p w14:paraId="7CD30C47" w14:textId="11DB2EA6" w:rsidR="006934C6" w:rsidRDefault="006934C6" w:rsidP="006934C6">
      <w:pPr>
        <w:rPr>
          <w:rFonts w:cs="Arial"/>
          <w:lang w:val="en-AU"/>
        </w:rPr>
      </w:pPr>
      <w:r>
        <w:rPr>
          <w:rFonts w:cs="Arial"/>
          <w:lang w:val="en-AU"/>
        </w:rPr>
        <w:t xml:space="preserve">The </w:t>
      </w:r>
      <w:r w:rsidR="003731B5">
        <w:rPr>
          <w:rFonts w:cs="Arial"/>
          <w:lang w:val="en-AU"/>
        </w:rPr>
        <w:t>D</w:t>
      </w:r>
      <w:r>
        <w:rPr>
          <w:rFonts w:cs="Arial"/>
          <w:lang w:val="en-AU"/>
        </w:rPr>
        <w:t>epartment believes that the current maximum fees continues to reflect an acceptable level to meet the objective of ensuring Victorians can access the resorts. It is therefore proposed to continue the same maximum fees (in fee units)</w:t>
      </w:r>
      <w:r w:rsidR="00C06E14">
        <w:rPr>
          <w:rFonts w:cs="Arial"/>
          <w:lang w:val="en-AU"/>
        </w:rPr>
        <w:t>, with the following changes:</w:t>
      </w:r>
    </w:p>
    <w:p w14:paraId="3DBD6347" w14:textId="26143AD4" w:rsidR="00C06E14" w:rsidRDefault="00727CDB" w:rsidP="00B046F4">
      <w:pPr>
        <w:pStyle w:val="ListParagraph"/>
        <w:numPr>
          <w:ilvl w:val="0"/>
          <w:numId w:val="21"/>
        </w:numPr>
        <w:rPr>
          <w:rFonts w:cs="Arial"/>
        </w:rPr>
      </w:pPr>
      <w:r>
        <w:rPr>
          <w:rFonts w:cs="Arial"/>
        </w:rPr>
        <w:t>Changing the definition of ‘bus’ from a vehicle able to seat ‘more than 12 adults’ to ‘more than 9 persons’</w:t>
      </w:r>
      <w:r w:rsidR="00764497">
        <w:rPr>
          <w:rFonts w:cs="Arial"/>
        </w:rPr>
        <w:t>.</w:t>
      </w:r>
    </w:p>
    <w:p w14:paraId="6841D4BF" w14:textId="71219CFF" w:rsidR="00727CDB" w:rsidRPr="00B046F4" w:rsidRDefault="00727CDB" w:rsidP="00B046F4">
      <w:pPr>
        <w:pStyle w:val="ListParagraph"/>
        <w:numPr>
          <w:ilvl w:val="0"/>
          <w:numId w:val="21"/>
        </w:numPr>
        <w:rPr>
          <w:rFonts w:cs="Arial"/>
        </w:rPr>
      </w:pPr>
      <w:r>
        <w:rPr>
          <w:rFonts w:cs="Arial"/>
        </w:rPr>
        <w:t>Allowing alpine resorts to set entry fees according to the length of stay (a per-day fee), however retaining the current maximum fee for entry as it is expected that most alpine resorts will not change to per-day fees in the short term</w:t>
      </w:r>
      <w:r w:rsidR="00764497">
        <w:rPr>
          <w:rFonts w:cs="Arial"/>
        </w:rPr>
        <w:t>.</w:t>
      </w:r>
    </w:p>
    <w:p w14:paraId="4A69614C" w14:textId="3190D581" w:rsidR="007D2DE4" w:rsidRPr="00B046F4" w:rsidRDefault="007D2DE4" w:rsidP="00B046F4">
      <w:pPr>
        <w:pStyle w:val="ListParagraph"/>
        <w:numPr>
          <w:ilvl w:val="0"/>
          <w:numId w:val="21"/>
        </w:numPr>
        <w:rPr>
          <w:rFonts w:cs="Arial"/>
        </w:rPr>
      </w:pPr>
      <w:r w:rsidRPr="00B046F4">
        <w:rPr>
          <w:rFonts w:cs="Arial"/>
        </w:rPr>
        <w:t>Chang</w:t>
      </w:r>
      <w:r w:rsidR="00125E1F">
        <w:rPr>
          <w:rFonts w:cs="Arial"/>
        </w:rPr>
        <w:t>ing</w:t>
      </w:r>
      <w:r w:rsidRPr="00B046F4">
        <w:rPr>
          <w:rFonts w:cs="Arial"/>
        </w:rPr>
        <w:t xml:space="preserve"> the way the maximum fee for camping is calculated</w:t>
      </w:r>
      <w:r w:rsidR="003E7B08" w:rsidRPr="00B046F4">
        <w:rPr>
          <w:rFonts w:cs="Arial"/>
        </w:rPr>
        <w:t>, as noted above</w:t>
      </w:r>
      <w:r w:rsidR="00764497">
        <w:rPr>
          <w:rFonts w:cs="Arial"/>
        </w:rPr>
        <w:t>.</w:t>
      </w:r>
    </w:p>
    <w:p w14:paraId="57284C80" w14:textId="65BE9406" w:rsidR="003E7B08" w:rsidRPr="00B046F4" w:rsidRDefault="00125E1F" w:rsidP="00B046F4">
      <w:pPr>
        <w:pStyle w:val="ListParagraph"/>
        <w:numPr>
          <w:ilvl w:val="0"/>
          <w:numId w:val="21"/>
        </w:numPr>
        <w:rPr>
          <w:rFonts w:cs="Arial"/>
        </w:rPr>
      </w:pPr>
      <w:r>
        <w:rPr>
          <w:rFonts w:cs="Arial"/>
        </w:rPr>
        <w:t>Increasing</w:t>
      </w:r>
      <w:r w:rsidR="003E7B08" w:rsidRPr="00B046F4">
        <w:rPr>
          <w:rFonts w:cs="Arial"/>
        </w:rPr>
        <w:t xml:space="preserve"> the </w:t>
      </w:r>
      <w:r w:rsidR="0049289E" w:rsidRPr="00B046F4">
        <w:rPr>
          <w:rFonts w:cs="Arial"/>
        </w:rPr>
        <w:t xml:space="preserve">maximum fee for a child using a ski trail—this fee is expressed as a dollar amount (rather than </w:t>
      </w:r>
      <w:r w:rsidR="00EB61BF" w:rsidRPr="00B046F4">
        <w:rPr>
          <w:rFonts w:cs="Arial"/>
        </w:rPr>
        <w:t xml:space="preserve">in terms of fee units) because it is less than 1 fee unit. This means it has not changed in </w:t>
      </w:r>
      <w:r w:rsidR="008A1646" w:rsidRPr="00B046F4">
        <w:rPr>
          <w:rFonts w:cs="Arial"/>
        </w:rPr>
        <w:t xml:space="preserve">dollar terms since the current </w:t>
      </w:r>
      <w:r w:rsidR="00FA0A2E" w:rsidRPr="00B046F4">
        <w:rPr>
          <w:rFonts w:cs="Arial"/>
        </w:rPr>
        <w:t>Regulations</w:t>
      </w:r>
      <w:r w:rsidR="008A1646" w:rsidRPr="00B046F4">
        <w:rPr>
          <w:rFonts w:cs="Arial"/>
        </w:rPr>
        <w:t xml:space="preserve"> were made in 2009. It is proposed to re-set this maximum fee to $7.72</w:t>
      </w:r>
      <w:r w:rsidR="00FA0A2E" w:rsidRPr="00B046F4">
        <w:rPr>
          <w:rFonts w:cs="Arial"/>
        </w:rPr>
        <w:t xml:space="preserve"> to reflect inflation over that time (an increase of 27 per cent).</w:t>
      </w:r>
    </w:p>
    <w:p w14:paraId="11967385" w14:textId="32B87A82" w:rsidR="00B046F4" w:rsidRDefault="00B046F4">
      <w:pPr>
        <w:rPr>
          <w:rFonts w:cs="Arial"/>
          <w:lang w:val="en-AU"/>
        </w:rPr>
      </w:pPr>
      <w:r>
        <w:rPr>
          <w:rFonts w:cs="Arial"/>
          <w:lang w:val="en-AU"/>
        </w:rPr>
        <w:t xml:space="preserve">The changes to </w:t>
      </w:r>
      <w:r w:rsidR="00253DE7">
        <w:rPr>
          <w:rFonts w:cs="Arial"/>
          <w:lang w:val="en-AU"/>
        </w:rPr>
        <w:t>the maximum fees for camping and use of ski trail is not expected to result in any increase in fee revenue, as these</w:t>
      </w:r>
      <w:r w:rsidR="00F64495">
        <w:rPr>
          <w:rFonts w:cs="Arial"/>
          <w:lang w:val="en-AU"/>
        </w:rPr>
        <w:t xml:space="preserve"> types of fees are currently not charged by alpine resort boards.</w:t>
      </w:r>
    </w:p>
    <w:p w14:paraId="74D7151D" w14:textId="72B029F1" w:rsidR="00FA0A2E" w:rsidRDefault="00FA0A2E">
      <w:pPr>
        <w:rPr>
          <w:rFonts w:cs="Arial"/>
          <w:lang w:val="en-AU"/>
        </w:rPr>
      </w:pPr>
      <w:r>
        <w:rPr>
          <w:rFonts w:cs="Arial"/>
          <w:lang w:val="en-AU"/>
        </w:rPr>
        <w:t xml:space="preserve">The full set of fees covered by the Regulations is set out on the following page, comparing the current and proposed </w:t>
      </w:r>
      <w:r w:rsidR="00B046F4">
        <w:rPr>
          <w:rFonts w:cs="Arial"/>
          <w:lang w:val="en-AU"/>
        </w:rPr>
        <w:t>fee caps.</w:t>
      </w:r>
      <w:r w:rsidR="00F64495">
        <w:rPr>
          <w:rFonts w:cs="Arial"/>
          <w:lang w:val="en-AU"/>
        </w:rPr>
        <w:t xml:space="preserve"> Most fees are expressed in terms of fee units</w:t>
      </w:r>
      <w:r w:rsidR="006E260D">
        <w:rPr>
          <w:rFonts w:cs="Arial"/>
          <w:lang w:val="en-AU"/>
        </w:rPr>
        <w:t xml:space="preserve"> (1</w:t>
      </w:r>
      <w:r w:rsidR="00F64495">
        <w:rPr>
          <w:rFonts w:cs="Arial"/>
          <w:lang w:val="en-AU"/>
        </w:rPr>
        <w:t xml:space="preserve"> fee unit equals </w:t>
      </w:r>
      <w:r w:rsidR="005B73D0">
        <w:rPr>
          <w:rFonts w:cs="Arial"/>
          <w:lang w:val="en-AU"/>
        </w:rPr>
        <w:t>$14.81 for both 2019-20 and 2020-21</w:t>
      </w:r>
      <w:r w:rsidR="006E260D">
        <w:rPr>
          <w:rFonts w:cs="Arial"/>
          <w:lang w:val="en-AU"/>
        </w:rPr>
        <w:t>)</w:t>
      </w:r>
      <w:r w:rsidR="00D74F5B">
        <w:rPr>
          <w:rFonts w:cs="Arial"/>
          <w:lang w:val="en-AU"/>
        </w:rPr>
        <w:t xml:space="preserve">. </w:t>
      </w:r>
    </w:p>
    <w:p w14:paraId="1C0CE048" w14:textId="1FDEF6EE" w:rsidR="009F1921" w:rsidRDefault="00DC716B">
      <w:pPr>
        <w:rPr>
          <w:rFonts w:cs="Arial"/>
          <w:lang w:val="en-AU"/>
        </w:rPr>
      </w:pPr>
      <w:r>
        <w:rPr>
          <w:rFonts w:cs="Arial"/>
          <w:lang w:val="en-AU"/>
        </w:rPr>
        <w:t>There will continue to be exemptions for paying fees for person carrying out official or authorised activities, and Boards have the power to reduce or waive fees under certain circumstances.</w:t>
      </w:r>
    </w:p>
    <w:p w14:paraId="41013A51" w14:textId="656D22D7" w:rsidR="002C387D" w:rsidRDefault="002C387D" w:rsidP="002C387D">
      <w:pPr>
        <w:pStyle w:val="Caption"/>
      </w:pPr>
      <w:r>
        <w:t xml:space="preserve">Table </w:t>
      </w:r>
      <w:fldSimple w:instr=" SEQ Table \* ARABIC ">
        <w:r w:rsidR="00C23953">
          <w:rPr>
            <w:noProof/>
          </w:rPr>
          <w:t>5</w:t>
        </w:r>
      </w:fldSimple>
      <w:r w:rsidR="008E4899">
        <w:t>: Comparison of current and proposed maximum fees</w:t>
      </w:r>
    </w:p>
    <w:tbl>
      <w:tblPr>
        <w:tblStyle w:val="TableGrid"/>
        <w:tblW w:w="0" w:type="auto"/>
        <w:tblLook w:val="04A0" w:firstRow="1" w:lastRow="0" w:firstColumn="1" w:lastColumn="0" w:noHBand="0" w:noVBand="1"/>
      </w:tblPr>
      <w:tblGrid>
        <w:gridCol w:w="2252"/>
        <w:gridCol w:w="2252"/>
        <w:gridCol w:w="2253"/>
        <w:gridCol w:w="2253"/>
      </w:tblGrid>
      <w:tr w:rsidR="00B24B4A" w14:paraId="7DE4AA95" w14:textId="77777777" w:rsidTr="003A5674">
        <w:trPr>
          <w:cnfStyle w:val="100000000000" w:firstRow="1" w:lastRow="0" w:firstColumn="0" w:lastColumn="0" w:oddVBand="0" w:evenVBand="0" w:oddHBand="0" w:evenHBand="0" w:firstRowFirstColumn="0" w:firstRowLastColumn="0" w:lastRowFirstColumn="0" w:lastRowLastColumn="0"/>
        </w:trPr>
        <w:tc>
          <w:tcPr>
            <w:tcW w:w="4504" w:type="dxa"/>
            <w:gridSpan w:val="2"/>
            <w:tcBorders>
              <w:bottom w:val="single" w:sz="4" w:space="0" w:color="auto"/>
            </w:tcBorders>
            <w:vAlign w:val="center"/>
          </w:tcPr>
          <w:p w14:paraId="38D28D3E" w14:textId="77777777" w:rsidR="00B24B4A" w:rsidRPr="00E570AE" w:rsidRDefault="00B24B4A" w:rsidP="003A5674">
            <w:pPr>
              <w:jc w:val="right"/>
              <w:rPr>
                <w:rFonts w:asciiTheme="majorHAnsi" w:hAnsiTheme="majorHAnsi" w:cstheme="majorHAnsi"/>
                <w:b/>
                <w:bCs/>
                <w:sz w:val="20"/>
                <w:szCs w:val="20"/>
                <w:lang w:val="en-AU"/>
              </w:rPr>
            </w:pPr>
            <w:r w:rsidRPr="00E570AE">
              <w:rPr>
                <w:rFonts w:asciiTheme="majorHAnsi" w:hAnsiTheme="majorHAnsi" w:cstheme="majorHAnsi"/>
                <w:b/>
                <w:bCs/>
                <w:sz w:val="20"/>
                <w:szCs w:val="20"/>
                <w:lang w:val="en-AU"/>
              </w:rPr>
              <w:t>Current maximum fees</w:t>
            </w:r>
          </w:p>
        </w:tc>
        <w:tc>
          <w:tcPr>
            <w:tcW w:w="4506" w:type="dxa"/>
            <w:gridSpan w:val="2"/>
            <w:tcBorders>
              <w:bottom w:val="single" w:sz="4" w:space="0" w:color="auto"/>
            </w:tcBorders>
            <w:vAlign w:val="center"/>
          </w:tcPr>
          <w:p w14:paraId="00815D4B" w14:textId="7E8DC784" w:rsidR="00B24B4A" w:rsidRPr="00E570AE" w:rsidRDefault="00B24B4A" w:rsidP="003A5674">
            <w:pPr>
              <w:rPr>
                <w:rFonts w:asciiTheme="majorHAnsi" w:hAnsiTheme="majorHAnsi" w:cstheme="majorHAnsi"/>
                <w:b/>
                <w:bCs/>
                <w:sz w:val="20"/>
                <w:szCs w:val="20"/>
                <w:lang w:val="en-AU"/>
              </w:rPr>
            </w:pPr>
            <w:r w:rsidRPr="00E570AE">
              <w:rPr>
                <w:rFonts w:asciiTheme="majorHAnsi" w:hAnsiTheme="majorHAnsi" w:cstheme="majorHAnsi"/>
                <w:b/>
                <w:bCs/>
                <w:sz w:val="20"/>
                <w:szCs w:val="20"/>
                <w:lang w:val="en-AU"/>
              </w:rPr>
              <w:t>Proposed maximum fees</w:t>
            </w:r>
            <w:r w:rsidR="004603A9">
              <w:rPr>
                <w:rFonts w:asciiTheme="majorHAnsi" w:hAnsiTheme="majorHAnsi" w:cstheme="majorHAnsi"/>
                <w:b/>
                <w:bCs/>
                <w:sz w:val="20"/>
                <w:szCs w:val="20"/>
                <w:lang w:val="en-AU"/>
              </w:rPr>
              <w:t xml:space="preserve">                  % change</w:t>
            </w:r>
          </w:p>
        </w:tc>
      </w:tr>
      <w:tr w:rsidR="00B24B4A" w14:paraId="72753565" w14:textId="77777777" w:rsidTr="003A5674">
        <w:tc>
          <w:tcPr>
            <w:tcW w:w="2252" w:type="dxa"/>
            <w:tcBorders>
              <w:bottom w:val="nil"/>
              <w:right w:val="nil"/>
            </w:tcBorders>
          </w:tcPr>
          <w:p w14:paraId="48711A01" w14:textId="77777777" w:rsidR="00B24B4A" w:rsidRPr="002521D7" w:rsidRDefault="00B24B4A" w:rsidP="003A5674">
            <w:pPr>
              <w:rPr>
                <w:rFonts w:asciiTheme="majorHAnsi" w:hAnsiTheme="majorHAnsi" w:cstheme="majorHAnsi"/>
                <w:b/>
                <w:bCs/>
                <w:i/>
                <w:iCs/>
                <w:sz w:val="20"/>
                <w:szCs w:val="20"/>
                <w:lang w:val="en-AU"/>
              </w:rPr>
            </w:pPr>
            <w:r w:rsidRPr="002521D7">
              <w:rPr>
                <w:rFonts w:asciiTheme="majorHAnsi" w:hAnsiTheme="majorHAnsi" w:cstheme="majorHAnsi"/>
                <w:b/>
                <w:bCs/>
                <w:i/>
                <w:iCs/>
                <w:sz w:val="20"/>
                <w:szCs w:val="20"/>
                <w:lang w:val="en-AU"/>
              </w:rPr>
              <w:t>Entry fees</w:t>
            </w:r>
          </w:p>
        </w:tc>
        <w:tc>
          <w:tcPr>
            <w:tcW w:w="2252" w:type="dxa"/>
            <w:tcBorders>
              <w:left w:val="nil"/>
              <w:bottom w:val="nil"/>
            </w:tcBorders>
          </w:tcPr>
          <w:p w14:paraId="35FF71C1" w14:textId="77777777" w:rsidR="00B24B4A" w:rsidRPr="00E570AE" w:rsidRDefault="00B24B4A" w:rsidP="003A5674">
            <w:pPr>
              <w:rPr>
                <w:rFonts w:asciiTheme="majorHAnsi" w:hAnsiTheme="majorHAnsi" w:cstheme="majorHAnsi"/>
                <w:sz w:val="20"/>
                <w:szCs w:val="20"/>
                <w:lang w:val="en-AU"/>
              </w:rPr>
            </w:pPr>
          </w:p>
        </w:tc>
        <w:tc>
          <w:tcPr>
            <w:tcW w:w="2253" w:type="dxa"/>
            <w:tcBorders>
              <w:bottom w:val="nil"/>
              <w:right w:val="nil"/>
            </w:tcBorders>
          </w:tcPr>
          <w:p w14:paraId="23BBC757" w14:textId="77777777" w:rsidR="00B24B4A" w:rsidRPr="00E570AE" w:rsidRDefault="00B24B4A" w:rsidP="003A5674">
            <w:pPr>
              <w:rPr>
                <w:rFonts w:asciiTheme="majorHAnsi" w:hAnsiTheme="majorHAnsi" w:cstheme="majorHAnsi"/>
                <w:sz w:val="20"/>
                <w:szCs w:val="20"/>
                <w:lang w:val="en-AU"/>
              </w:rPr>
            </w:pPr>
          </w:p>
        </w:tc>
        <w:tc>
          <w:tcPr>
            <w:tcW w:w="2253" w:type="dxa"/>
            <w:tcBorders>
              <w:left w:val="nil"/>
              <w:bottom w:val="nil"/>
            </w:tcBorders>
          </w:tcPr>
          <w:p w14:paraId="75DB205B" w14:textId="77777777" w:rsidR="00B24B4A" w:rsidRPr="00E570AE" w:rsidRDefault="00B24B4A" w:rsidP="003A5674">
            <w:pPr>
              <w:rPr>
                <w:rFonts w:asciiTheme="majorHAnsi" w:hAnsiTheme="majorHAnsi" w:cstheme="majorHAnsi"/>
                <w:sz w:val="20"/>
                <w:szCs w:val="20"/>
                <w:lang w:val="en-AU"/>
              </w:rPr>
            </w:pPr>
          </w:p>
        </w:tc>
      </w:tr>
      <w:tr w:rsidR="00B24B4A" w14:paraId="4A0C2B58" w14:textId="77777777" w:rsidTr="003A5674">
        <w:tc>
          <w:tcPr>
            <w:tcW w:w="2252" w:type="dxa"/>
            <w:tcBorders>
              <w:top w:val="nil"/>
              <w:bottom w:val="nil"/>
              <w:right w:val="nil"/>
            </w:tcBorders>
          </w:tcPr>
          <w:p w14:paraId="158E6B17" w14:textId="77777777" w:rsidR="00B24B4A" w:rsidRDefault="00B24B4A" w:rsidP="003A5674">
            <w:pPr>
              <w:rPr>
                <w:rFonts w:asciiTheme="majorHAnsi" w:hAnsiTheme="majorHAnsi" w:cstheme="majorHAnsi"/>
                <w:sz w:val="20"/>
                <w:szCs w:val="20"/>
                <w:lang w:val="en-AU"/>
              </w:rPr>
            </w:pPr>
          </w:p>
          <w:p w14:paraId="13AF0D87" w14:textId="77777777" w:rsidR="00B24B4A" w:rsidRPr="00E570AE" w:rsidRDefault="00B24B4A" w:rsidP="003A5674">
            <w:pPr>
              <w:rPr>
                <w:rFonts w:asciiTheme="majorHAnsi" w:hAnsiTheme="majorHAnsi" w:cstheme="majorHAnsi"/>
                <w:sz w:val="20"/>
                <w:szCs w:val="20"/>
                <w:lang w:val="en-AU"/>
              </w:rPr>
            </w:pPr>
            <w:r>
              <w:rPr>
                <w:rFonts w:asciiTheme="majorHAnsi" w:hAnsiTheme="majorHAnsi" w:cstheme="majorHAnsi"/>
                <w:sz w:val="20"/>
                <w:szCs w:val="20"/>
                <w:lang w:val="en-AU"/>
              </w:rPr>
              <w:t xml:space="preserve">Entry </w:t>
            </w:r>
            <w:r w:rsidRPr="00E570AE">
              <w:rPr>
                <w:rFonts w:asciiTheme="majorHAnsi" w:hAnsiTheme="majorHAnsi" w:cstheme="majorHAnsi"/>
                <w:sz w:val="20"/>
                <w:szCs w:val="20"/>
                <w:lang w:val="en-AU"/>
              </w:rPr>
              <w:t xml:space="preserve">by bus (vehicle able to seat more than </w:t>
            </w:r>
          </w:p>
        </w:tc>
        <w:tc>
          <w:tcPr>
            <w:tcW w:w="2252" w:type="dxa"/>
            <w:tcBorders>
              <w:top w:val="nil"/>
              <w:left w:val="nil"/>
              <w:bottom w:val="nil"/>
            </w:tcBorders>
          </w:tcPr>
          <w:p w14:paraId="3DA6A20D" w14:textId="77777777" w:rsidR="00B24B4A" w:rsidRDefault="00B24B4A" w:rsidP="003A5674">
            <w:pPr>
              <w:jc w:val="center"/>
              <w:rPr>
                <w:rFonts w:asciiTheme="majorHAnsi" w:hAnsiTheme="majorHAnsi" w:cstheme="majorHAnsi"/>
                <w:sz w:val="20"/>
                <w:szCs w:val="20"/>
                <w:lang w:val="en-AU"/>
              </w:rPr>
            </w:pPr>
          </w:p>
          <w:p w14:paraId="3CA3946E"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1.31 fee units per person, per entry</w:t>
            </w:r>
          </w:p>
        </w:tc>
        <w:tc>
          <w:tcPr>
            <w:tcW w:w="2253" w:type="dxa"/>
            <w:tcBorders>
              <w:top w:val="nil"/>
              <w:bottom w:val="nil"/>
              <w:right w:val="nil"/>
            </w:tcBorders>
          </w:tcPr>
          <w:p w14:paraId="6A821347" w14:textId="77777777" w:rsidR="00B24B4A" w:rsidRPr="00E570AE" w:rsidRDefault="00B24B4A" w:rsidP="003A5674">
            <w:pPr>
              <w:jc w:val="center"/>
              <w:rPr>
                <w:rFonts w:asciiTheme="majorHAnsi" w:hAnsiTheme="majorHAnsi" w:cstheme="majorHAnsi"/>
                <w:sz w:val="20"/>
                <w:szCs w:val="20"/>
                <w:lang w:val="en-AU"/>
              </w:rPr>
            </w:pPr>
            <w:r>
              <w:rPr>
                <w:rFonts w:asciiTheme="majorHAnsi" w:hAnsiTheme="majorHAnsi" w:cstheme="majorHAnsi"/>
                <w:sz w:val="20"/>
                <w:szCs w:val="20"/>
                <w:lang w:val="en-AU"/>
              </w:rPr>
              <w:t xml:space="preserve">No change for bus with 12 or more seats, </w:t>
            </w:r>
            <w:r w:rsidRPr="00924DDE">
              <w:rPr>
                <w:rFonts w:asciiTheme="majorHAnsi" w:hAnsiTheme="majorHAnsi" w:cstheme="majorHAnsi"/>
                <w:b/>
                <w:bCs/>
                <w:i/>
                <w:iCs/>
                <w:sz w:val="20"/>
                <w:szCs w:val="20"/>
                <w:lang w:val="en-AU"/>
              </w:rPr>
              <w:t>but can be charged per day</w:t>
            </w:r>
          </w:p>
        </w:tc>
        <w:tc>
          <w:tcPr>
            <w:tcW w:w="2253" w:type="dxa"/>
            <w:tcBorders>
              <w:top w:val="nil"/>
              <w:left w:val="nil"/>
              <w:bottom w:val="nil"/>
            </w:tcBorders>
          </w:tcPr>
          <w:p w14:paraId="1B2A8A66" w14:textId="2DDB5157"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r w:rsidR="00741898">
              <w:rPr>
                <w:rFonts w:asciiTheme="majorHAnsi" w:hAnsiTheme="majorHAnsi" w:cstheme="majorHAnsi"/>
                <w:sz w:val="20"/>
                <w:szCs w:val="20"/>
                <w:lang w:val="en-AU"/>
              </w:rPr>
              <w:t>*</w:t>
            </w:r>
          </w:p>
        </w:tc>
      </w:tr>
      <w:tr w:rsidR="00B24B4A" w14:paraId="29621D17" w14:textId="77777777" w:rsidTr="003A5674">
        <w:tc>
          <w:tcPr>
            <w:tcW w:w="2252" w:type="dxa"/>
            <w:tcBorders>
              <w:top w:val="nil"/>
              <w:bottom w:val="nil"/>
              <w:right w:val="nil"/>
            </w:tcBorders>
          </w:tcPr>
          <w:p w14:paraId="4FE7A2F6" w14:textId="77777777" w:rsidR="00B24B4A"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12 people)</w:t>
            </w:r>
          </w:p>
          <w:p w14:paraId="0463A8F6" w14:textId="77777777" w:rsidR="00B24B4A" w:rsidRDefault="00B24B4A" w:rsidP="003A5674">
            <w:pPr>
              <w:rPr>
                <w:rFonts w:asciiTheme="majorHAnsi" w:hAnsiTheme="majorHAnsi" w:cstheme="majorHAnsi"/>
                <w:sz w:val="20"/>
                <w:szCs w:val="20"/>
                <w:lang w:val="en-AU"/>
              </w:rPr>
            </w:pPr>
          </w:p>
          <w:p w14:paraId="7E55A6ED" w14:textId="77777777" w:rsidR="00B24B4A" w:rsidRPr="00E570AE" w:rsidRDefault="00B24B4A" w:rsidP="003A5674">
            <w:pPr>
              <w:rPr>
                <w:rFonts w:asciiTheme="majorHAnsi" w:hAnsiTheme="majorHAnsi" w:cstheme="majorHAnsi"/>
                <w:sz w:val="20"/>
                <w:szCs w:val="20"/>
                <w:lang w:val="en-AU"/>
              </w:rPr>
            </w:pPr>
            <w:r>
              <w:rPr>
                <w:rFonts w:asciiTheme="majorHAnsi" w:hAnsiTheme="majorHAnsi" w:cstheme="majorHAnsi"/>
                <w:sz w:val="20"/>
                <w:szCs w:val="20"/>
                <w:lang w:val="en-AU"/>
              </w:rPr>
              <w:t>Entry b</w:t>
            </w:r>
            <w:r w:rsidRPr="00E570AE">
              <w:rPr>
                <w:rFonts w:asciiTheme="majorHAnsi" w:hAnsiTheme="majorHAnsi" w:cstheme="majorHAnsi"/>
                <w:sz w:val="20"/>
                <w:szCs w:val="20"/>
                <w:lang w:val="en-AU"/>
              </w:rPr>
              <w:t>y other motor vehicle</w:t>
            </w:r>
          </w:p>
        </w:tc>
        <w:tc>
          <w:tcPr>
            <w:tcW w:w="2252" w:type="dxa"/>
            <w:tcBorders>
              <w:top w:val="nil"/>
              <w:left w:val="nil"/>
              <w:bottom w:val="nil"/>
            </w:tcBorders>
          </w:tcPr>
          <w:p w14:paraId="36F1CFD4" w14:textId="77777777" w:rsidR="00B24B4A" w:rsidRDefault="00B24B4A" w:rsidP="003A5674">
            <w:pPr>
              <w:jc w:val="center"/>
              <w:rPr>
                <w:rFonts w:asciiTheme="majorHAnsi" w:hAnsiTheme="majorHAnsi" w:cstheme="majorHAnsi"/>
                <w:sz w:val="20"/>
                <w:szCs w:val="20"/>
                <w:lang w:val="en-AU"/>
              </w:rPr>
            </w:pPr>
          </w:p>
          <w:p w14:paraId="75BECA0F" w14:textId="77777777" w:rsidR="00B24B4A" w:rsidRDefault="00B24B4A" w:rsidP="003A5674">
            <w:pPr>
              <w:jc w:val="center"/>
              <w:rPr>
                <w:rFonts w:asciiTheme="majorHAnsi" w:hAnsiTheme="majorHAnsi" w:cstheme="majorHAnsi"/>
                <w:sz w:val="20"/>
                <w:szCs w:val="20"/>
                <w:lang w:val="en-AU"/>
              </w:rPr>
            </w:pPr>
          </w:p>
          <w:p w14:paraId="335A9DAE" w14:textId="1D9FDA8D"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4.14 fee units per vehicle, per </w:t>
            </w:r>
            <w:r w:rsidR="004C1279">
              <w:rPr>
                <w:rFonts w:asciiTheme="majorHAnsi" w:hAnsiTheme="majorHAnsi" w:cstheme="majorHAnsi"/>
                <w:sz w:val="20"/>
                <w:szCs w:val="20"/>
                <w:lang w:val="en-AU"/>
              </w:rPr>
              <w:t>day</w:t>
            </w:r>
            <w:r w:rsidRPr="00E570AE">
              <w:rPr>
                <w:rFonts w:asciiTheme="majorHAnsi" w:hAnsiTheme="majorHAnsi" w:cstheme="majorHAnsi"/>
                <w:sz w:val="20"/>
                <w:szCs w:val="20"/>
                <w:lang w:val="en-AU"/>
              </w:rPr>
              <w:br/>
              <w:t>(or 49.67 fee units for an annual pass)</w:t>
            </w:r>
          </w:p>
        </w:tc>
        <w:tc>
          <w:tcPr>
            <w:tcW w:w="2253" w:type="dxa"/>
            <w:tcBorders>
              <w:top w:val="nil"/>
              <w:bottom w:val="nil"/>
              <w:right w:val="nil"/>
            </w:tcBorders>
          </w:tcPr>
          <w:p w14:paraId="365FFC58" w14:textId="77777777" w:rsidR="00B24B4A" w:rsidRPr="00202920" w:rsidRDefault="00B24B4A" w:rsidP="003A5674">
            <w:pPr>
              <w:jc w:val="center"/>
              <w:rPr>
                <w:rFonts w:asciiTheme="majorHAnsi" w:hAnsiTheme="majorHAnsi" w:cstheme="majorHAnsi"/>
                <w:b/>
                <w:bCs/>
                <w:i/>
                <w:iCs/>
                <w:sz w:val="11"/>
                <w:szCs w:val="11"/>
                <w:lang w:val="en-AU"/>
              </w:rPr>
            </w:pPr>
          </w:p>
          <w:p w14:paraId="1B609789" w14:textId="77777777" w:rsidR="00B24B4A" w:rsidRPr="005D0AC7" w:rsidRDefault="00B24B4A" w:rsidP="003A5674">
            <w:pPr>
              <w:jc w:val="center"/>
              <w:rPr>
                <w:rFonts w:asciiTheme="majorHAnsi" w:hAnsiTheme="majorHAnsi" w:cstheme="majorHAnsi"/>
                <w:b/>
                <w:bCs/>
                <w:i/>
                <w:iCs/>
                <w:sz w:val="20"/>
                <w:szCs w:val="20"/>
                <w:lang w:val="en-AU"/>
              </w:rPr>
            </w:pPr>
            <w:r>
              <w:rPr>
                <w:rFonts w:asciiTheme="majorHAnsi" w:hAnsiTheme="majorHAnsi" w:cstheme="majorHAnsi"/>
                <w:b/>
                <w:bCs/>
                <w:i/>
                <w:iCs/>
                <w:sz w:val="20"/>
                <w:szCs w:val="20"/>
                <w:lang w:val="en-AU"/>
              </w:rPr>
              <w:t>1.31</w:t>
            </w:r>
            <w:r w:rsidRPr="005D0AC7">
              <w:rPr>
                <w:rFonts w:asciiTheme="majorHAnsi" w:hAnsiTheme="majorHAnsi" w:cstheme="majorHAnsi"/>
                <w:b/>
                <w:bCs/>
                <w:i/>
                <w:iCs/>
                <w:sz w:val="20"/>
                <w:szCs w:val="20"/>
                <w:lang w:val="en-AU"/>
              </w:rPr>
              <w:t xml:space="preserve"> fee units per person, per </w:t>
            </w:r>
            <w:r>
              <w:rPr>
                <w:rFonts w:asciiTheme="majorHAnsi" w:hAnsiTheme="majorHAnsi" w:cstheme="majorHAnsi"/>
                <w:b/>
                <w:bCs/>
                <w:i/>
                <w:iCs/>
                <w:sz w:val="20"/>
                <w:szCs w:val="20"/>
                <w:lang w:val="en-AU"/>
              </w:rPr>
              <w:t>day</w:t>
            </w:r>
            <w:r w:rsidRPr="005D0AC7">
              <w:rPr>
                <w:rFonts w:asciiTheme="majorHAnsi" w:hAnsiTheme="majorHAnsi" w:cstheme="majorHAnsi"/>
                <w:b/>
                <w:bCs/>
                <w:i/>
                <w:iCs/>
                <w:sz w:val="20"/>
                <w:szCs w:val="20"/>
                <w:lang w:val="en-AU"/>
              </w:rPr>
              <w:t xml:space="preserve"> </w:t>
            </w:r>
            <w:r>
              <w:rPr>
                <w:rFonts w:asciiTheme="majorHAnsi" w:hAnsiTheme="majorHAnsi" w:cstheme="majorHAnsi"/>
                <w:b/>
                <w:bCs/>
                <w:i/>
                <w:iCs/>
                <w:sz w:val="20"/>
                <w:szCs w:val="20"/>
                <w:lang w:val="en-AU"/>
              </w:rPr>
              <w:t>f</w:t>
            </w:r>
            <w:r w:rsidRPr="005D0AC7">
              <w:rPr>
                <w:rFonts w:asciiTheme="majorHAnsi" w:hAnsiTheme="majorHAnsi" w:cstheme="majorHAnsi"/>
                <w:b/>
                <w:bCs/>
                <w:i/>
                <w:iCs/>
                <w:sz w:val="20"/>
                <w:szCs w:val="20"/>
                <w:lang w:val="en-AU"/>
              </w:rPr>
              <w:t xml:space="preserve">or </w:t>
            </w:r>
            <w:r>
              <w:rPr>
                <w:rFonts w:asciiTheme="majorHAnsi" w:hAnsiTheme="majorHAnsi" w:cstheme="majorHAnsi"/>
                <w:b/>
                <w:bCs/>
                <w:i/>
                <w:iCs/>
                <w:sz w:val="20"/>
                <w:szCs w:val="20"/>
                <w:lang w:val="en-AU"/>
              </w:rPr>
              <w:t>vehicles</w:t>
            </w:r>
            <w:r w:rsidRPr="005D0AC7">
              <w:rPr>
                <w:rFonts w:asciiTheme="majorHAnsi" w:hAnsiTheme="majorHAnsi" w:cstheme="majorHAnsi"/>
                <w:b/>
                <w:bCs/>
                <w:i/>
                <w:iCs/>
                <w:sz w:val="20"/>
                <w:szCs w:val="20"/>
                <w:lang w:val="en-AU"/>
              </w:rPr>
              <w:t xml:space="preserve"> with 10-</w:t>
            </w:r>
            <w:r>
              <w:rPr>
                <w:rFonts w:asciiTheme="majorHAnsi" w:hAnsiTheme="majorHAnsi" w:cstheme="majorHAnsi"/>
                <w:b/>
                <w:bCs/>
                <w:i/>
                <w:iCs/>
                <w:sz w:val="20"/>
                <w:szCs w:val="20"/>
                <w:lang w:val="en-AU"/>
              </w:rPr>
              <w:t>12</w:t>
            </w:r>
            <w:r w:rsidRPr="005D0AC7">
              <w:rPr>
                <w:rFonts w:asciiTheme="majorHAnsi" w:hAnsiTheme="majorHAnsi" w:cstheme="majorHAnsi"/>
                <w:b/>
                <w:bCs/>
                <w:i/>
                <w:iCs/>
                <w:sz w:val="20"/>
                <w:szCs w:val="20"/>
                <w:lang w:val="en-AU"/>
              </w:rPr>
              <w:t xml:space="preserve"> seats</w:t>
            </w:r>
          </w:p>
          <w:p w14:paraId="63A214E5" w14:textId="77777777" w:rsidR="00B24B4A" w:rsidRPr="00924DDE" w:rsidRDefault="00B24B4A" w:rsidP="003A5674">
            <w:pPr>
              <w:jc w:val="center"/>
              <w:rPr>
                <w:rFonts w:asciiTheme="majorHAnsi" w:hAnsiTheme="majorHAnsi" w:cstheme="majorHAnsi"/>
                <w:b/>
                <w:bCs/>
                <w:i/>
                <w:iCs/>
                <w:sz w:val="11"/>
                <w:szCs w:val="11"/>
                <w:lang w:val="en-AU"/>
              </w:rPr>
            </w:pPr>
          </w:p>
          <w:p w14:paraId="5C0882E3" w14:textId="6394DEB7" w:rsidR="00B24B4A" w:rsidRDefault="00B24B4A" w:rsidP="003A5674">
            <w:pPr>
              <w:jc w:val="center"/>
              <w:rPr>
                <w:rFonts w:asciiTheme="majorHAnsi" w:hAnsiTheme="majorHAnsi" w:cstheme="majorHAnsi"/>
                <w:sz w:val="20"/>
                <w:szCs w:val="20"/>
                <w:lang w:val="en-AU"/>
              </w:rPr>
            </w:pPr>
            <w:r>
              <w:rPr>
                <w:rFonts w:asciiTheme="majorHAnsi" w:hAnsiTheme="majorHAnsi" w:cstheme="majorHAnsi"/>
                <w:sz w:val="20"/>
                <w:szCs w:val="20"/>
                <w:lang w:val="en-AU"/>
              </w:rPr>
              <w:t xml:space="preserve">No change for cars (less than 10 seats) </w:t>
            </w:r>
          </w:p>
          <w:p w14:paraId="4D92154E" w14:textId="77777777" w:rsidR="00B24B4A" w:rsidRPr="00924DDE" w:rsidRDefault="00B24B4A" w:rsidP="003A5674">
            <w:pPr>
              <w:jc w:val="center"/>
              <w:rPr>
                <w:rFonts w:asciiTheme="majorHAnsi" w:hAnsiTheme="majorHAnsi" w:cstheme="majorHAnsi"/>
                <w:sz w:val="11"/>
                <w:szCs w:val="11"/>
                <w:lang w:val="en-AU"/>
              </w:rPr>
            </w:pPr>
          </w:p>
        </w:tc>
        <w:tc>
          <w:tcPr>
            <w:tcW w:w="2253" w:type="dxa"/>
            <w:tcBorders>
              <w:top w:val="nil"/>
              <w:left w:val="nil"/>
              <w:bottom w:val="nil"/>
            </w:tcBorders>
          </w:tcPr>
          <w:p w14:paraId="78483F2D" w14:textId="77777777" w:rsidR="00B24B4A" w:rsidRPr="00E334D4" w:rsidRDefault="00B24B4A" w:rsidP="003A5674">
            <w:pPr>
              <w:rPr>
                <w:rFonts w:asciiTheme="majorHAnsi" w:hAnsiTheme="majorHAnsi" w:cstheme="majorHAnsi"/>
                <w:sz w:val="18"/>
                <w:szCs w:val="18"/>
                <w:lang w:val="en-AU"/>
              </w:rPr>
            </w:pPr>
            <w:r>
              <w:rPr>
                <w:rFonts w:asciiTheme="majorHAnsi" w:hAnsiTheme="majorHAnsi" w:cstheme="majorHAnsi"/>
                <w:sz w:val="18"/>
                <w:szCs w:val="18"/>
                <w:lang w:val="en-AU"/>
              </w:rPr>
              <w:t>I</w:t>
            </w:r>
            <w:r w:rsidRPr="00E334D4">
              <w:rPr>
                <w:rFonts w:asciiTheme="majorHAnsi" w:hAnsiTheme="majorHAnsi" w:cstheme="majorHAnsi"/>
                <w:sz w:val="18"/>
                <w:szCs w:val="18"/>
                <w:lang w:val="en-AU"/>
              </w:rPr>
              <w:t>ncrease in fee per person for vehicles of 10-12 seats (</w:t>
            </w:r>
            <w:r>
              <w:rPr>
                <w:rFonts w:asciiTheme="majorHAnsi" w:hAnsiTheme="majorHAnsi" w:cstheme="majorHAnsi"/>
                <w:sz w:val="18"/>
                <w:szCs w:val="18"/>
                <w:lang w:val="en-AU"/>
              </w:rPr>
              <w:t xml:space="preserve">increase </w:t>
            </w:r>
            <w:r w:rsidRPr="00E334D4">
              <w:rPr>
                <w:rFonts w:asciiTheme="majorHAnsi" w:hAnsiTheme="majorHAnsi" w:cstheme="majorHAnsi"/>
                <w:sz w:val="18"/>
                <w:szCs w:val="18"/>
                <w:lang w:val="en-AU"/>
              </w:rPr>
              <w:t>depends on how many people in vehicle)</w:t>
            </w:r>
          </w:p>
          <w:p w14:paraId="399CE8EC" w14:textId="77777777" w:rsidR="00B24B4A" w:rsidRDefault="00B24B4A" w:rsidP="003A5674">
            <w:pPr>
              <w:rPr>
                <w:rFonts w:asciiTheme="majorHAnsi" w:hAnsiTheme="majorHAnsi" w:cstheme="majorHAnsi"/>
                <w:sz w:val="20"/>
                <w:szCs w:val="20"/>
                <w:lang w:val="en-AU"/>
              </w:rPr>
            </w:pPr>
          </w:p>
          <w:p w14:paraId="58F250A9" w14:textId="613106FE" w:rsidR="004603A9"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p w14:paraId="0DF2F879" w14:textId="77777777" w:rsidR="004603A9" w:rsidRDefault="004603A9" w:rsidP="003A5674">
            <w:pPr>
              <w:rPr>
                <w:rFonts w:asciiTheme="majorHAnsi" w:hAnsiTheme="majorHAnsi" w:cstheme="majorHAnsi"/>
                <w:sz w:val="20"/>
                <w:szCs w:val="20"/>
                <w:lang w:val="en-AU"/>
              </w:rPr>
            </w:pPr>
          </w:p>
          <w:p w14:paraId="06ACAC7E" w14:textId="1B34A9F9" w:rsidR="004603A9" w:rsidRPr="00E570AE" w:rsidRDefault="004603A9" w:rsidP="003A5674">
            <w:pPr>
              <w:rPr>
                <w:rFonts w:asciiTheme="majorHAnsi" w:hAnsiTheme="majorHAnsi" w:cstheme="majorHAnsi"/>
                <w:sz w:val="20"/>
                <w:szCs w:val="20"/>
                <w:lang w:val="en-AU"/>
              </w:rPr>
            </w:pPr>
          </w:p>
        </w:tc>
      </w:tr>
      <w:tr w:rsidR="00B24B4A" w14:paraId="5A6E3879" w14:textId="77777777" w:rsidTr="003A5674">
        <w:tc>
          <w:tcPr>
            <w:tcW w:w="2252" w:type="dxa"/>
            <w:tcBorders>
              <w:top w:val="nil"/>
              <w:bottom w:val="nil"/>
              <w:right w:val="nil"/>
            </w:tcBorders>
          </w:tcPr>
          <w:p w14:paraId="3402C17D" w14:textId="77777777" w:rsidR="00B24B4A" w:rsidRPr="00E570AE" w:rsidRDefault="00B24B4A" w:rsidP="003A5674">
            <w:pPr>
              <w:rPr>
                <w:rFonts w:asciiTheme="majorHAnsi" w:hAnsiTheme="majorHAnsi" w:cstheme="majorHAnsi"/>
                <w:sz w:val="20"/>
                <w:szCs w:val="20"/>
                <w:lang w:val="en-AU"/>
              </w:rPr>
            </w:pPr>
            <w:r>
              <w:rPr>
                <w:rFonts w:asciiTheme="majorHAnsi" w:hAnsiTheme="majorHAnsi" w:cstheme="majorHAnsi"/>
                <w:sz w:val="20"/>
                <w:szCs w:val="20"/>
                <w:lang w:val="en-AU"/>
              </w:rPr>
              <w:t>Entry b</w:t>
            </w:r>
            <w:r w:rsidRPr="00E570AE">
              <w:rPr>
                <w:rFonts w:asciiTheme="majorHAnsi" w:hAnsiTheme="majorHAnsi" w:cstheme="majorHAnsi"/>
                <w:sz w:val="20"/>
                <w:szCs w:val="20"/>
                <w:lang w:val="en-AU"/>
              </w:rPr>
              <w:t>y other means</w:t>
            </w:r>
          </w:p>
        </w:tc>
        <w:tc>
          <w:tcPr>
            <w:tcW w:w="2252" w:type="dxa"/>
            <w:tcBorders>
              <w:top w:val="nil"/>
              <w:left w:val="nil"/>
              <w:bottom w:val="nil"/>
            </w:tcBorders>
          </w:tcPr>
          <w:p w14:paraId="68C5B2D9"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1.31 fee units per person, per entry</w:t>
            </w:r>
          </w:p>
        </w:tc>
        <w:tc>
          <w:tcPr>
            <w:tcW w:w="2253" w:type="dxa"/>
            <w:tcBorders>
              <w:top w:val="nil"/>
              <w:bottom w:val="nil"/>
              <w:right w:val="nil"/>
            </w:tcBorders>
          </w:tcPr>
          <w:p w14:paraId="036B11E4" w14:textId="77777777" w:rsidR="00B24B4A" w:rsidRPr="00E570AE" w:rsidRDefault="00B24B4A" w:rsidP="003A5674">
            <w:pPr>
              <w:jc w:val="center"/>
              <w:rPr>
                <w:rFonts w:asciiTheme="majorHAnsi" w:hAnsiTheme="majorHAnsi" w:cstheme="majorHAnsi"/>
                <w:sz w:val="20"/>
                <w:szCs w:val="20"/>
                <w:lang w:val="en-AU"/>
              </w:rPr>
            </w:pPr>
            <w:r>
              <w:rPr>
                <w:rFonts w:asciiTheme="majorHAnsi" w:hAnsiTheme="majorHAnsi" w:cstheme="majorHAnsi"/>
                <w:sz w:val="20"/>
                <w:szCs w:val="20"/>
                <w:lang w:val="en-AU"/>
              </w:rPr>
              <w:t xml:space="preserve">No change, </w:t>
            </w:r>
            <w:r w:rsidRPr="00924DDE">
              <w:rPr>
                <w:rFonts w:asciiTheme="majorHAnsi" w:hAnsiTheme="majorHAnsi" w:cstheme="majorHAnsi"/>
                <w:b/>
                <w:bCs/>
                <w:i/>
                <w:iCs/>
                <w:sz w:val="20"/>
                <w:szCs w:val="20"/>
                <w:lang w:val="en-AU"/>
              </w:rPr>
              <w:t>but can be charged per day</w:t>
            </w:r>
          </w:p>
        </w:tc>
        <w:tc>
          <w:tcPr>
            <w:tcW w:w="2253" w:type="dxa"/>
            <w:tcBorders>
              <w:top w:val="nil"/>
              <w:left w:val="nil"/>
              <w:bottom w:val="nil"/>
            </w:tcBorders>
          </w:tcPr>
          <w:p w14:paraId="3D9A1040" w14:textId="25A17DD0"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r w:rsidR="00741898">
              <w:rPr>
                <w:rFonts w:asciiTheme="majorHAnsi" w:hAnsiTheme="majorHAnsi" w:cstheme="majorHAnsi"/>
                <w:sz w:val="20"/>
                <w:szCs w:val="20"/>
                <w:lang w:val="en-AU"/>
              </w:rPr>
              <w:t>*</w:t>
            </w:r>
          </w:p>
        </w:tc>
      </w:tr>
      <w:tr w:rsidR="00B24B4A" w:rsidRPr="00AD51B3" w14:paraId="1BED0D0F" w14:textId="77777777" w:rsidTr="003A5674">
        <w:tc>
          <w:tcPr>
            <w:tcW w:w="2252" w:type="dxa"/>
            <w:tcBorders>
              <w:top w:val="nil"/>
              <w:bottom w:val="single" w:sz="4" w:space="0" w:color="auto"/>
              <w:right w:val="nil"/>
            </w:tcBorders>
          </w:tcPr>
          <w:p w14:paraId="51794FE6" w14:textId="77777777" w:rsidR="00B24B4A" w:rsidRPr="00AD51B3" w:rsidRDefault="00B24B4A" w:rsidP="003A5674">
            <w:pPr>
              <w:rPr>
                <w:rFonts w:asciiTheme="majorHAnsi" w:hAnsiTheme="majorHAnsi" w:cstheme="majorHAnsi"/>
                <w:sz w:val="11"/>
                <w:szCs w:val="11"/>
                <w:lang w:val="en-AU"/>
              </w:rPr>
            </w:pPr>
          </w:p>
        </w:tc>
        <w:tc>
          <w:tcPr>
            <w:tcW w:w="2252" w:type="dxa"/>
            <w:tcBorders>
              <w:top w:val="nil"/>
              <w:left w:val="nil"/>
              <w:bottom w:val="single" w:sz="4" w:space="0" w:color="auto"/>
            </w:tcBorders>
          </w:tcPr>
          <w:p w14:paraId="35FB1182" w14:textId="77777777" w:rsidR="00B24B4A" w:rsidRPr="00AD51B3" w:rsidRDefault="00B24B4A" w:rsidP="003A5674">
            <w:pPr>
              <w:jc w:val="center"/>
              <w:rPr>
                <w:rFonts w:asciiTheme="majorHAnsi" w:hAnsiTheme="majorHAnsi" w:cstheme="majorHAnsi"/>
                <w:sz w:val="11"/>
                <w:szCs w:val="11"/>
                <w:lang w:val="en-AU"/>
              </w:rPr>
            </w:pPr>
          </w:p>
        </w:tc>
        <w:tc>
          <w:tcPr>
            <w:tcW w:w="2253" w:type="dxa"/>
            <w:tcBorders>
              <w:top w:val="nil"/>
              <w:bottom w:val="single" w:sz="4" w:space="0" w:color="auto"/>
              <w:right w:val="nil"/>
            </w:tcBorders>
          </w:tcPr>
          <w:p w14:paraId="7BDB71BA" w14:textId="77777777" w:rsidR="00B24B4A" w:rsidRPr="00AD51B3" w:rsidRDefault="00B24B4A" w:rsidP="003A5674">
            <w:pPr>
              <w:jc w:val="center"/>
              <w:rPr>
                <w:rFonts w:asciiTheme="majorHAnsi" w:hAnsiTheme="majorHAnsi" w:cstheme="majorHAnsi"/>
                <w:sz w:val="11"/>
                <w:szCs w:val="11"/>
                <w:lang w:val="en-AU"/>
              </w:rPr>
            </w:pPr>
          </w:p>
        </w:tc>
        <w:tc>
          <w:tcPr>
            <w:tcW w:w="2253" w:type="dxa"/>
            <w:tcBorders>
              <w:top w:val="nil"/>
              <w:left w:val="nil"/>
              <w:bottom w:val="single" w:sz="4" w:space="0" w:color="auto"/>
            </w:tcBorders>
          </w:tcPr>
          <w:p w14:paraId="2CA6F40B" w14:textId="77777777" w:rsidR="00B24B4A" w:rsidRPr="00AD51B3" w:rsidRDefault="00B24B4A" w:rsidP="003A5674">
            <w:pPr>
              <w:rPr>
                <w:rFonts w:asciiTheme="majorHAnsi" w:hAnsiTheme="majorHAnsi" w:cstheme="majorHAnsi"/>
                <w:sz w:val="11"/>
                <w:szCs w:val="11"/>
                <w:lang w:val="en-AU"/>
              </w:rPr>
            </w:pPr>
          </w:p>
        </w:tc>
      </w:tr>
      <w:tr w:rsidR="00B24B4A" w14:paraId="6D1CCA1A" w14:textId="77777777" w:rsidTr="003A5674">
        <w:tc>
          <w:tcPr>
            <w:tcW w:w="4504" w:type="dxa"/>
            <w:gridSpan w:val="2"/>
            <w:tcBorders>
              <w:bottom w:val="nil"/>
            </w:tcBorders>
            <w:vAlign w:val="center"/>
          </w:tcPr>
          <w:p w14:paraId="701AC1BA" w14:textId="77777777" w:rsidR="00B24B4A" w:rsidRPr="00E570AE" w:rsidRDefault="00B24B4A" w:rsidP="003A5674">
            <w:pPr>
              <w:rPr>
                <w:rFonts w:asciiTheme="majorHAnsi" w:hAnsiTheme="majorHAnsi" w:cstheme="majorHAnsi"/>
                <w:sz w:val="20"/>
                <w:szCs w:val="20"/>
                <w:lang w:val="en-AU"/>
              </w:rPr>
            </w:pPr>
            <w:r w:rsidRPr="0022778A">
              <w:rPr>
                <w:rFonts w:asciiTheme="majorHAnsi" w:hAnsiTheme="majorHAnsi" w:cstheme="majorHAnsi"/>
                <w:b/>
                <w:bCs/>
                <w:i/>
                <w:iCs/>
                <w:sz w:val="20"/>
                <w:szCs w:val="20"/>
                <w:lang w:val="en-AU"/>
              </w:rPr>
              <w:t>Use of cross</w:t>
            </w:r>
            <w:r>
              <w:rPr>
                <w:rFonts w:asciiTheme="majorHAnsi" w:hAnsiTheme="majorHAnsi" w:cstheme="majorHAnsi"/>
                <w:b/>
                <w:bCs/>
                <w:i/>
                <w:iCs/>
                <w:sz w:val="20"/>
                <w:szCs w:val="20"/>
                <w:lang w:val="en-AU"/>
              </w:rPr>
              <w:t>-</w:t>
            </w:r>
            <w:r w:rsidRPr="0022778A">
              <w:rPr>
                <w:rFonts w:asciiTheme="majorHAnsi" w:hAnsiTheme="majorHAnsi" w:cstheme="majorHAnsi"/>
                <w:b/>
                <w:bCs/>
                <w:i/>
                <w:iCs/>
                <w:sz w:val="20"/>
                <w:szCs w:val="20"/>
                <w:lang w:val="en-AU"/>
              </w:rPr>
              <w:t>country ski trail</w:t>
            </w:r>
          </w:p>
        </w:tc>
        <w:tc>
          <w:tcPr>
            <w:tcW w:w="2253" w:type="dxa"/>
            <w:tcBorders>
              <w:bottom w:val="nil"/>
              <w:right w:val="nil"/>
            </w:tcBorders>
          </w:tcPr>
          <w:p w14:paraId="4D86EF23" w14:textId="77777777" w:rsidR="00B24B4A" w:rsidRPr="00924DDE" w:rsidRDefault="00B24B4A" w:rsidP="003A5674">
            <w:pPr>
              <w:jc w:val="center"/>
              <w:rPr>
                <w:rFonts w:asciiTheme="majorHAnsi" w:hAnsiTheme="majorHAnsi" w:cstheme="majorHAnsi"/>
                <w:sz w:val="20"/>
                <w:szCs w:val="20"/>
                <w:lang w:val="en-AU"/>
              </w:rPr>
            </w:pPr>
          </w:p>
        </w:tc>
        <w:tc>
          <w:tcPr>
            <w:tcW w:w="2253" w:type="dxa"/>
            <w:tcBorders>
              <w:left w:val="nil"/>
              <w:bottom w:val="nil"/>
            </w:tcBorders>
          </w:tcPr>
          <w:p w14:paraId="4C90E137" w14:textId="77777777" w:rsidR="00B24B4A" w:rsidRPr="00E570AE" w:rsidRDefault="00B24B4A" w:rsidP="003A5674">
            <w:pPr>
              <w:rPr>
                <w:rFonts w:asciiTheme="majorHAnsi" w:hAnsiTheme="majorHAnsi" w:cstheme="majorHAnsi"/>
                <w:sz w:val="20"/>
                <w:szCs w:val="20"/>
                <w:lang w:val="en-AU"/>
              </w:rPr>
            </w:pPr>
          </w:p>
        </w:tc>
      </w:tr>
      <w:tr w:rsidR="00B24B4A" w14:paraId="18402401" w14:textId="77777777" w:rsidTr="003A5674">
        <w:tc>
          <w:tcPr>
            <w:tcW w:w="2252" w:type="dxa"/>
            <w:tcBorders>
              <w:top w:val="nil"/>
              <w:bottom w:val="nil"/>
              <w:right w:val="nil"/>
            </w:tcBorders>
          </w:tcPr>
          <w:p w14:paraId="04824075" w14:textId="77777777"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Family</w:t>
            </w:r>
          </w:p>
        </w:tc>
        <w:tc>
          <w:tcPr>
            <w:tcW w:w="2252" w:type="dxa"/>
            <w:tcBorders>
              <w:top w:val="nil"/>
              <w:left w:val="nil"/>
              <w:bottom w:val="nil"/>
            </w:tcBorders>
          </w:tcPr>
          <w:p w14:paraId="13EF8978" w14:textId="77777777" w:rsidR="00B24B4A" w:rsidRPr="00E570AE" w:rsidRDefault="00B24B4A" w:rsidP="003A5674">
            <w:pPr>
              <w:spacing w:before="60"/>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2.55 fee units per day </w:t>
            </w:r>
            <w:r>
              <w:rPr>
                <w:rFonts w:asciiTheme="majorHAnsi" w:hAnsiTheme="majorHAnsi" w:cstheme="majorHAnsi"/>
                <w:sz w:val="20"/>
                <w:szCs w:val="20"/>
                <w:lang w:val="en-AU"/>
              </w:rPr>
              <w:br/>
            </w:r>
            <w:r w:rsidRPr="00E570AE">
              <w:rPr>
                <w:rFonts w:asciiTheme="majorHAnsi" w:hAnsiTheme="majorHAnsi" w:cstheme="majorHAnsi"/>
                <w:sz w:val="20"/>
                <w:szCs w:val="20"/>
                <w:lang w:val="en-AU"/>
              </w:rPr>
              <w:t>(or 30.60 fee units for season pass)</w:t>
            </w:r>
          </w:p>
        </w:tc>
        <w:tc>
          <w:tcPr>
            <w:tcW w:w="2253" w:type="dxa"/>
            <w:tcBorders>
              <w:top w:val="nil"/>
              <w:bottom w:val="nil"/>
              <w:right w:val="nil"/>
            </w:tcBorders>
          </w:tcPr>
          <w:p w14:paraId="67798693"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54566453" w14:textId="77777777" w:rsidR="00B24B4A"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p w14:paraId="52F1A7A3" w14:textId="77777777" w:rsidR="004603A9" w:rsidRDefault="004603A9" w:rsidP="00DC40FC">
            <w:pPr>
              <w:jc w:val="center"/>
              <w:rPr>
                <w:rFonts w:asciiTheme="majorHAnsi" w:hAnsiTheme="majorHAnsi" w:cstheme="majorHAnsi"/>
                <w:sz w:val="20"/>
                <w:szCs w:val="20"/>
                <w:lang w:val="en-AU"/>
              </w:rPr>
            </w:pPr>
          </w:p>
          <w:p w14:paraId="3C2CA845" w14:textId="1BB90B75" w:rsidR="004603A9" w:rsidRPr="00E570AE" w:rsidRDefault="004603A9" w:rsidP="00DC40FC">
            <w:pPr>
              <w:jc w:val="center"/>
              <w:rPr>
                <w:rFonts w:asciiTheme="majorHAnsi" w:hAnsiTheme="majorHAnsi" w:cstheme="majorHAnsi"/>
                <w:sz w:val="20"/>
                <w:szCs w:val="20"/>
                <w:lang w:val="en-AU"/>
              </w:rPr>
            </w:pPr>
          </w:p>
        </w:tc>
      </w:tr>
      <w:tr w:rsidR="00B24B4A" w14:paraId="0564ECAD" w14:textId="77777777" w:rsidTr="003A5674">
        <w:tc>
          <w:tcPr>
            <w:tcW w:w="2252" w:type="dxa"/>
            <w:tcBorders>
              <w:top w:val="nil"/>
              <w:bottom w:val="nil"/>
              <w:right w:val="nil"/>
            </w:tcBorders>
          </w:tcPr>
          <w:p w14:paraId="6FB1F208" w14:textId="77777777"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Adult</w:t>
            </w:r>
          </w:p>
        </w:tc>
        <w:tc>
          <w:tcPr>
            <w:tcW w:w="2252" w:type="dxa"/>
            <w:tcBorders>
              <w:top w:val="nil"/>
              <w:left w:val="nil"/>
              <w:bottom w:val="nil"/>
            </w:tcBorders>
          </w:tcPr>
          <w:p w14:paraId="189F1B8A" w14:textId="77777777" w:rsidR="00B24B4A" w:rsidRPr="00E570AE" w:rsidRDefault="00B24B4A" w:rsidP="003A5674">
            <w:pPr>
              <w:spacing w:before="60"/>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1.02 fee units per day </w:t>
            </w:r>
            <w:r>
              <w:rPr>
                <w:rFonts w:asciiTheme="majorHAnsi" w:hAnsiTheme="majorHAnsi" w:cstheme="majorHAnsi"/>
                <w:sz w:val="20"/>
                <w:szCs w:val="20"/>
                <w:lang w:val="en-AU"/>
              </w:rPr>
              <w:br/>
            </w:r>
            <w:r w:rsidRPr="00E570AE">
              <w:rPr>
                <w:rFonts w:asciiTheme="majorHAnsi" w:hAnsiTheme="majorHAnsi" w:cstheme="majorHAnsi"/>
                <w:sz w:val="20"/>
                <w:szCs w:val="20"/>
                <w:lang w:val="en-AU"/>
              </w:rPr>
              <w:t>(or 12.75 fee units for season pass)</w:t>
            </w:r>
          </w:p>
        </w:tc>
        <w:tc>
          <w:tcPr>
            <w:tcW w:w="2253" w:type="dxa"/>
            <w:tcBorders>
              <w:top w:val="nil"/>
              <w:bottom w:val="nil"/>
              <w:right w:val="nil"/>
            </w:tcBorders>
          </w:tcPr>
          <w:p w14:paraId="2AF02FB6"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5B6323E5" w14:textId="657D1A9C"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B24B4A" w14:paraId="43E83320" w14:textId="77777777" w:rsidTr="003A5674">
        <w:tc>
          <w:tcPr>
            <w:tcW w:w="2252" w:type="dxa"/>
            <w:tcBorders>
              <w:top w:val="nil"/>
              <w:bottom w:val="nil"/>
              <w:right w:val="nil"/>
            </w:tcBorders>
          </w:tcPr>
          <w:p w14:paraId="0BD84C38" w14:textId="77777777"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Child (aged 5-17)</w:t>
            </w:r>
          </w:p>
        </w:tc>
        <w:tc>
          <w:tcPr>
            <w:tcW w:w="2252" w:type="dxa"/>
            <w:tcBorders>
              <w:top w:val="nil"/>
              <w:left w:val="nil"/>
              <w:bottom w:val="nil"/>
            </w:tcBorders>
          </w:tcPr>
          <w:p w14:paraId="03F0A9A2" w14:textId="77777777" w:rsidR="00B24B4A" w:rsidRPr="00E570AE" w:rsidRDefault="00B24B4A" w:rsidP="003A5674">
            <w:pPr>
              <w:spacing w:before="60"/>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$6.09 per day </w:t>
            </w:r>
            <w:r>
              <w:rPr>
                <w:rFonts w:asciiTheme="majorHAnsi" w:hAnsiTheme="majorHAnsi" w:cstheme="majorHAnsi"/>
                <w:sz w:val="20"/>
                <w:szCs w:val="20"/>
                <w:lang w:val="en-AU"/>
              </w:rPr>
              <w:br/>
            </w:r>
            <w:r w:rsidRPr="00E570AE">
              <w:rPr>
                <w:rFonts w:asciiTheme="majorHAnsi" w:hAnsiTheme="majorHAnsi" w:cstheme="majorHAnsi"/>
                <w:sz w:val="20"/>
                <w:szCs w:val="20"/>
                <w:lang w:val="en-AU"/>
              </w:rPr>
              <w:t>(or 6.37 fee units for season pass)</w:t>
            </w:r>
          </w:p>
        </w:tc>
        <w:tc>
          <w:tcPr>
            <w:tcW w:w="2253" w:type="dxa"/>
            <w:tcBorders>
              <w:top w:val="nil"/>
              <w:bottom w:val="nil"/>
              <w:right w:val="nil"/>
            </w:tcBorders>
          </w:tcPr>
          <w:p w14:paraId="42A8628D" w14:textId="77777777" w:rsidR="00B24B4A" w:rsidRPr="00E570AE" w:rsidRDefault="00B24B4A" w:rsidP="003A5674">
            <w:pPr>
              <w:jc w:val="center"/>
              <w:rPr>
                <w:rFonts w:asciiTheme="majorHAnsi" w:hAnsiTheme="majorHAnsi" w:cstheme="majorHAnsi"/>
                <w:sz w:val="20"/>
                <w:szCs w:val="20"/>
                <w:lang w:val="en-AU"/>
              </w:rPr>
            </w:pPr>
            <w:r w:rsidRPr="00E62510">
              <w:rPr>
                <w:rFonts w:asciiTheme="majorHAnsi" w:hAnsiTheme="majorHAnsi" w:cstheme="majorHAnsi"/>
                <w:b/>
                <w:bCs/>
                <w:i/>
                <w:iCs/>
                <w:sz w:val="20"/>
                <w:szCs w:val="20"/>
                <w:lang w:val="en-AU"/>
              </w:rPr>
              <w:t>$7.72 per day</w:t>
            </w:r>
            <w:r w:rsidRPr="00E570AE">
              <w:rPr>
                <w:rFonts w:asciiTheme="majorHAnsi" w:hAnsiTheme="majorHAnsi" w:cstheme="majorHAnsi"/>
                <w:sz w:val="20"/>
                <w:szCs w:val="20"/>
                <w:lang w:val="en-AU"/>
              </w:rPr>
              <w:t xml:space="preserve"> </w:t>
            </w:r>
            <w:r>
              <w:rPr>
                <w:rFonts w:asciiTheme="majorHAnsi" w:hAnsiTheme="majorHAnsi" w:cstheme="majorHAnsi"/>
                <w:sz w:val="20"/>
                <w:szCs w:val="20"/>
                <w:lang w:val="en-AU"/>
              </w:rPr>
              <w:br/>
            </w:r>
            <w:r w:rsidRPr="00E570AE">
              <w:rPr>
                <w:rFonts w:asciiTheme="majorHAnsi" w:hAnsiTheme="majorHAnsi" w:cstheme="majorHAnsi"/>
                <w:sz w:val="20"/>
                <w:szCs w:val="20"/>
                <w:lang w:val="en-AU"/>
              </w:rPr>
              <w:t>(no change for season pass)</w:t>
            </w:r>
          </w:p>
        </w:tc>
        <w:tc>
          <w:tcPr>
            <w:tcW w:w="2253" w:type="dxa"/>
            <w:tcBorders>
              <w:top w:val="nil"/>
              <w:left w:val="nil"/>
              <w:bottom w:val="nil"/>
            </w:tcBorders>
          </w:tcPr>
          <w:p w14:paraId="50D985A0" w14:textId="6DD80387" w:rsidR="00B24B4A" w:rsidRPr="0022778A" w:rsidRDefault="00B24B4A" w:rsidP="00DC40FC">
            <w:pPr>
              <w:jc w:val="center"/>
              <w:rPr>
                <w:rFonts w:asciiTheme="majorHAnsi" w:hAnsiTheme="majorHAnsi" w:cstheme="majorHAnsi"/>
                <w:sz w:val="18"/>
                <w:szCs w:val="18"/>
                <w:lang w:val="en-AU"/>
              </w:rPr>
            </w:pPr>
            <w:r w:rsidRPr="0022778A">
              <w:rPr>
                <w:rFonts w:asciiTheme="majorHAnsi" w:hAnsiTheme="majorHAnsi" w:cstheme="majorHAnsi"/>
                <w:sz w:val="18"/>
                <w:szCs w:val="18"/>
                <w:lang w:val="en-AU"/>
              </w:rPr>
              <w:t>27% to reflect inflation since 2009</w:t>
            </w:r>
          </w:p>
        </w:tc>
      </w:tr>
      <w:tr w:rsidR="00B24B4A" w:rsidRPr="00AD51B3" w14:paraId="00CCF6FF" w14:textId="77777777" w:rsidTr="003A5674">
        <w:trPr>
          <w:trHeight w:val="70"/>
        </w:trPr>
        <w:tc>
          <w:tcPr>
            <w:tcW w:w="2252" w:type="dxa"/>
            <w:tcBorders>
              <w:top w:val="nil"/>
              <w:bottom w:val="single" w:sz="4" w:space="0" w:color="auto"/>
              <w:right w:val="nil"/>
            </w:tcBorders>
          </w:tcPr>
          <w:p w14:paraId="3DFE30F6" w14:textId="77777777" w:rsidR="00B24B4A" w:rsidRPr="00AD51B3" w:rsidRDefault="00B24B4A" w:rsidP="003A5674">
            <w:pPr>
              <w:rPr>
                <w:rFonts w:asciiTheme="majorHAnsi" w:hAnsiTheme="majorHAnsi" w:cstheme="majorHAnsi"/>
                <w:sz w:val="10"/>
                <w:szCs w:val="10"/>
                <w:lang w:val="en-AU"/>
              </w:rPr>
            </w:pPr>
          </w:p>
        </w:tc>
        <w:tc>
          <w:tcPr>
            <w:tcW w:w="2252" w:type="dxa"/>
            <w:tcBorders>
              <w:top w:val="nil"/>
              <w:left w:val="nil"/>
              <w:bottom w:val="single" w:sz="4" w:space="0" w:color="auto"/>
            </w:tcBorders>
          </w:tcPr>
          <w:p w14:paraId="5BA91B24" w14:textId="77777777" w:rsidR="00B24B4A" w:rsidRPr="00AD51B3" w:rsidRDefault="00B24B4A" w:rsidP="003A5674">
            <w:pPr>
              <w:jc w:val="center"/>
              <w:rPr>
                <w:rFonts w:asciiTheme="majorHAnsi" w:hAnsiTheme="majorHAnsi" w:cstheme="majorHAnsi"/>
                <w:sz w:val="10"/>
                <w:szCs w:val="10"/>
                <w:lang w:val="en-AU"/>
              </w:rPr>
            </w:pPr>
          </w:p>
        </w:tc>
        <w:tc>
          <w:tcPr>
            <w:tcW w:w="2253" w:type="dxa"/>
            <w:tcBorders>
              <w:top w:val="nil"/>
              <w:bottom w:val="single" w:sz="4" w:space="0" w:color="auto"/>
              <w:right w:val="nil"/>
            </w:tcBorders>
          </w:tcPr>
          <w:p w14:paraId="018322C0" w14:textId="77777777" w:rsidR="00B24B4A" w:rsidRPr="00AD51B3" w:rsidRDefault="00B24B4A" w:rsidP="003A5674">
            <w:pPr>
              <w:jc w:val="center"/>
              <w:rPr>
                <w:rFonts w:asciiTheme="majorHAnsi" w:hAnsiTheme="majorHAnsi" w:cstheme="majorHAnsi"/>
                <w:sz w:val="10"/>
                <w:szCs w:val="10"/>
                <w:lang w:val="en-AU"/>
              </w:rPr>
            </w:pPr>
          </w:p>
        </w:tc>
        <w:tc>
          <w:tcPr>
            <w:tcW w:w="2253" w:type="dxa"/>
            <w:tcBorders>
              <w:top w:val="nil"/>
              <w:left w:val="nil"/>
              <w:bottom w:val="single" w:sz="4" w:space="0" w:color="auto"/>
            </w:tcBorders>
          </w:tcPr>
          <w:p w14:paraId="1ED8DE18" w14:textId="77777777" w:rsidR="00B24B4A" w:rsidRPr="00AD51B3" w:rsidRDefault="00B24B4A" w:rsidP="003A5674">
            <w:pPr>
              <w:rPr>
                <w:rFonts w:asciiTheme="majorHAnsi" w:hAnsiTheme="majorHAnsi" w:cstheme="majorHAnsi"/>
                <w:sz w:val="10"/>
                <w:szCs w:val="10"/>
                <w:lang w:val="en-AU"/>
              </w:rPr>
            </w:pPr>
          </w:p>
        </w:tc>
      </w:tr>
      <w:tr w:rsidR="00B24B4A" w14:paraId="1F2B40AA" w14:textId="77777777" w:rsidTr="003A5674">
        <w:tc>
          <w:tcPr>
            <w:tcW w:w="2252" w:type="dxa"/>
            <w:tcBorders>
              <w:bottom w:val="nil"/>
              <w:right w:val="nil"/>
            </w:tcBorders>
          </w:tcPr>
          <w:p w14:paraId="522C3D0F" w14:textId="77777777" w:rsidR="00B24B4A" w:rsidRPr="00CA0166" w:rsidRDefault="00B24B4A" w:rsidP="003A5674">
            <w:pPr>
              <w:rPr>
                <w:rFonts w:asciiTheme="majorHAnsi" w:hAnsiTheme="majorHAnsi" w:cstheme="majorHAnsi"/>
                <w:b/>
                <w:bCs/>
                <w:i/>
                <w:iCs/>
                <w:sz w:val="20"/>
                <w:szCs w:val="20"/>
                <w:lang w:val="en-AU"/>
              </w:rPr>
            </w:pPr>
            <w:r w:rsidRPr="00CA0166">
              <w:rPr>
                <w:rFonts w:asciiTheme="majorHAnsi" w:hAnsiTheme="majorHAnsi" w:cstheme="majorHAnsi"/>
                <w:b/>
                <w:bCs/>
                <w:i/>
                <w:iCs/>
                <w:sz w:val="20"/>
                <w:szCs w:val="20"/>
                <w:lang w:val="en-AU"/>
              </w:rPr>
              <w:t>Camping</w:t>
            </w:r>
          </w:p>
        </w:tc>
        <w:tc>
          <w:tcPr>
            <w:tcW w:w="2252" w:type="dxa"/>
            <w:tcBorders>
              <w:left w:val="nil"/>
              <w:bottom w:val="nil"/>
            </w:tcBorders>
          </w:tcPr>
          <w:p w14:paraId="062F554A" w14:textId="77777777" w:rsidR="00B24B4A" w:rsidRPr="00E570AE" w:rsidRDefault="00B24B4A" w:rsidP="003A5674">
            <w:pPr>
              <w:jc w:val="center"/>
              <w:rPr>
                <w:rFonts w:asciiTheme="majorHAnsi" w:hAnsiTheme="majorHAnsi" w:cstheme="majorHAnsi"/>
                <w:sz w:val="20"/>
                <w:szCs w:val="20"/>
                <w:lang w:val="en-AU"/>
              </w:rPr>
            </w:pPr>
          </w:p>
        </w:tc>
        <w:tc>
          <w:tcPr>
            <w:tcW w:w="2253" w:type="dxa"/>
            <w:tcBorders>
              <w:bottom w:val="nil"/>
              <w:right w:val="nil"/>
            </w:tcBorders>
          </w:tcPr>
          <w:p w14:paraId="60E79D45" w14:textId="77777777" w:rsidR="00B24B4A" w:rsidRPr="00E570AE" w:rsidRDefault="00B24B4A" w:rsidP="003A5674">
            <w:pPr>
              <w:jc w:val="center"/>
              <w:rPr>
                <w:rFonts w:asciiTheme="majorHAnsi" w:hAnsiTheme="majorHAnsi" w:cstheme="majorHAnsi"/>
                <w:sz w:val="20"/>
                <w:szCs w:val="20"/>
                <w:lang w:val="en-AU"/>
              </w:rPr>
            </w:pPr>
          </w:p>
        </w:tc>
        <w:tc>
          <w:tcPr>
            <w:tcW w:w="2253" w:type="dxa"/>
            <w:tcBorders>
              <w:left w:val="nil"/>
              <w:bottom w:val="nil"/>
            </w:tcBorders>
          </w:tcPr>
          <w:p w14:paraId="30895269" w14:textId="77777777" w:rsidR="00B24B4A" w:rsidRPr="00E570AE" w:rsidRDefault="00B24B4A" w:rsidP="003A5674">
            <w:pPr>
              <w:rPr>
                <w:rFonts w:asciiTheme="majorHAnsi" w:hAnsiTheme="majorHAnsi" w:cstheme="majorHAnsi"/>
                <w:sz w:val="20"/>
                <w:szCs w:val="20"/>
                <w:lang w:val="en-AU"/>
              </w:rPr>
            </w:pPr>
          </w:p>
        </w:tc>
      </w:tr>
      <w:tr w:rsidR="00B24B4A" w14:paraId="154FA26A" w14:textId="77777777" w:rsidTr="003A5674">
        <w:tc>
          <w:tcPr>
            <w:tcW w:w="2252" w:type="dxa"/>
            <w:tcBorders>
              <w:top w:val="nil"/>
              <w:bottom w:val="nil"/>
              <w:right w:val="nil"/>
            </w:tcBorders>
          </w:tcPr>
          <w:p w14:paraId="595C8E47" w14:textId="77777777"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Fee for camping in an area set aside for camping</w:t>
            </w:r>
          </w:p>
        </w:tc>
        <w:tc>
          <w:tcPr>
            <w:tcW w:w="2252" w:type="dxa"/>
            <w:tcBorders>
              <w:top w:val="nil"/>
              <w:left w:val="nil"/>
              <w:bottom w:val="nil"/>
            </w:tcBorders>
          </w:tcPr>
          <w:p w14:paraId="4ECB0F6F"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$4.44 per person</w:t>
            </w:r>
          </w:p>
        </w:tc>
        <w:tc>
          <w:tcPr>
            <w:tcW w:w="2253" w:type="dxa"/>
            <w:tcBorders>
              <w:top w:val="nil"/>
              <w:bottom w:val="nil"/>
              <w:right w:val="nil"/>
            </w:tcBorders>
          </w:tcPr>
          <w:p w14:paraId="5F1C06C4" w14:textId="77777777" w:rsidR="00B24B4A" w:rsidRPr="00E570AE" w:rsidRDefault="00B24B4A" w:rsidP="003A5674">
            <w:pPr>
              <w:jc w:val="center"/>
              <w:rPr>
                <w:rFonts w:asciiTheme="majorHAnsi" w:hAnsiTheme="majorHAnsi" w:cstheme="majorHAnsi"/>
                <w:sz w:val="20"/>
                <w:szCs w:val="20"/>
                <w:lang w:val="en-AU"/>
              </w:rPr>
            </w:pPr>
            <w:r w:rsidRPr="00680A10">
              <w:rPr>
                <w:rFonts w:asciiTheme="majorHAnsi" w:hAnsiTheme="majorHAnsi" w:cstheme="majorHAnsi"/>
                <w:b/>
                <w:bCs/>
                <w:i/>
                <w:iCs/>
                <w:sz w:val="20"/>
                <w:szCs w:val="20"/>
                <w:lang w:val="en-AU"/>
              </w:rPr>
              <w:t xml:space="preserve">1.03 </w:t>
            </w:r>
            <w:r>
              <w:rPr>
                <w:rFonts w:asciiTheme="majorHAnsi" w:hAnsiTheme="majorHAnsi" w:cstheme="majorHAnsi"/>
                <w:b/>
                <w:bCs/>
                <w:i/>
                <w:iCs/>
                <w:sz w:val="20"/>
                <w:szCs w:val="20"/>
                <w:lang w:val="en-AU"/>
              </w:rPr>
              <w:t xml:space="preserve">fee units </w:t>
            </w:r>
            <w:r w:rsidRPr="00680A10">
              <w:rPr>
                <w:rFonts w:asciiTheme="majorHAnsi" w:hAnsiTheme="majorHAnsi" w:cstheme="majorHAnsi"/>
                <w:b/>
                <w:bCs/>
                <w:i/>
                <w:iCs/>
                <w:sz w:val="20"/>
                <w:szCs w:val="20"/>
                <w:lang w:val="en-AU"/>
              </w:rPr>
              <w:t>per night</w:t>
            </w:r>
            <w:r w:rsidRPr="00E570AE">
              <w:rPr>
                <w:rFonts w:asciiTheme="majorHAnsi" w:hAnsiTheme="majorHAnsi" w:cstheme="majorHAnsi"/>
                <w:sz w:val="20"/>
                <w:szCs w:val="20"/>
                <w:lang w:val="en-AU"/>
              </w:rPr>
              <w:t xml:space="preserve"> </w:t>
            </w:r>
            <w:r>
              <w:rPr>
                <w:rFonts w:asciiTheme="majorHAnsi" w:hAnsiTheme="majorHAnsi" w:cstheme="majorHAnsi"/>
                <w:sz w:val="20"/>
                <w:szCs w:val="20"/>
                <w:lang w:val="en-AU"/>
              </w:rPr>
              <w:br/>
            </w:r>
            <w:r w:rsidRPr="00E570AE">
              <w:rPr>
                <w:rFonts w:asciiTheme="majorHAnsi" w:hAnsiTheme="majorHAnsi" w:cstheme="majorHAnsi"/>
                <w:sz w:val="20"/>
                <w:szCs w:val="20"/>
                <w:lang w:val="en-AU"/>
              </w:rPr>
              <w:t>(</w:t>
            </w:r>
            <w:r>
              <w:rPr>
                <w:rFonts w:asciiTheme="majorHAnsi" w:hAnsiTheme="majorHAnsi" w:cstheme="majorHAnsi"/>
                <w:sz w:val="20"/>
                <w:szCs w:val="20"/>
                <w:lang w:val="en-AU"/>
              </w:rPr>
              <w:t>for up to</w:t>
            </w:r>
            <w:r w:rsidRPr="00E570AE">
              <w:rPr>
                <w:rFonts w:asciiTheme="majorHAnsi" w:hAnsiTheme="majorHAnsi" w:cstheme="majorHAnsi"/>
                <w:sz w:val="20"/>
                <w:szCs w:val="20"/>
                <w:lang w:val="en-AU"/>
              </w:rPr>
              <w:t xml:space="preserve"> </w:t>
            </w:r>
            <w:r>
              <w:rPr>
                <w:rFonts w:asciiTheme="majorHAnsi" w:hAnsiTheme="majorHAnsi" w:cstheme="majorHAnsi"/>
                <w:sz w:val="20"/>
                <w:szCs w:val="20"/>
                <w:lang w:val="en-AU"/>
              </w:rPr>
              <w:t>6</w:t>
            </w:r>
            <w:r w:rsidRPr="00E570AE">
              <w:rPr>
                <w:rFonts w:asciiTheme="majorHAnsi" w:hAnsiTheme="majorHAnsi" w:cstheme="majorHAnsi"/>
                <w:sz w:val="20"/>
                <w:szCs w:val="20"/>
                <w:lang w:val="en-AU"/>
              </w:rPr>
              <w:t xml:space="preserve"> people)</w:t>
            </w:r>
          </w:p>
        </w:tc>
        <w:tc>
          <w:tcPr>
            <w:tcW w:w="2253" w:type="dxa"/>
            <w:tcBorders>
              <w:top w:val="nil"/>
              <w:left w:val="nil"/>
              <w:bottom w:val="nil"/>
            </w:tcBorders>
          </w:tcPr>
          <w:p w14:paraId="513C6731" w14:textId="77777777"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May be higher or lower, depending on number in group and length of stay.</w:t>
            </w:r>
          </w:p>
        </w:tc>
      </w:tr>
      <w:tr w:rsidR="00B24B4A" w:rsidRPr="00AD51B3" w14:paraId="715288A0" w14:textId="77777777" w:rsidTr="003A5674">
        <w:tc>
          <w:tcPr>
            <w:tcW w:w="2252" w:type="dxa"/>
            <w:tcBorders>
              <w:top w:val="nil"/>
              <w:bottom w:val="single" w:sz="4" w:space="0" w:color="auto"/>
              <w:right w:val="nil"/>
            </w:tcBorders>
          </w:tcPr>
          <w:p w14:paraId="2B16674B" w14:textId="77777777" w:rsidR="00B24B4A" w:rsidRPr="00AD51B3" w:rsidRDefault="00B24B4A" w:rsidP="003A5674">
            <w:pPr>
              <w:rPr>
                <w:rFonts w:asciiTheme="majorHAnsi" w:hAnsiTheme="majorHAnsi" w:cstheme="majorHAnsi"/>
                <w:sz w:val="13"/>
                <w:szCs w:val="13"/>
                <w:lang w:val="en-AU"/>
              </w:rPr>
            </w:pPr>
          </w:p>
        </w:tc>
        <w:tc>
          <w:tcPr>
            <w:tcW w:w="2252" w:type="dxa"/>
            <w:tcBorders>
              <w:top w:val="nil"/>
              <w:left w:val="nil"/>
              <w:bottom w:val="single" w:sz="4" w:space="0" w:color="auto"/>
            </w:tcBorders>
          </w:tcPr>
          <w:p w14:paraId="15857739" w14:textId="77777777" w:rsidR="00B24B4A" w:rsidRPr="00AD51B3" w:rsidRDefault="00B24B4A" w:rsidP="003A5674">
            <w:pPr>
              <w:jc w:val="center"/>
              <w:rPr>
                <w:rFonts w:asciiTheme="majorHAnsi" w:hAnsiTheme="majorHAnsi" w:cstheme="majorHAnsi"/>
                <w:sz w:val="13"/>
                <w:szCs w:val="13"/>
                <w:lang w:val="en-AU"/>
              </w:rPr>
            </w:pPr>
          </w:p>
        </w:tc>
        <w:tc>
          <w:tcPr>
            <w:tcW w:w="2253" w:type="dxa"/>
            <w:tcBorders>
              <w:top w:val="nil"/>
              <w:bottom w:val="single" w:sz="4" w:space="0" w:color="auto"/>
              <w:right w:val="nil"/>
            </w:tcBorders>
          </w:tcPr>
          <w:p w14:paraId="3C3B8A6B" w14:textId="77777777" w:rsidR="00B24B4A" w:rsidRPr="00AD51B3" w:rsidRDefault="00B24B4A" w:rsidP="003A5674">
            <w:pPr>
              <w:jc w:val="center"/>
              <w:rPr>
                <w:rFonts w:asciiTheme="majorHAnsi" w:hAnsiTheme="majorHAnsi" w:cstheme="majorHAnsi"/>
                <w:sz w:val="13"/>
                <w:szCs w:val="13"/>
                <w:lang w:val="en-AU"/>
              </w:rPr>
            </w:pPr>
          </w:p>
        </w:tc>
        <w:tc>
          <w:tcPr>
            <w:tcW w:w="2253" w:type="dxa"/>
            <w:tcBorders>
              <w:top w:val="nil"/>
              <w:left w:val="nil"/>
              <w:bottom w:val="single" w:sz="4" w:space="0" w:color="auto"/>
            </w:tcBorders>
          </w:tcPr>
          <w:p w14:paraId="5339F400" w14:textId="77777777" w:rsidR="00B24B4A" w:rsidRPr="00AD51B3" w:rsidRDefault="00B24B4A" w:rsidP="003A5674">
            <w:pPr>
              <w:rPr>
                <w:rFonts w:asciiTheme="majorHAnsi" w:hAnsiTheme="majorHAnsi" w:cstheme="majorHAnsi"/>
                <w:sz w:val="13"/>
                <w:szCs w:val="13"/>
                <w:lang w:val="en-AU"/>
              </w:rPr>
            </w:pPr>
          </w:p>
        </w:tc>
      </w:tr>
      <w:tr w:rsidR="00B24B4A" w14:paraId="3AB48524" w14:textId="77777777" w:rsidTr="003A5674">
        <w:tc>
          <w:tcPr>
            <w:tcW w:w="4504" w:type="dxa"/>
            <w:gridSpan w:val="2"/>
            <w:tcBorders>
              <w:bottom w:val="nil"/>
            </w:tcBorders>
            <w:vAlign w:val="center"/>
          </w:tcPr>
          <w:p w14:paraId="06506029" w14:textId="77777777" w:rsidR="00B24B4A" w:rsidRPr="00CA0166" w:rsidRDefault="00B24B4A" w:rsidP="003A5674">
            <w:pPr>
              <w:rPr>
                <w:rFonts w:asciiTheme="majorHAnsi" w:hAnsiTheme="majorHAnsi" w:cstheme="majorHAnsi"/>
                <w:b/>
                <w:bCs/>
                <w:i/>
                <w:iCs/>
                <w:sz w:val="20"/>
                <w:szCs w:val="20"/>
                <w:lang w:val="en-AU"/>
              </w:rPr>
            </w:pPr>
            <w:r w:rsidRPr="00CA0166">
              <w:rPr>
                <w:rFonts w:asciiTheme="majorHAnsi" w:hAnsiTheme="majorHAnsi" w:cstheme="majorHAnsi"/>
                <w:b/>
                <w:bCs/>
                <w:i/>
                <w:iCs/>
                <w:sz w:val="20"/>
                <w:szCs w:val="20"/>
                <w:lang w:val="en-AU"/>
              </w:rPr>
              <w:t>Fees for use, parking or driving of vehicles</w:t>
            </w:r>
          </w:p>
        </w:tc>
        <w:tc>
          <w:tcPr>
            <w:tcW w:w="2253" w:type="dxa"/>
            <w:tcBorders>
              <w:bottom w:val="nil"/>
              <w:right w:val="nil"/>
            </w:tcBorders>
          </w:tcPr>
          <w:p w14:paraId="5485A616" w14:textId="77777777" w:rsidR="00B24B4A" w:rsidRPr="00E570AE" w:rsidRDefault="00B24B4A" w:rsidP="003A5674">
            <w:pPr>
              <w:jc w:val="center"/>
              <w:rPr>
                <w:rFonts w:asciiTheme="majorHAnsi" w:hAnsiTheme="majorHAnsi" w:cstheme="majorHAnsi"/>
                <w:sz w:val="20"/>
                <w:szCs w:val="20"/>
                <w:lang w:val="en-AU"/>
              </w:rPr>
            </w:pPr>
          </w:p>
        </w:tc>
        <w:tc>
          <w:tcPr>
            <w:tcW w:w="2253" w:type="dxa"/>
            <w:tcBorders>
              <w:left w:val="nil"/>
              <w:bottom w:val="nil"/>
            </w:tcBorders>
          </w:tcPr>
          <w:p w14:paraId="264185BE" w14:textId="77777777" w:rsidR="00B24B4A" w:rsidRPr="00E570AE" w:rsidRDefault="00B24B4A" w:rsidP="003A5674">
            <w:pPr>
              <w:rPr>
                <w:rFonts w:asciiTheme="majorHAnsi" w:hAnsiTheme="majorHAnsi" w:cstheme="majorHAnsi"/>
                <w:sz w:val="20"/>
                <w:szCs w:val="20"/>
                <w:lang w:val="en-AU"/>
              </w:rPr>
            </w:pPr>
          </w:p>
        </w:tc>
      </w:tr>
      <w:tr w:rsidR="00B24B4A" w14:paraId="685CCCF6" w14:textId="77777777" w:rsidTr="003A5674">
        <w:tc>
          <w:tcPr>
            <w:tcW w:w="2252" w:type="dxa"/>
            <w:tcBorders>
              <w:top w:val="nil"/>
              <w:bottom w:val="nil"/>
              <w:right w:val="nil"/>
            </w:tcBorders>
          </w:tcPr>
          <w:p w14:paraId="3A649BFB" w14:textId="77777777" w:rsidR="00B24B4A" w:rsidRPr="00E570AE" w:rsidRDefault="00B24B4A" w:rsidP="003A5674">
            <w:pPr>
              <w:spacing w:after="40"/>
              <w:rPr>
                <w:rFonts w:asciiTheme="majorHAnsi" w:hAnsiTheme="majorHAnsi" w:cstheme="majorHAnsi"/>
                <w:sz w:val="20"/>
                <w:szCs w:val="20"/>
                <w:lang w:val="en-AU"/>
              </w:rPr>
            </w:pPr>
            <w:r w:rsidRPr="00E570AE">
              <w:rPr>
                <w:rFonts w:asciiTheme="majorHAnsi" w:hAnsiTheme="majorHAnsi" w:cstheme="majorHAnsi"/>
                <w:sz w:val="20"/>
                <w:szCs w:val="20"/>
                <w:lang w:val="en-AU"/>
              </w:rPr>
              <w:t>Using and driving vehicle in accordance with authority</w:t>
            </w:r>
          </w:p>
        </w:tc>
        <w:tc>
          <w:tcPr>
            <w:tcW w:w="2252" w:type="dxa"/>
            <w:tcBorders>
              <w:top w:val="nil"/>
              <w:left w:val="nil"/>
              <w:bottom w:val="nil"/>
            </w:tcBorders>
          </w:tcPr>
          <w:p w14:paraId="40C0C739"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33.15 fee units per year</w:t>
            </w:r>
          </w:p>
        </w:tc>
        <w:tc>
          <w:tcPr>
            <w:tcW w:w="2253" w:type="dxa"/>
            <w:tcBorders>
              <w:top w:val="nil"/>
              <w:bottom w:val="nil"/>
              <w:right w:val="nil"/>
            </w:tcBorders>
          </w:tcPr>
          <w:p w14:paraId="3EA7A3C8"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404313D6" w14:textId="0B4E7FFA"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B24B4A" w14:paraId="6640BAF6" w14:textId="77777777" w:rsidTr="003A5674">
        <w:tc>
          <w:tcPr>
            <w:tcW w:w="2252" w:type="dxa"/>
            <w:tcBorders>
              <w:top w:val="nil"/>
              <w:bottom w:val="nil"/>
              <w:right w:val="nil"/>
            </w:tcBorders>
          </w:tcPr>
          <w:p w14:paraId="4B2FD980" w14:textId="77777777" w:rsidR="00B24B4A" w:rsidRPr="00E570AE" w:rsidRDefault="00B24B4A" w:rsidP="003A5674">
            <w:pPr>
              <w:spacing w:after="40"/>
              <w:rPr>
                <w:rFonts w:asciiTheme="majorHAnsi" w:hAnsiTheme="majorHAnsi" w:cstheme="majorHAnsi"/>
                <w:sz w:val="20"/>
                <w:szCs w:val="20"/>
                <w:lang w:val="en-AU"/>
              </w:rPr>
            </w:pPr>
            <w:r w:rsidRPr="00E570AE">
              <w:rPr>
                <w:rFonts w:asciiTheme="majorHAnsi" w:hAnsiTheme="majorHAnsi" w:cstheme="majorHAnsi"/>
                <w:sz w:val="20"/>
                <w:szCs w:val="20"/>
                <w:lang w:val="en-AU"/>
              </w:rPr>
              <w:t>Using, driving and parking a vehicle in accordance with an authority</w:t>
            </w:r>
          </w:p>
        </w:tc>
        <w:tc>
          <w:tcPr>
            <w:tcW w:w="2252" w:type="dxa"/>
            <w:tcBorders>
              <w:top w:val="nil"/>
              <w:left w:val="nil"/>
              <w:bottom w:val="nil"/>
            </w:tcBorders>
          </w:tcPr>
          <w:p w14:paraId="05B7DF11"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57.37 fee units per year</w:t>
            </w:r>
          </w:p>
        </w:tc>
        <w:tc>
          <w:tcPr>
            <w:tcW w:w="2253" w:type="dxa"/>
            <w:tcBorders>
              <w:top w:val="nil"/>
              <w:bottom w:val="nil"/>
              <w:right w:val="nil"/>
            </w:tcBorders>
          </w:tcPr>
          <w:p w14:paraId="79F5414D"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50D714AB" w14:textId="05791CB2"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B24B4A" w14:paraId="56060590" w14:textId="77777777" w:rsidTr="003A5674">
        <w:tc>
          <w:tcPr>
            <w:tcW w:w="2252" w:type="dxa"/>
            <w:tcBorders>
              <w:top w:val="nil"/>
              <w:bottom w:val="nil"/>
              <w:right w:val="nil"/>
            </w:tcBorders>
          </w:tcPr>
          <w:p w14:paraId="5C515D36" w14:textId="77777777" w:rsidR="00B24B4A" w:rsidRPr="00E570AE" w:rsidRDefault="00B24B4A" w:rsidP="003A5674">
            <w:pPr>
              <w:spacing w:after="40"/>
              <w:rPr>
                <w:rFonts w:asciiTheme="majorHAnsi" w:hAnsiTheme="majorHAnsi" w:cstheme="majorHAnsi"/>
                <w:sz w:val="20"/>
                <w:szCs w:val="20"/>
                <w:lang w:val="en-AU"/>
              </w:rPr>
            </w:pPr>
            <w:r w:rsidRPr="00E570AE">
              <w:rPr>
                <w:rFonts w:asciiTheme="majorHAnsi" w:hAnsiTheme="majorHAnsi" w:cstheme="majorHAnsi"/>
                <w:sz w:val="20"/>
                <w:szCs w:val="20"/>
                <w:lang w:val="en-AU"/>
              </w:rPr>
              <w:t>Using, driving and parking a vehicle in accordance with an authority (transferable)</w:t>
            </w:r>
          </w:p>
        </w:tc>
        <w:tc>
          <w:tcPr>
            <w:tcW w:w="2252" w:type="dxa"/>
            <w:tcBorders>
              <w:top w:val="nil"/>
              <w:left w:val="nil"/>
              <w:bottom w:val="nil"/>
            </w:tcBorders>
          </w:tcPr>
          <w:p w14:paraId="3871C566"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191.22 fee units per year</w:t>
            </w:r>
          </w:p>
        </w:tc>
        <w:tc>
          <w:tcPr>
            <w:tcW w:w="2253" w:type="dxa"/>
            <w:tcBorders>
              <w:top w:val="nil"/>
              <w:bottom w:val="nil"/>
              <w:right w:val="nil"/>
            </w:tcBorders>
          </w:tcPr>
          <w:p w14:paraId="7FAE994A"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683BB7C6" w14:textId="6C90B9A9"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B24B4A" w14:paraId="0DF21166" w14:textId="77777777" w:rsidTr="003A5674">
        <w:tc>
          <w:tcPr>
            <w:tcW w:w="2252" w:type="dxa"/>
            <w:tcBorders>
              <w:top w:val="nil"/>
              <w:bottom w:val="nil"/>
              <w:right w:val="nil"/>
            </w:tcBorders>
          </w:tcPr>
          <w:p w14:paraId="40104EF6" w14:textId="77777777"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Using, driving and parking an </w:t>
            </w:r>
            <w:proofErr w:type="spellStart"/>
            <w:r w:rsidRPr="00E570AE">
              <w:rPr>
                <w:rFonts w:asciiTheme="majorHAnsi" w:hAnsiTheme="majorHAnsi" w:cstheme="majorHAnsi"/>
                <w:sz w:val="20"/>
                <w:szCs w:val="20"/>
                <w:lang w:val="en-AU"/>
              </w:rPr>
              <w:t>oversnow</w:t>
            </w:r>
            <w:proofErr w:type="spellEnd"/>
            <w:r w:rsidRPr="00E570AE">
              <w:rPr>
                <w:rFonts w:asciiTheme="majorHAnsi" w:hAnsiTheme="majorHAnsi" w:cstheme="majorHAnsi"/>
                <w:sz w:val="20"/>
                <w:szCs w:val="20"/>
                <w:lang w:val="en-AU"/>
              </w:rPr>
              <w:t xml:space="preserve"> vehicle in accordance with a vehicle authority</w:t>
            </w:r>
          </w:p>
        </w:tc>
        <w:tc>
          <w:tcPr>
            <w:tcW w:w="2252" w:type="dxa"/>
            <w:tcBorders>
              <w:top w:val="nil"/>
              <w:left w:val="nil"/>
              <w:bottom w:val="nil"/>
            </w:tcBorders>
          </w:tcPr>
          <w:p w14:paraId="4CB2118D"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2.32 fee units per year</w:t>
            </w:r>
          </w:p>
        </w:tc>
        <w:tc>
          <w:tcPr>
            <w:tcW w:w="2253" w:type="dxa"/>
            <w:tcBorders>
              <w:top w:val="nil"/>
              <w:bottom w:val="nil"/>
              <w:right w:val="nil"/>
            </w:tcBorders>
          </w:tcPr>
          <w:p w14:paraId="6658346C"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bottom w:val="nil"/>
            </w:tcBorders>
          </w:tcPr>
          <w:p w14:paraId="60E00A25" w14:textId="40B2DFB7"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r w:rsidR="00B24B4A" w:rsidRPr="00AD51B3" w14:paraId="6CA5BAE6" w14:textId="77777777" w:rsidTr="003A5674">
        <w:tc>
          <w:tcPr>
            <w:tcW w:w="2252" w:type="dxa"/>
            <w:tcBorders>
              <w:top w:val="nil"/>
              <w:right w:val="nil"/>
            </w:tcBorders>
          </w:tcPr>
          <w:p w14:paraId="1A92355F" w14:textId="77777777" w:rsidR="00B24B4A" w:rsidRPr="00AD51B3" w:rsidRDefault="00B24B4A" w:rsidP="003A5674">
            <w:pPr>
              <w:rPr>
                <w:rFonts w:asciiTheme="majorHAnsi" w:hAnsiTheme="majorHAnsi" w:cstheme="majorHAnsi"/>
                <w:sz w:val="10"/>
                <w:szCs w:val="10"/>
                <w:lang w:val="en-AU"/>
              </w:rPr>
            </w:pPr>
          </w:p>
        </w:tc>
        <w:tc>
          <w:tcPr>
            <w:tcW w:w="2252" w:type="dxa"/>
            <w:tcBorders>
              <w:top w:val="nil"/>
              <w:left w:val="nil"/>
            </w:tcBorders>
          </w:tcPr>
          <w:p w14:paraId="761643A4" w14:textId="77777777" w:rsidR="00B24B4A" w:rsidRPr="00AD51B3" w:rsidRDefault="00B24B4A" w:rsidP="003A5674">
            <w:pPr>
              <w:jc w:val="center"/>
              <w:rPr>
                <w:rFonts w:asciiTheme="majorHAnsi" w:hAnsiTheme="majorHAnsi" w:cstheme="majorHAnsi"/>
                <w:sz w:val="10"/>
                <w:szCs w:val="10"/>
                <w:lang w:val="en-AU"/>
              </w:rPr>
            </w:pPr>
          </w:p>
        </w:tc>
        <w:tc>
          <w:tcPr>
            <w:tcW w:w="2253" w:type="dxa"/>
            <w:tcBorders>
              <w:top w:val="nil"/>
              <w:right w:val="nil"/>
            </w:tcBorders>
          </w:tcPr>
          <w:p w14:paraId="4F2DEB61" w14:textId="77777777" w:rsidR="00B24B4A" w:rsidRPr="00AD51B3" w:rsidRDefault="00B24B4A" w:rsidP="003A5674">
            <w:pPr>
              <w:jc w:val="center"/>
              <w:rPr>
                <w:rFonts w:asciiTheme="majorHAnsi" w:hAnsiTheme="majorHAnsi" w:cstheme="majorHAnsi"/>
                <w:sz w:val="10"/>
                <w:szCs w:val="10"/>
                <w:lang w:val="en-AU"/>
              </w:rPr>
            </w:pPr>
          </w:p>
        </w:tc>
        <w:tc>
          <w:tcPr>
            <w:tcW w:w="2253" w:type="dxa"/>
            <w:tcBorders>
              <w:top w:val="nil"/>
              <w:left w:val="nil"/>
            </w:tcBorders>
          </w:tcPr>
          <w:p w14:paraId="2FABCB5F" w14:textId="77777777" w:rsidR="00B24B4A" w:rsidRPr="00AD51B3" w:rsidRDefault="00B24B4A" w:rsidP="00DC40FC">
            <w:pPr>
              <w:jc w:val="center"/>
              <w:rPr>
                <w:rFonts w:asciiTheme="majorHAnsi" w:hAnsiTheme="majorHAnsi" w:cstheme="majorHAnsi"/>
                <w:sz w:val="10"/>
                <w:szCs w:val="10"/>
                <w:lang w:val="en-AU"/>
              </w:rPr>
            </w:pPr>
          </w:p>
        </w:tc>
      </w:tr>
      <w:tr w:rsidR="00B24B4A" w14:paraId="1F4C23D0" w14:textId="77777777" w:rsidTr="003A5674">
        <w:tc>
          <w:tcPr>
            <w:tcW w:w="4504" w:type="dxa"/>
            <w:gridSpan w:val="2"/>
            <w:tcBorders>
              <w:bottom w:val="nil"/>
            </w:tcBorders>
            <w:vAlign w:val="center"/>
          </w:tcPr>
          <w:p w14:paraId="2CFFFD05" w14:textId="77777777" w:rsidR="00B24B4A" w:rsidRPr="00680A10" w:rsidRDefault="00B24B4A" w:rsidP="003A5674">
            <w:pPr>
              <w:rPr>
                <w:rFonts w:asciiTheme="majorHAnsi" w:hAnsiTheme="majorHAnsi" w:cstheme="majorHAnsi"/>
                <w:b/>
                <w:bCs/>
                <w:i/>
                <w:iCs/>
                <w:sz w:val="20"/>
                <w:szCs w:val="20"/>
                <w:lang w:val="en-AU"/>
              </w:rPr>
            </w:pPr>
            <w:r w:rsidRPr="00680A10">
              <w:rPr>
                <w:rFonts w:asciiTheme="majorHAnsi" w:hAnsiTheme="majorHAnsi" w:cstheme="majorHAnsi"/>
                <w:b/>
                <w:bCs/>
                <w:i/>
                <w:iCs/>
                <w:sz w:val="20"/>
                <w:szCs w:val="20"/>
                <w:lang w:val="en-AU"/>
              </w:rPr>
              <w:t>Administrative fee</w:t>
            </w:r>
          </w:p>
        </w:tc>
        <w:tc>
          <w:tcPr>
            <w:tcW w:w="2253" w:type="dxa"/>
            <w:tcBorders>
              <w:bottom w:val="nil"/>
              <w:right w:val="nil"/>
            </w:tcBorders>
          </w:tcPr>
          <w:p w14:paraId="739A7F35" w14:textId="77777777" w:rsidR="00B24B4A" w:rsidRPr="00E570AE" w:rsidRDefault="00B24B4A" w:rsidP="003A5674">
            <w:pPr>
              <w:jc w:val="center"/>
              <w:rPr>
                <w:rFonts w:asciiTheme="majorHAnsi" w:hAnsiTheme="majorHAnsi" w:cstheme="majorHAnsi"/>
                <w:sz w:val="20"/>
                <w:szCs w:val="20"/>
                <w:lang w:val="en-AU"/>
              </w:rPr>
            </w:pPr>
          </w:p>
        </w:tc>
        <w:tc>
          <w:tcPr>
            <w:tcW w:w="2253" w:type="dxa"/>
            <w:tcBorders>
              <w:left w:val="nil"/>
              <w:bottom w:val="nil"/>
            </w:tcBorders>
          </w:tcPr>
          <w:p w14:paraId="090EFEA8" w14:textId="77777777" w:rsidR="00B24B4A" w:rsidRPr="00E570AE" w:rsidRDefault="00B24B4A" w:rsidP="00DC40FC">
            <w:pPr>
              <w:jc w:val="center"/>
              <w:rPr>
                <w:rFonts w:asciiTheme="majorHAnsi" w:hAnsiTheme="majorHAnsi" w:cstheme="majorHAnsi"/>
                <w:sz w:val="20"/>
                <w:szCs w:val="20"/>
                <w:lang w:val="en-AU"/>
              </w:rPr>
            </w:pPr>
          </w:p>
        </w:tc>
      </w:tr>
      <w:tr w:rsidR="00B24B4A" w14:paraId="431DAAB9" w14:textId="77777777" w:rsidTr="003A5674">
        <w:tc>
          <w:tcPr>
            <w:tcW w:w="2252" w:type="dxa"/>
            <w:tcBorders>
              <w:top w:val="nil"/>
              <w:right w:val="nil"/>
            </w:tcBorders>
          </w:tcPr>
          <w:p w14:paraId="47069F8E" w14:textId="1435B620" w:rsidR="00B24B4A" w:rsidRPr="00E570AE" w:rsidRDefault="00B24B4A" w:rsidP="003A5674">
            <w:pPr>
              <w:rPr>
                <w:rFonts w:asciiTheme="majorHAnsi" w:hAnsiTheme="majorHAnsi" w:cstheme="majorHAnsi"/>
                <w:sz w:val="20"/>
                <w:szCs w:val="20"/>
                <w:lang w:val="en-AU"/>
              </w:rPr>
            </w:pPr>
            <w:r w:rsidRPr="00E570AE">
              <w:rPr>
                <w:rFonts w:asciiTheme="majorHAnsi" w:hAnsiTheme="majorHAnsi" w:cstheme="majorHAnsi"/>
                <w:sz w:val="20"/>
                <w:szCs w:val="20"/>
                <w:lang w:val="en-AU"/>
              </w:rPr>
              <w:t xml:space="preserve">Replacement of authority </w:t>
            </w:r>
          </w:p>
        </w:tc>
        <w:tc>
          <w:tcPr>
            <w:tcW w:w="2252" w:type="dxa"/>
            <w:tcBorders>
              <w:top w:val="nil"/>
              <w:left w:val="nil"/>
            </w:tcBorders>
          </w:tcPr>
          <w:p w14:paraId="6423DEE1"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2.43 fee units</w:t>
            </w:r>
          </w:p>
        </w:tc>
        <w:tc>
          <w:tcPr>
            <w:tcW w:w="2253" w:type="dxa"/>
            <w:tcBorders>
              <w:top w:val="nil"/>
              <w:right w:val="nil"/>
            </w:tcBorders>
          </w:tcPr>
          <w:p w14:paraId="4F2A44D7" w14:textId="77777777" w:rsidR="00B24B4A" w:rsidRPr="00E570AE" w:rsidRDefault="00B24B4A" w:rsidP="003A5674">
            <w:pPr>
              <w:jc w:val="center"/>
              <w:rPr>
                <w:rFonts w:asciiTheme="majorHAnsi" w:hAnsiTheme="majorHAnsi" w:cstheme="majorHAnsi"/>
                <w:sz w:val="20"/>
                <w:szCs w:val="20"/>
                <w:lang w:val="en-AU"/>
              </w:rPr>
            </w:pPr>
            <w:r w:rsidRPr="00E570AE">
              <w:rPr>
                <w:rFonts w:asciiTheme="majorHAnsi" w:hAnsiTheme="majorHAnsi" w:cstheme="majorHAnsi"/>
                <w:sz w:val="20"/>
                <w:szCs w:val="20"/>
                <w:lang w:val="en-AU"/>
              </w:rPr>
              <w:t>No change</w:t>
            </w:r>
          </w:p>
        </w:tc>
        <w:tc>
          <w:tcPr>
            <w:tcW w:w="2253" w:type="dxa"/>
            <w:tcBorders>
              <w:top w:val="nil"/>
              <w:left w:val="nil"/>
            </w:tcBorders>
          </w:tcPr>
          <w:p w14:paraId="239FC38D" w14:textId="2F3B4013" w:rsidR="00B24B4A" w:rsidRPr="00E570AE" w:rsidRDefault="004603A9" w:rsidP="00DC40FC">
            <w:pPr>
              <w:jc w:val="center"/>
              <w:rPr>
                <w:rFonts w:asciiTheme="majorHAnsi" w:hAnsiTheme="majorHAnsi" w:cstheme="majorHAnsi"/>
                <w:sz w:val="20"/>
                <w:szCs w:val="20"/>
                <w:lang w:val="en-AU"/>
              </w:rPr>
            </w:pPr>
            <w:r>
              <w:rPr>
                <w:rFonts w:asciiTheme="majorHAnsi" w:hAnsiTheme="majorHAnsi" w:cstheme="majorHAnsi"/>
                <w:sz w:val="20"/>
                <w:szCs w:val="20"/>
                <w:lang w:val="en-AU"/>
              </w:rPr>
              <w:t>0%</w:t>
            </w:r>
          </w:p>
        </w:tc>
      </w:tr>
    </w:tbl>
    <w:p w14:paraId="47D811C2" w14:textId="0A05C867" w:rsidR="00041AAC" w:rsidRPr="00E74863" w:rsidRDefault="00041AAC" w:rsidP="00E74863">
      <w:pPr>
        <w:jc w:val="right"/>
        <w:rPr>
          <w:i/>
          <w:iCs/>
          <w:sz w:val="18"/>
          <w:szCs w:val="20"/>
        </w:rPr>
      </w:pPr>
      <w:r w:rsidRPr="00E74863">
        <w:rPr>
          <w:i/>
          <w:iCs/>
          <w:sz w:val="18"/>
          <w:szCs w:val="20"/>
        </w:rPr>
        <w:t xml:space="preserve">* </w:t>
      </w:r>
      <w:r w:rsidR="00E74863" w:rsidRPr="00E74863">
        <w:rPr>
          <w:i/>
          <w:iCs/>
          <w:sz w:val="18"/>
          <w:szCs w:val="20"/>
        </w:rPr>
        <w:t>if fee is charged per entry</w:t>
      </w:r>
    </w:p>
    <w:p w14:paraId="03DD2406" w14:textId="0AA06F3C" w:rsidR="007F3222" w:rsidRDefault="007F3222" w:rsidP="007F3222">
      <w:pPr>
        <w:pStyle w:val="Heading2"/>
      </w:pPr>
      <w:bookmarkStart w:id="66" w:name="_Toc44531721"/>
      <w:r>
        <w:t>Questions for stakeholders</w:t>
      </w:r>
      <w:bookmarkEnd w:id="66"/>
    </w:p>
    <w:p w14:paraId="55BBB1DA" w14:textId="77777777" w:rsidR="007F3222" w:rsidRDefault="007F3222" w:rsidP="007F3222">
      <w:r>
        <w:t>Interested parties are encouraged to provide any views on the proposed Regulations as they relate to setting maximum fees. In providing feedback, interested parties may wish to comment on the following:</w:t>
      </w:r>
    </w:p>
    <w:p w14:paraId="1CA2D077" w14:textId="77777777" w:rsidR="007F3222" w:rsidRPr="00552B37" w:rsidRDefault="007F3222" w:rsidP="007F3222">
      <w:pPr>
        <w:pStyle w:val="ListParagraph"/>
        <w:numPr>
          <w:ilvl w:val="0"/>
          <w:numId w:val="22"/>
        </w:numPr>
        <w:rPr>
          <w:b/>
          <w:bCs/>
          <w:i/>
          <w:iCs/>
        </w:rPr>
      </w:pPr>
      <w:r w:rsidRPr="00552B37">
        <w:rPr>
          <w:b/>
          <w:bCs/>
          <w:i/>
          <w:iCs/>
        </w:rPr>
        <w:t xml:space="preserve">Is it still necessary for the government to set fee caps for alpine resorts? Should fee caps be removed, allowing the </w:t>
      </w:r>
      <w:r>
        <w:rPr>
          <w:b/>
          <w:bCs/>
          <w:i/>
          <w:iCs/>
        </w:rPr>
        <w:t>B</w:t>
      </w:r>
      <w:r w:rsidRPr="00552B37">
        <w:rPr>
          <w:b/>
          <w:bCs/>
          <w:i/>
          <w:iCs/>
        </w:rPr>
        <w:t>oards of alpine resorts the ability to charge higher fees if they wish? Conversely, rather than setting only maximum fees, is there an argument for the government to set the actual fees that alpine resorts must charge?</w:t>
      </w:r>
    </w:p>
    <w:p w14:paraId="2D2417A9" w14:textId="77777777" w:rsidR="007F3222" w:rsidRPr="00552B37" w:rsidRDefault="007F3222" w:rsidP="007F3222">
      <w:pPr>
        <w:pStyle w:val="ListParagraph"/>
        <w:numPr>
          <w:ilvl w:val="0"/>
          <w:numId w:val="22"/>
        </w:numPr>
        <w:rPr>
          <w:b/>
          <w:bCs/>
          <w:i/>
          <w:iCs/>
        </w:rPr>
      </w:pPr>
      <w:r w:rsidRPr="00552B37">
        <w:rPr>
          <w:b/>
          <w:bCs/>
          <w:i/>
          <w:iCs/>
        </w:rPr>
        <w:t>Are there other activities at alpine resorts for which a fee should be charged? If so, what fee amount would be reasonable?</w:t>
      </w:r>
    </w:p>
    <w:p w14:paraId="5CAC6B3C" w14:textId="77777777" w:rsidR="007F3222" w:rsidRPr="00552B37" w:rsidRDefault="007F3222" w:rsidP="007F3222">
      <w:pPr>
        <w:pStyle w:val="ListParagraph"/>
        <w:numPr>
          <w:ilvl w:val="0"/>
          <w:numId w:val="22"/>
        </w:numPr>
        <w:rPr>
          <w:b/>
          <w:bCs/>
          <w:i/>
          <w:iCs/>
        </w:rPr>
      </w:pPr>
      <w:r w:rsidRPr="00552B37">
        <w:rPr>
          <w:b/>
          <w:bCs/>
          <w:i/>
          <w:iCs/>
        </w:rPr>
        <w:t xml:space="preserve">Is it reasonable that entry fees for people arriving at alpine resorts by cars continue to be charged per vehicle, while people arriving by bus be charged per person? Does the single amount per car encourage carpooling? </w:t>
      </w:r>
    </w:p>
    <w:p w14:paraId="5D9AC984" w14:textId="16D4B66F" w:rsidR="007F3222" w:rsidRPr="00552B37" w:rsidRDefault="007F3222" w:rsidP="007F3222">
      <w:pPr>
        <w:pStyle w:val="ListParagraph"/>
        <w:numPr>
          <w:ilvl w:val="0"/>
          <w:numId w:val="22"/>
        </w:numPr>
        <w:rPr>
          <w:b/>
          <w:bCs/>
          <w:i/>
          <w:iCs/>
        </w:rPr>
      </w:pPr>
      <w:r w:rsidRPr="00552B37">
        <w:rPr>
          <w:b/>
          <w:bCs/>
          <w:i/>
          <w:iCs/>
        </w:rPr>
        <w:t xml:space="preserve">Do you support the </w:t>
      </w:r>
      <w:r>
        <w:rPr>
          <w:b/>
          <w:bCs/>
          <w:i/>
          <w:iCs/>
        </w:rPr>
        <w:t>change in definition of a ‘bus’, so that people entering an alpine resort in a vehicle that can seat more than nine persons will now pay fees on the same basis as those under the current definition of bus</w:t>
      </w:r>
      <w:r w:rsidR="00D03774">
        <w:rPr>
          <w:b/>
          <w:bCs/>
          <w:i/>
          <w:iCs/>
        </w:rPr>
        <w:t xml:space="preserve"> (12 or more </w:t>
      </w:r>
      <w:r w:rsidR="004603A9">
        <w:rPr>
          <w:b/>
          <w:bCs/>
          <w:i/>
          <w:iCs/>
        </w:rPr>
        <w:t>adults</w:t>
      </w:r>
      <w:r w:rsidR="00D03774">
        <w:rPr>
          <w:b/>
          <w:bCs/>
          <w:i/>
          <w:iCs/>
        </w:rPr>
        <w:t>)</w:t>
      </w:r>
      <w:r w:rsidRPr="00552B37">
        <w:rPr>
          <w:b/>
          <w:bCs/>
          <w:i/>
          <w:iCs/>
        </w:rPr>
        <w:t>?</w:t>
      </w:r>
    </w:p>
    <w:p w14:paraId="1631BC4D" w14:textId="62E53EE2" w:rsidR="007F3222" w:rsidRPr="00552B37" w:rsidRDefault="007F3222" w:rsidP="007F3222">
      <w:pPr>
        <w:pStyle w:val="ListParagraph"/>
        <w:numPr>
          <w:ilvl w:val="0"/>
          <w:numId w:val="22"/>
        </w:numPr>
        <w:rPr>
          <w:b/>
          <w:bCs/>
          <w:i/>
          <w:iCs/>
        </w:rPr>
      </w:pPr>
      <w:r w:rsidRPr="00552B37">
        <w:rPr>
          <w:b/>
          <w:bCs/>
          <w:i/>
          <w:iCs/>
        </w:rPr>
        <w:t xml:space="preserve">Are there practical ways that people </w:t>
      </w:r>
      <w:r w:rsidR="0033099A">
        <w:rPr>
          <w:b/>
          <w:bCs/>
          <w:i/>
          <w:iCs/>
        </w:rPr>
        <w:t xml:space="preserve">arriving by bus </w:t>
      </w:r>
      <w:r w:rsidRPr="00552B37">
        <w:rPr>
          <w:b/>
          <w:bCs/>
          <w:i/>
          <w:iCs/>
        </w:rPr>
        <w:t>could be charged based on how long they stay within the alpine resort area? How could this be easily enforced?</w:t>
      </w:r>
    </w:p>
    <w:p w14:paraId="65D6FE0D" w14:textId="0D11864E" w:rsidR="007F3222" w:rsidRPr="007F3222" w:rsidRDefault="007F3222" w:rsidP="007F3222">
      <w:pPr>
        <w:pStyle w:val="ListParagraph"/>
        <w:numPr>
          <w:ilvl w:val="0"/>
          <w:numId w:val="22"/>
        </w:numPr>
        <w:rPr>
          <w:b/>
          <w:bCs/>
          <w:i/>
          <w:iCs/>
        </w:rPr>
      </w:pPr>
      <w:r w:rsidRPr="008446D8">
        <w:rPr>
          <w:b/>
          <w:bCs/>
          <w:i/>
          <w:iCs/>
        </w:rPr>
        <w:t>Do you consider the proposed maximum fees are appropriate to ensure that most Victorians can access alpine resort areas?</w:t>
      </w:r>
    </w:p>
    <w:p w14:paraId="3F52FFC2" w14:textId="77777777" w:rsidR="007F3222" w:rsidRDefault="007F3222">
      <w:pPr>
        <w:rPr>
          <w:rFonts w:asciiTheme="majorHAnsi" w:eastAsiaTheme="majorEastAsia" w:hAnsiTheme="majorHAnsi" w:cstheme="majorBidi"/>
          <w:color w:val="2F5496" w:themeColor="accent1" w:themeShade="BF"/>
          <w:sz w:val="36"/>
          <w:szCs w:val="32"/>
          <w:lang w:val="en-AU"/>
        </w:rPr>
      </w:pPr>
      <w:r>
        <w:br w:type="page"/>
      </w:r>
    </w:p>
    <w:p w14:paraId="644C8B50" w14:textId="745A17E1" w:rsidR="00C0654B" w:rsidRDefault="00C0654B" w:rsidP="00C0654B">
      <w:pPr>
        <w:pStyle w:val="Heading1"/>
      </w:pPr>
      <w:bookmarkStart w:id="67" w:name="_Toc44531722"/>
      <w:r>
        <w:t>Protecting the environment</w:t>
      </w:r>
      <w:r w:rsidR="00A036A2">
        <w:t>,</w:t>
      </w:r>
      <w:r>
        <w:t xml:space="preserve"> personal safety and amenity</w:t>
      </w:r>
      <w:bookmarkEnd w:id="67"/>
    </w:p>
    <w:p w14:paraId="196A153F" w14:textId="27823024" w:rsidR="00C0654B" w:rsidRDefault="00C14ADA" w:rsidP="002D5BB2">
      <w:pPr>
        <w:pStyle w:val="Heading2"/>
      </w:pPr>
      <w:bookmarkStart w:id="68" w:name="_Toc44531723"/>
      <w:r>
        <w:t xml:space="preserve">Strengthening </w:t>
      </w:r>
      <w:r w:rsidR="009A0527">
        <w:t>the management of undesired activities and behaviours</w:t>
      </w:r>
      <w:bookmarkEnd w:id="68"/>
    </w:p>
    <w:p w14:paraId="6BC42815" w14:textId="3AF4E08D" w:rsidR="009A0527" w:rsidRDefault="009A0527" w:rsidP="002D5BB2">
      <w:pPr>
        <w:rPr>
          <w:rFonts w:cs="Arial"/>
        </w:rPr>
      </w:pPr>
      <w:r>
        <w:rPr>
          <w:rFonts w:cs="Arial"/>
        </w:rPr>
        <w:t xml:space="preserve">As noted above, the management of alpine resorts have limited </w:t>
      </w:r>
      <w:r w:rsidR="00B172A6">
        <w:rPr>
          <w:rFonts w:cs="Arial"/>
        </w:rPr>
        <w:t xml:space="preserve">the </w:t>
      </w:r>
      <w:r>
        <w:rPr>
          <w:rFonts w:cs="Arial"/>
        </w:rPr>
        <w:t xml:space="preserve">powers to deal with people or activities that pose a risk to the environment, </w:t>
      </w:r>
      <w:r w:rsidR="004C2CB5">
        <w:rPr>
          <w:rFonts w:cs="Arial"/>
        </w:rPr>
        <w:t xml:space="preserve">personal safety or amenity. The primary power is to </w:t>
      </w:r>
      <w:r w:rsidR="00A1386C">
        <w:rPr>
          <w:rFonts w:cs="Arial"/>
        </w:rPr>
        <w:t>ask offending persons to cease the activity, or to leave the alpine resort.</w:t>
      </w:r>
    </w:p>
    <w:p w14:paraId="027E0842" w14:textId="10E06E03" w:rsidR="00F62587" w:rsidRDefault="00F62587" w:rsidP="002D5BB2">
      <w:pPr>
        <w:rPr>
          <w:rFonts w:cs="Arial"/>
        </w:rPr>
      </w:pPr>
      <w:r>
        <w:rPr>
          <w:rFonts w:cs="Arial"/>
        </w:rPr>
        <w:t xml:space="preserve">The current Regulations </w:t>
      </w:r>
      <w:r w:rsidR="00E75F72">
        <w:rPr>
          <w:rFonts w:cs="Arial"/>
        </w:rPr>
        <w:t xml:space="preserve">list a number of prohibited activities and </w:t>
      </w:r>
      <w:r>
        <w:rPr>
          <w:rFonts w:cs="Arial"/>
        </w:rPr>
        <w:t xml:space="preserve">provide </w:t>
      </w:r>
      <w:r w:rsidR="00E75F72">
        <w:rPr>
          <w:rFonts w:cs="Arial"/>
        </w:rPr>
        <w:t xml:space="preserve">powers to alpine resorts to make further rules, the breach of which </w:t>
      </w:r>
      <w:r w:rsidR="005E1CF2">
        <w:rPr>
          <w:rFonts w:cs="Arial"/>
        </w:rPr>
        <w:t xml:space="preserve">amounts to an offence and </w:t>
      </w:r>
      <w:r w:rsidR="00E75F72">
        <w:rPr>
          <w:rFonts w:cs="Arial"/>
        </w:rPr>
        <w:t xml:space="preserve">can result in a </w:t>
      </w:r>
      <w:r w:rsidR="008C14AE">
        <w:rPr>
          <w:rFonts w:cs="Arial"/>
        </w:rPr>
        <w:t>legal penalty</w:t>
      </w:r>
      <w:r w:rsidR="00E1255A">
        <w:rPr>
          <w:rFonts w:cs="Arial"/>
        </w:rPr>
        <w:t xml:space="preserve"> being imposed</w:t>
      </w:r>
      <w:r w:rsidR="008C14AE">
        <w:rPr>
          <w:rFonts w:cs="Arial"/>
        </w:rPr>
        <w:t>.</w:t>
      </w:r>
      <w:r w:rsidR="00E1255A">
        <w:rPr>
          <w:rFonts w:cs="Arial"/>
        </w:rPr>
        <w:t xml:space="preserve"> </w:t>
      </w:r>
      <w:r w:rsidR="00A449D6">
        <w:rPr>
          <w:rFonts w:cs="Arial"/>
        </w:rPr>
        <w:t xml:space="preserve">The </w:t>
      </w:r>
      <w:r w:rsidR="00655997">
        <w:rPr>
          <w:rFonts w:cs="Arial"/>
        </w:rPr>
        <w:t>R</w:t>
      </w:r>
      <w:r w:rsidR="00E61086">
        <w:rPr>
          <w:rFonts w:cs="Arial"/>
        </w:rPr>
        <w:t>egulations</w:t>
      </w:r>
      <w:r w:rsidR="00A449D6">
        <w:rPr>
          <w:rFonts w:cs="Arial"/>
        </w:rPr>
        <w:t xml:space="preserve"> also give </w:t>
      </w:r>
      <w:r w:rsidR="00B172A6">
        <w:rPr>
          <w:rFonts w:cs="Arial"/>
        </w:rPr>
        <w:t xml:space="preserve">specific </w:t>
      </w:r>
      <w:r w:rsidR="00A449D6">
        <w:rPr>
          <w:rFonts w:cs="Arial"/>
        </w:rPr>
        <w:t xml:space="preserve">powers to </w:t>
      </w:r>
      <w:r w:rsidR="00655997">
        <w:rPr>
          <w:rFonts w:cs="Arial"/>
        </w:rPr>
        <w:t>authorised</w:t>
      </w:r>
      <w:r w:rsidR="00A449D6">
        <w:rPr>
          <w:rFonts w:cs="Arial"/>
        </w:rPr>
        <w:t xml:space="preserve"> officers and police officers to give directions. </w:t>
      </w:r>
      <w:r w:rsidR="00E1255A">
        <w:rPr>
          <w:rFonts w:cs="Arial"/>
        </w:rPr>
        <w:t xml:space="preserve">This is designed to create a stronger incentive for people to not engage in unwanted behaviour and </w:t>
      </w:r>
      <w:r w:rsidR="000613A8">
        <w:rPr>
          <w:rFonts w:cs="Arial"/>
        </w:rPr>
        <w:t>provide a stronger recourse for alpine resorts to deal with such behaviour should it occur.</w:t>
      </w:r>
    </w:p>
    <w:p w14:paraId="44FA12F3" w14:textId="56EA7F86" w:rsidR="00B10317" w:rsidRDefault="00234E9E" w:rsidP="002D5BB2">
      <w:pPr>
        <w:rPr>
          <w:rFonts w:cs="Arial"/>
        </w:rPr>
      </w:pPr>
      <w:r>
        <w:rPr>
          <w:rFonts w:cs="Arial"/>
        </w:rPr>
        <w:t>The proposed Regulations retain</w:t>
      </w:r>
      <w:r w:rsidR="00356E4B">
        <w:rPr>
          <w:rFonts w:cs="Arial"/>
        </w:rPr>
        <w:t xml:space="preserve"> much of the prohibitions</w:t>
      </w:r>
      <w:r w:rsidR="00BD562B">
        <w:rPr>
          <w:rFonts w:cs="Arial"/>
        </w:rPr>
        <w:t xml:space="preserve"> from the </w:t>
      </w:r>
      <w:r w:rsidR="00356E4B">
        <w:rPr>
          <w:rFonts w:cs="Arial"/>
        </w:rPr>
        <w:t>current Regulations, although the way</w:t>
      </w:r>
      <w:r w:rsidR="00BD562B">
        <w:rPr>
          <w:rFonts w:cs="Arial"/>
        </w:rPr>
        <w:t xml:space="preserve"> these are expressed has been updated, and the overall content of the </w:t>
      </w:r>
      <w:r w:rsidR="00655997">
        <w:rPr>
          <w:rFonts w:cs="Arial"/>
        </w:rPr>
        <w:t>Regulations</w:t>
      </w:r>
      <w:r w:rsidR="00BD562B">
        <w:rPr>
          <w:rFonts w:cs="Arial"/>
        </w:rPr>
        <w:t xml:space="preserve"> has been restructured and </w:t>
      </w:r>
      <w:r w:rsidR="00E61E9D">
        <w:rPr>
          <w:rFonts w:cs="Arial"/>
        </w:rPr>
        <w:t xml:space="preserve">types of activities reorganised, to make the </w:t>
      </w:r>
      <w:r w:rsidR="00655997">
        <w:rPr>
          <w:rFonts w:cs="Arial"/>
        </w:rPr>
        <w:t>Regulations</w:t>
      </w:r>
      <w:r w:rsidR="00E61E9D">
        <w:rPr>
          <w:rFonts w:cs="Arial"/>
        </w:rPr>
        <w:t xml:space="preserve"> easier to </w:t>
      </w:r>
      <w:r w:rsidR="00655997">
        <w:rPr>
          <w:rFonts w:cs="Arial"/>
        </w:rPr>
        <w:t>navigate</w:t>
      </w:r>
      <w:r w:rsidR="00E61E9D">
        <w:rPr>
          <w:rFonts w:cs="Arial"/>
        </w:rPr>
        <w:t xml:space="preserve"> and understand responsibilities.</w:t>
      </w:r>
      <w:r w:rsidR="003E36BF">
        <w:rPr>
          <w:rFonts w:cs="Arial"/>
        </w:rPr>
        <w:t xml:space="preserve"> Where appropriate, the wording of some </w:t>
      </w:r>
      <w:r w:rsidR="00756A88">
        <w:rPr>
          <w:rFonts w:cs="Arial"/>
        </w:rPr>
        <w:t>regulations</w:t>
      </w:r>
      <w:r w:rsidR="003E36BF">
        <w:rPr>
          <w:rFonts w:cs="Arial"/>
        </w:rPr>
        <w:t xml:space="preserve"> has been changed to use the same wording </w:t>
      </w:r>
      <w:r w:rsidR="009B6448">
        <w:rPr>
          <w:rFonts w:cs="Arial"/>
        </w:rPr>
        <w:t xml:space="preserve">for the corresponding </w:t>
      </w:r>
      <w:r w:rsidR="00756A88">
        <w:rPr>
          <w:rFonts w:cs="Arial"/>
        </w:rPr>
        <w:t>rules in other regulations (Crown Reserves or National Parks regulations).</w:t>
      </w:r>
    </w:p>
    <w:p w14:paraId="020ED6BC" w14:textId="383879A1" w:rsidR="00E61E9D" w:rsidRDefault="00E61E9D" w:rsidP="002D5BB2">
      <w:pPr>
        <w:rPr>
          <w:rFonts w:cs="Arial"/>
        </w:rPr>
      </w:pPr>
      <w:r>
        <w:rPr>
          <w:rFonts w:cs="Arial"/>
        </w:rPr>
        <w:t xml:space="preserve">The proposed </w:t>
      </w:r>
      <w:r w:rsidR="00655997">
        <w:rPr>
          <w:rFonts w:cs="Arial"/>
        </w:rPr>
        <w:t>Regulations</w:t>
      </w:r>
      <w:r>
        <w:rPr>
          <w:rFonts w:cs="Arial"/>
        </w:rPr>
        <w:t xml:space="preserve"> set out</w:t>
      </w:r>
      <w:r w:rsidR="002A3D0E">
        <w:rPr>
          <w:rFonts w:cs="Arial"/>
        </w:rPr>
        <w:t xml:space="preserve"> rule</w:t>
      </w:r>
      <w:r w:rsidR="00B172A6">
        <w:rPr>
          <w:rFonts w:cs="Arial"/>
        </w:rPr>
        <w:t>s</w:t>
      </w:r>
      <w:r w:rsidR="002A3D0E">
        <w:rPr>
          <w:rFonts w:cs="Arial"/>
        </w:rPr>
        <w:t xml:space="preserve"> on the following types of activities:</w:t>
      </w:r>
    </w:p>
    <w:p w14:paraId="250F4027" w14:textId="4702395B" w:rsidR="002A3D0E" w:rsidRPr="00655997" w:rsidRDefault="000C353C" w:rsidP="00655997">
      <w:pPr>
        <w:pStyle w:val="ListParagraph"/>
        <w:numPr>
          <w:ilvl w:val="0"/>
          <w:numId w:val="24"/>
        </w:numPr>
        <w:rPr>
          <w:rFonts w:cs="Arial"/>
        </w:rPr>
      </w:pPr>
      <w:r w:rsidRPr="00655997">
        <w:rPr>
          <w:rFonts w:cs="Arial"/>
        </w:rPr>
        <w:t>Controlling entry</w:t>
      </w:r>
      <w:r w:rsidR="0098571D" w:rsidRPr="00655997">
        <w:rPr>
          <w:rFonts w:cs="Arial"/>
        </w:rPr>
        <w:t xml:space="preserve"> into alpine resorts</w:t>
      </w:r>
    </w:p>
    <w:p w14:paraId="3B5F3BDD" w14:textId="4F976261" w:rsidR="001461F2" w:rsidRPr="00655997" w:rsidRDefault="001461F2" w:rsidP="00655997">
      <w:pPr>
        <w:pStyle w:val="ListParagraph"/>
        <w:numPr>
          <w:ilvl w:val="0"/>
          <w:numId w:val="24"/>
        </w:numPr>
        <w:rPr>
          <w:rFonts w:cs="Arial"/>
        </w:rPr>
      </w:pPr>
      <w:r w:rsidRPr="00655997">
        <w:rPr>
          <w:rFonts w:cs="Arial"/>
        </w:rPr>
        <w:t xml:space="preserve">Using, </w:t>
      </w:r>
      <w:r w:rsidR="00655997" w:rsidRPr="00655997">
        <w:rPr>
          <w:rFonts w:cs="Arial"/>
        </w:rPr>
        <w:t>driving</w:t>
      </w:r>
      <w:r w:rsidRPr="00655997">
        <w:rPr>
          <w:rFonts w:cs="Arial"/>
        </w:rPr>
        <w:t xml:space="preserve"> or parking </w:t>
      </w:r>
      <w:r w:rsidR="00655997" w:rsidRPr="00655997">
        <w:rPr>
          <w:rFonts w:cs="Arial"/>
        </w:rPr>
        <w:t>vehicles</w:t>
      </w:r>
    </w:p>
    <w:p w14:paraId="6B836D3E" w14:textId="6A09CA83" w:rsidR="00A25179" w:rsidRPr="00655997" w:rsidRDefault="00D24463" w:rsidP="00655997">
      <w:pPr>
        <w:pStyle w:val="ListParagraph"/>
        <w:numPr>
          <w:ilvl w:val="0"/>
          <w:numId w:val="24"/>
        </w:numPr>
        <w:rPr>
          <w:rFonts w:cs="Arial"/>
        </w:rPr>
      </w:pPr>
      <w:r w:rsidRPr="00655997">
        <w:rPr>
          <w:rFonts w:cs="Arial"/>
        </w:rPr>
        <w:t>Use of aircraft</w:t>
      </w:r>
    </w:p>
    <w:p w14:paraId="14AB0525" w14:textId="01E5F969" w:rsidR="00D24463" w:rsidRPr="00655997" w:rsidRDefault="00D24463" w:rsidP="00655997">
      <w:pPr>
        <w:pStyle w:val="ListParagraph"/>
        <w:numPr>
          <w:ilvl w:val="0"/>
          <w:numId w:val="24"/>
        </w:numPr>
        <w:rPr>
          <w:rFonts w:cs="Arial"/>
        </w:rPr>
      </w:pPr>
      <w:r w:rsidRPr="00655997">
        <w:rPr>
          <w:rFonts w:cs="Arial"/>
        </w:rPr>
        <w:t>Bringing animals into alpine resorts</w:t>
      </w:r>
    </w:p>
    <w:p w14:paraId="6E9DE238" w14:textId="427F51F8" w:rsidR="00D24463" w:rsidRPr="00655997" w:rsidRDefault="00D24463" w:rsidP="00655997">
      <w:pPr>
        <w:pStyle w:val="ListParagraph"/>
        <w:numPr>
          <w:ilvl w:val="0"/>
          <w:numId w:val="24"/>
        </w:numPr>
        <w:rPr>
          <w:rFonts w:cs="Arial"/>
        </w:rPr>
      </w:pPr>
      <w:r w:rsidRPr="00655997">
        <w:rPr>
          <w:rFonts w:cs="Arial"/>
        </w:rPr>
        <w:t>Recreation activities (</w:t>
      </w:r>
      <w:proofErr w:type="spellStart"/>
      <w:r w:rsidRPr="00655997">
        <w:rPr>
          <w:rFonts w:cs="Arial"/>
        </w:rPr>
        <w:t>snowplay</w:t>
      </w:r>
      <w:proofErr w:type="spellEnd"/>
      <w:r w:rsidRPr="00655997">
        <w:rPr>
          <w:rFonts w:cs="Arial"/>
        </w:rPr>
        <w:t>, camping</w:t>
      </w:r>
      <w:r w:rsidR="00653F48" w:rsidRPr="00655997">
        <w:rPr>
          <w:rFonts w:cs="Arial"/>
        </w:rPr>
        <w:t>)</w:t>
      </w:r>
    </w:p>
    <w:p w14:paraId="7188052A" w14:textId="6FE7CDE6" w:rsidR="00653F48" w:rsidRPr="00655997" w:rsidRDefault="00653F48" w:rsidP="00655997">
      <w:pPr>
        <w:pStyle w:val="ListParagraph"/>
        <w:numPr>
          <w:ilvl w:val="0"/>
          <w:numId w:val="24"/>
        </w:numPr>
        <w:rPr>
          <w:rFonts w:cs="Arial"/>
        </w:rPr>
      </w:pPr>
      <w:r w:rsidRPr="00655997">
        <w:rPr>
          <w:rFonts w:cs="Arial"/>
        </w:rPr>
        <w:t>Fires</w:t>
      </w:r>
    </w:p>
    <w:p w14:paraId="2AD2F0E9" w14:textId="62B447E7" w:rsidR="00CF2B7C" w:rsidRPr="00655997" w:rsidRDefault="00CF2B7C" w:rsidP="00655997">
      <w:pPr>
        <w:pStyle w:val="ListParagraph"/>
        <w:numPr>
          <w:ilvl w:val="0"/>
          <w:numId w:val="24"/>
        </w:numPr>
        <w:rPr>
          <w:rFonts w:cs="Arial"/>
        </w:rPr>
      </w:pPr>
      <w:r w:rsidRPr="00655997">
        <w:rPr>
          <w:rFonts w:cs="Arial"/>
        </w:rPr>
        <w:t xml:space="preserve">Dangerous or </w:t>
      </w:r>
      <w:r w:rsidR="00655997" w:rsidRPr="00655997">
        <w:rPr>
          <w:rFonts w:cs="Arial"/>
        </w:rPr>
        <w:t>disturbing</w:t>
      </w:r>
      <w:r w:rsidRPr="00655997">
        <w:rPr>
          <w:rFonts w:cs="Arial"/>
        </w:rPr>
        <w:t xml:space="preserve"> activities (including use of firearms, </w:t>
      </w:r>
      <w:r w:rsidR="00454923" w:rsidRPr="00655997">
        <w:rPr>
          <w:rFonts w:cs="Arial"/>
        </w:rPr>
        <w:t>consumption of liquor)</w:t>
      </w:r>
    </w:p>
    <w:p w14:paraId="1BDF3630" w14:textId="4168BEC7" w:rsidR="00454923" w:rsidRPr="00655997" w:rsidRDefault="00655997" w:rsidP="00655997">
      <w:pPr>
        <w:pStyle w:val="ListParagraph"/>
        <w:numPr>
          <w:ilvl w:val="0"/>
          <w:numId w:val="24"/>
        </w:numPr>
        <w:rPr>
          <w:rFonts w:cs="Arial"/>
        </w:rPr>
      </w:pPr>
      <w:r w:rsidRPr="00655997">
        <w:rPr>
          <w:rFonts w:cs="Arial"/>
        </w:rPr>
        <w:t>Organised</w:t>
      </w:r>
      <w:r w:rsidR="00454923" w:rsidRPr="00655997">
        <w:rPr>
          <w:rFonts w:cs="Arial"/>
        </w:rPr>
        <w:t xml:space="preserve"> events</w:t>
      </w:r>
      <w:r w:rsidR="00903325">
        <w:rPr>
          <w:rFonts w:cs="Arial"/>
        </w:rPr>
        <w:t>.</w:t>
      </w:r>
    </w:p>
    <w:p w14:paraId="1EF5E86B" w14:textId="7ACC570B" w:rsidR="00D24463" w:rsidRDefault="00903325" w:rsidP="002D5BB2">
      <w:pPr>
        <w:rPr>
          <w:rFonts w:cs="Arial"/>
        </w:rPr>
      </w:pPr>
      <w:r>
        <w:rPr>
          <w:rFonts w:cs="Arial"/>
        </w:rPr>
        <w:t xml:space="preserve">Across these categories, the </w:t>
      </w:r>
      <w:r w:rsidR="00AC47A7">
        <w:rPr>
          <w:rFonts w:cs="Arial"/>
        </w:rPr>
        <w:t>proposed Regulations fall into two main categories:</w:t>
      </w:r>
    </w:p>
    <w:p w14:paraId="6F97F3DD" w14:textId="3BEF573E" w:rsidR="00AC47A7" w:rsidRDefault="00AC47A7" w:rsidP="00AC47A7">
      <w:pPr>
        <w:pStyle w:val="ListParagraph"/>
        <w:numPr>
          <w:ilvl w:val="0"/>
          <w:numId w:val="24"/>
        </w:numPr>
        <w:rPr>
          <w:rFonts w:cs="Arial"/>
        </w:rPr>
      </w:pPr>
      <w:r>
        <w:rPr>
          <w:rFonts w:cs="Arial"/>
        </w:rPr>
        <w:t>Activities that are prohibited under the Regulations themselves</w:t>
      </w:r>
    </w:p>
    <w:p w14:paraId="67F2A80F" w14:textId="342813AD" w:rsidR="00AC47A7" w:rsidRDefault="00580403" w:rsidP="00AC47A7">
      <w:pPr>
        <w:pStyle w:val="ListParagraph"/>
        <w:numPr>
          <w:ilvl w:val="0"/>
          <w:numId w:val="24"/>
        </w:numPr>
        <w:rPr>
          <w:rFonts w:cs="Arial"/>
        </w:rPr>
      </w:pPr>
      <w:r>
        <w:rPr>
          <w:rFonts w:cs="Arial"/>
        </w:rPr>
        <w:t>Activities</w:t>
      </w:r>
      <w:r w:rsidR="00AC47A7">
        <w:rPr>
          <w:rFonts w:cs="Arial"/>
        </w:rPr>
        <w:t xml:space="preserve"> for which the </w:t>
      </w:r>
      <w:r w:rsidR="003731B5">
        <w:rPr>
          <w:rFonts w:cs="Arial"/>
        </w:rPr>
        <w:t>B</w:t>
      </w:r>
      <w:r w:rsidR="00AC47A7">
        <w:rPr>
          <w:rFonts w:cs="Arial"/>
        </w:rPr>
        <w:t xml:space="preserve">oard of each alpine resort has the power to make determinations that may </w:t>
      </w:r>
      <w:r>
        <w:rPr>
          <w:rFonts w:cs="Arial"/>
        </w:rPr>
        <w:t>restrict</w:t>
      </w:r>
      <w:r w:rsidR="00AC47A7">
        <w:rPr>
          <w:rFonts w:cs="Arial"/>
        </w:rPr>
        <w:t xml:space="preserve"> or limit certain activities</w:t>
      </w:r>
      <w:r>
        <w:rPr>
          <w:rFonts w:cs="Arial"/>
        </w:rPr>
        <w:t>.</w:t>
      </w:r>
    </w:p>
    <w:p w14:paraId="15223CA1" w14:textId="21E827C8" w:rsidR="00AB7317" w:rsidRDefault="00AB7317" w:rsidP="002D5BB2">
      <w:pPr>
        <w:rPr>
          <w:rFonts w:cs="Arial"/>
        </w:rPr>
      </w:pPr>
      <w:r>
        <w:rPr>
          <w:rFonts w:cs="Arial"/>
        </w:rPr>
        <w:t xml:space="preserve">Some </w:t>
      </w:r>
      <w:r w:rsidR="004E5D84">
        <w:rPr>
          <w:rFonts w:cs="Arial"/>
        </w:rPr>
        <w:t xml:space="preserve">activities fall across both </w:t>
      </w:r>
      <w:r w:rsidR="007C61C5">
        <w:rPr>
          <w:rFonts w:cs="Arial"/>
        </w:rPr>
        <w:t>categories</w:t>
      </w:r>
      <w:r w:rsidR="004C6122">
        <w:rPr>
          <w:rFonts w:cs="Arial"/>
        </w:rPr>
        <w:t xml:space="preserve">; for example the </w:t>
      </w:r>
      <w:r w:rsidR="007C61C5">
        <w:rPr>
          <w:rFonts w:cs="Arial"/>
        </w:rPr>
        <w:t>Regulations</w:t>
      </w:r>
      <w:r w:rsidR="004C6122">
        <w:rPr>
          <w:rFonts w:cs="Arial"/>
        </w:rPr>
        <w:t xml:space="preserve"> prohibit certain activities unless </w:t>
      </w:r>
      <w:r w:rsidR="007C61C5">
        <w:rPr>
          <w:rFonts w:cs="Arial"/>
        </w:rPr>
        <w:t>authorised</w:t>
      </w:r>
      <w:r w:rsidR="004C6122">
        <w:rPr>
          <w:rFonts w:cs="Arial"/>
        </w:rPr>
        <w:t xml:space="preserve"> by the alpine resort.</w:t>
      </w:r>
      <w:r w:rsidR="00EB48A0">
        <w:rPr>
          <w:rStyle w:val="FootnoteReference"/>
          <w:rFonts w:cs="Arial"/>
        </w:rPr>
        <w:footnoteReference w:id="15"/>
      </w:r>
    </w:p>
    <w:p w14:paraId="54D14FF7" w14:textId="69C6929B" w:rsidR="00B674FA" w:rsidRDefault="004A0D53" w:rsidP="002D5BB2">
      <w:pPr>
        <w:rPr>
          <w:rFonts w:cs="Arial"/>
        </w:rPr>
      </w:pPr>
      <w:r>
        <w:rPr>
          <w:rFonts w:cs="Arial"/>
        </w:rPr>
        <w:t xml:space="preserve">The specific </w:t>
      </w:r>
      <w:r w:rsidR="00A240DB">
        <w:rPr>
          <w:rFonts w:cs="Arial"/>
        </w:rPr>
        <w:t>regulations</w:t>
      </w:r>
      <w:r>
        <w:rPr>
          <w:rFonts w:cs="Arial"/>
        </w:rPr>
        <w:t xml:space="preserve"> in each category can be </w:t>
      </w:r>
      <w:r w:rsidR="001521ED">
        <w:rPr>
          <w:rFonts w:cs="Arial"/>
        </w:rPr>
        <w:t>briefly summarised below.</w:t>
      </w:r>
    </w:p>
    <w:p w14:paraId="4D2C7A75" w14:textId="77777777" w:rsidR="00420A17" w:rsidRDefault="00420A17">
      <w:pPr>
        <w:rPr>
          <w:b/>
          <w:iCs/>
          <w:color w:val="44546A" w:themeColor="text2"/>
          <w:sz w:val="20"/>
          <w:szCs w:val="20"/>
        </w:rPr>
      </w:pPr>
      <w:r>
        <w:br w:type="page"/>
      </w:r>
    </w:p>
    <w:p w14:paraId="5CC768AE" w14:textId="3F836767" w:rsidR="001521ED" w:rsidRDefault="001521ED" w:rsidP="001521ED">
      <w:pPr>
        <w:pStyle w:val="Caption"/>
      </w:pPr>
      <w:r>
        <w:t xml:space="preserve">Table </w:t>
      </w:r>
      <w:fldSimple w:instr=" SEQ Table \* ARABIC ">
        <w:r w:rsidR="00C23953">
          <w:rPr>
            <w:noProof/>
          </w:rPr>
          <w:t>6</w:t>
        </w:r>
      </w:fldSimple>
      <w:r w:rsidR="00506C79">
        <w:t xml:space="preserve">: Outline of </w:t>
      </w:r>
      <w:r w:rsidR="00420A17">
        <w:t>prohibitions on activities</w:t>
      </w:r>
    </w:p>
    <w:tbl>
      <w:tblPr>
        <w:tblStyle w:val="TableGrid"/>
        <w:tblW w:w="0" w:type="auto"/>
        <w:tblLook w:val="04A0" w:firstRow="1" w:lastRow="0" w:firstColumn="1" w:lastColumn="0" w:noHBand="0" w:noVBand="1"/>
      </w:tblPr>
      <w:tblGrid>
        <w:gridCol w:w="4505"/>
        <w:gridCol w:w="4505"/>
      </w:tblGrid>
      <w:tr w:rsidR="001521ED" w:rsidRPr="00506C79" w14:paraId="39EDB33A" w14:textId="77777777" w:rsidTr="001521ED">
        <w:trPr>
          <w:cnfStyle w:val="100000000000" w:firstRow="1" w:lastRow="0" w:firstColumn="0" w:lastColumn="0" w:oddVBand="0" w:evenVBand="0" w:oddHBand="0" w:evenHBand="0" w:firstRowFirstColumn="0" w:firstRowLastColumn="0" w:lastRowFirstColumn="0" w:lastRowLastColumn="0"/>
        </w:trPr>
        <w:tc>
          <w:tcPr>
            <w:tcW w:w="4505" w:type="dxa"/>
          </w:tcPr>
          <w:p w14:paraId="611AC006" w14:textId="0087AB98" w:rsidR="001521ED" w:rsidRPr="00420A17" w:rsidRDefault="001521ED" w:rsidP="00420A17">
            <w:pPr>
              <w:spacing w:before="40" w:after="40"/>
              <w:rPr>
                <w:rFonts w:cs="Arial"/>
                <w:b/>
                <w:bCs/>
                <w:sz w:val="20"/>
                <w:szCs w:val="20"/>
              </w:rPr>
            </w:pPr>
            <w:r w:rsidRPr="00420A17">
              <w:rPr>
                <w:rFonts w:cs="Arial"/>
                <w:b/>
                <w:bCs/>
                <w:sz w:val="20"/>
                <w:szCs w:val="20"/>
              </w:rPr>
              <w:t xml:space="preserve">Prohibited outright under the </w:t>
            </w:r>
            <w:r w:rsidR="00A240DB" w:rsidRPr="00420A17">
              <w:rPr>
                <w:rFonts w:cs="Arial"/>
                <w:b/>
                <w:bCs/>
                <w:sz w:val="20"/>
                <w:szCs w:val="20"/>
              </w:rPr>
              <w:t xml:space="preserve">regulations </w:t>
            </w:r>
            <w:r w:rsidR="00420A17">
              <w:rPr>
                <w:rFonts w:cs="Arial"/>
                <w:b/>
                <w:bCs/>
                <w:sz w:val="20"/>
                <w:szCs w:val="20"/>
              </w:rPr>
              <w:br/>
            </w:r>
            <w:r w:rsidR="00A240DB" w:rsidRPr="00F779B3">
              <w:rPr>
                <w:rFonts w:cs="Arial"/>
                <w:b/>
                <w:bCs/>
                <w:sz w:val="20"/>
                <w:szCs w:val="20"/>
              </w:rPr>
              <w:t xml:space="preserve">(unless specifically authorised by the </w:t>
            </w:r>
            <w:r w:rsidR="003731B5" w:rsidRPr="00F779B3">
              <w:rPr>
                <w:rFonts w:cs="Arial"/>
                <w:b/>
                <w:bCs/>
                <w:sz w:val="20"/>
                <w:szCs w:val="20"/>
              </w:rPr>
              <w:t>B</w:t>
            </w:r>
            <w:r w:rsidR="00A240DB" w:rsidRPr="00F779B3">
              <w:rPr>
                <w:rFonts w:cs="Arial"/>
                <w:b/>
                <w:bCs/>
                <w:sz w:val="20"/>
                <w:szCs w:val="20"/>
              </w:rPr>
              <w:t>oard)</w:t>
            </w:r>
          </w:p>
        </w:tc>
        <w:tc>
          <w:tcPr>
            <w:tcW w:w="4505" w:type="dxa"/>
          </w:tcPr>
          <w:p w14:paraId="5A45918D" w14:textId="7EEC93E0" w:rsidR="001521ED" w:rsidRPr="00420A17" w:rsidRDefault="001521ED" w:rsidP="00420A17">
            <w:pPr>
              <w:spacing w:before="40" w:after="40"/>
              <w:rPr>
                <w:rFonts w:cs="Arial"/>
                <w:b/>
                <w:bCs/>
                <w:sz w:val="20"/>
                <w:szCs w:val="20"/>
              </w:rPr>
            </w:pPr>
            <w:r w:rsidRPr="00420A17">
              <w:rPr>
                <w:rFonts w:cs="Arial"/>
                <w:b/>
                <w:bCs/>
                <w:sz w:val="20"/>
                <w:szCs w:val="20"/>
              </w:rPr>
              <w:t>Boards have power to make determinations</w:t>
            </w:r>
            <w:r w:rsidR="00506C79" w:rsidRPr="00420A17">
              <w:rPr>
                <w:rFonts w:cs="Arial"/>
                <w:b/>
                <w:bCs/>
                <w:sz w:val="20"/>
                <w:szCs w:val="20"/>
              </w:rPr>
              <w:t xml:space="preserve"> that may limit activities</w:t>
            </w:r>
          </w:p>
        </w:tc>
      </w:tr>
      <w:tr w:rsidR="00506C79" w14:paraId="53B8B246" w14:textId="77777777" w:rsidTr="00420A17">
        <w:trPr>
          <w:trHeight w:val="6595"/>
        </w:trPr>
        <w:tc>
          <w:tcPr>
            <w:tcW w:w="4505" w:type="dxa"/>
          </w:tcPr>
          <w:p w14:paraId="2A18B35C" w14:textId="0D534B2E" w:rsidR="00506C79" w:rsidRPr="00420A17" w:rsidRDefault="00506C79" w:rsidP="00420A17">
            <w:pPr>
              <w:spacing w:before="40" w:after="40"/>
              <w:rPr>
                <w:rFonts w:cs="Arial"/>
                <w:sz w:val="20"/>
                <w:szCs w:val="20"/>
              </w:rPr>
            </w:pPr>
            <w:r w:rsidRPr="00420A17">
              <w:rPr>
                <w:rFonts w:cs="Arial"/>
                <w:sz w:val="20"/>
                <w:szCs w:val="20"/>
              </w:rPr>
              <w:t>Use, drive or park motor vehicle</w:t>
            </w:r>
            <w:r w:rsidR="00526169">
              <w:rPr>
                <w:rStyle w:val="FootnoteReference"/>
                <w:rFonts w:cs="Arial"/>
                <w:sz w:val="20"/>
                <w:szCs w:val="20"/>
              </w:rPr>
              <w:footnoteReference w:id="16"/>
            </w:r>
          </w:p>
          <w:p w14:paraId="10A5A11F" w14:textId="59CD774B" w:rsidR="00506C79" w:rsidRPr="00420A17" w:rsidRDefault="004603A9" w:rsidP="00420A17">
            <w:pPr>
              <w:spacing w:before="40" w:after="40"/>
              <w:rPr>
                <w:rFonts w:cs="Arial"/>
                <w:sz w:val="20"/>
                <w:szCs w:val="20"/>
              </w:rPr>
            </w:pPr>
            <w:r>
              <w:rPr>
                <w:rFonts w:cs="Arial"/>
                <w:sz w:val="20"/>
                <w:szCs w:val="20"/>
              </w:rPr>
              <w:t>Use of m</w:t>
            </w:r>
            <w:r w:rsidR="00506C79" w:rsidRPr="00420A17">
              <w:rPr>
                <w:rFonts w:cs="Arial"/>
                <w:sz w:val="20"/>
                <w:szCs w:val="20"/>
              </w:rPr>
              <w:t xml:space="preserve">otor vehicles </w:t>
            </w:r>
            <w:r>
              <w:rPr>
                <w:rFonts w:cs="Arial"/>
                <w:sz w:val="20"/>
                <w:szCs w:val="20"/>
              </w:rPr>
              <w:t xml:space="preserve">that do not </w:t>
            </w:r>
            <w:r w:rsidR="00506C79" w:rsidRPr="00420A17">
              <w:rPr>
                <w:rFonts w:cs="Arial"/>
                <w:sz w:val="20"/>
                <w:szCs w:val="20"/>
              </w:rPr>
              <w:t>carry wheel chains during the snow season</w:t>
            </w:r>
          </w:p>
          <w:p w14:paraId="3D22EDCA" w14:textId="5BA47572" w:rsidR="00506C79" w:rsidRPr="00420A17" w:rsidRDefault="00506C79" w:rsidP="00420A17">
            <w:pPr>
              <w:spacing w:before="40" w:after="40"/>
              <w:rPr>
                <w:rFonts w:cs="Arial"/>
                <w:sz w:val="20"/>
                <w:szCs w:val="20"/>
              </w:rPr>
            </w:pPr>
            <w:r w:rsidRPr="00420A17">
              <w:rPr>
                <w:rFonts w:cs="Arial"/>
                <w:sz w:val="20"/>
                <w:szCs w:val="20"/>
              </w:rPr>
              <w:t>Use or landing of aircraft</w:t>
            </w:r>
            <w:r w:rsidR="00D03774">
              <w:rPr>
                <w:rFonts w:cs="Arial"/>
                <w:sz w:val="20"/>
                <w:szCs w:val="20"/>
              </w:rPr>
              <w:t xml:space="preserve"> (including drones)</w:t>
            </w:r>
          </w:p>
          <w:p w14:paraId="00093BD3" w14:textId="77777777" w:rsidR="00506C79" w:rsidRPr="00420A17" w:rsidRDefault="00506C79" w:rsidP="00420A17">
            <w:pPr>
              <w:spacing w:before="40" w:after="40"/>
              <w:rPr>
                <w:rFonts w:cs="Arial"/>
                <w:sz w:val="20"/>
                <w:szCs w:val="20"/>
              </w:rPr>
            </w:pPr>
            <w:r w:rsidRPr="00420A17">
              <w:rPr>
                <w:rFonts w:cs="Arial"/>
                <w:sz w:val="20"/>
                <w:szCs w:val="20"/>
              </w:rPr>
              <w:t>Riding and bringing horses or pack animals</w:t>
            </w:r>
          </w:p>
          <w:p w14:paraId="7D48AE2B" w14:textId="77777777" w:rsidR="00506C79" w:rsidRPr="00420A17" w:rsidRDefault="00506C79" w:rsidP="00420A17">
            <w:pPr>
              <w:spacing w:before="40" w:after="40"/>
              <w:rPr>
                <w:rFonts w:cs="Arial"/>
                <w:sz w:val="20"/>
                <w:szCs w:val="20"/>
              </w:rPr>
            </w:pPr>
            <w:r w:rsidRPr="00420A17">
              <w:rPr>
                <w:rFonts w:cs="Arial"/>
                <w:sz w:val="20"/>
                <w:szCs w:val="20"/>
              </w:rPr>
              <w:t>Bring dogs and other animals into alpine resorts (other than assistance animals)</w:t>
            </w:r>
          </w:p>
          <w:p w14:paraId="684EA161" w14:textId="77777777" w:rsidR="00506C79" w:rsidRPr="00420A17" w:rsidRDefault="00506C79" w:rsidP="00420A17">
            <w:pPr>
              <w:spacing w:before="40" w:after="40"/>
              <w:rPr>
                <w:rFonts w:cs="Arial"/>
                <w:sz w:val="20"/>
                <w:szCs w:val="20"/>
              </w:rPr>
            </w:pPr>
            <w:r w:rsidRPr="00420A17">
              <w:rPr>
                <w:rFonts w:cs="Arial"/>
                <w:sz w:val="20"/>
                <w:szCs w:val="20"/>
              </w:rPr>
              <w:t>Use of toboggans, sleds, ski-bobs, inflatable devices, kite skis or snow feet</w:t>
            </w:r>
          </w:p>
          <w:p w14:paraId="2B91F429" w14:textId="77777777" w:rsidR="00506C79" w:rsidRPr="00420A17" w:rsidRDefault="00506C79" w:rsidP="00420A17">
            <w:pPr>
              <w:spacing w:before="40" w:after="40"/>
              <w:rPr>
                <w:rFonts w:cs="Arial"/>
                <w:sz w:val="20"/>
                <w:szCs w:val="20"/>
              </w:rPr>
            </w:pPr>
            <w:r w:rsidRPr="00420A17">
              <w:rPr>
                <w:rFonts w:cs="Arial"/>
                <w:sz w:val="20"/>
                <w:szCs w:val="20"/>
              </w:rPr>
              <w:t>Litter and pollution</w:t>
            </w:r>
          </w:p>
          <w:p w14:paraId="19508E48" w14:textId="34D8CE56" w:rsidR="00506C79" w:rsidRPr="00420A17" w:rsidRDefault="002D0665" w:rsidP="00420A17">
            <w:pPr>
              <w:spacing w:before="40" w:after="40"/>
              <w:rPr>
                <w:rFonts w:cs="Arial"/>
                <w:sz w:val="20"/>
                <w:szCs w:val="20"/>
              </w:rPr>
            </w:pPr>
            <w:r>
              <w:rPr>
                <w:sz w:val="20"/>
                <w:szCs w:val="20"/>
              </w:rPr>
              <w:t>A</w:t>
            </w:r>
            <w:r w:rsidR="00506C79" w:rsidRPr="00420A17">
              <w:rPr>
                <w:sz w:val="20"/>
                <w:szCs w:val="20"/>
              </w:rPr>
              <w:t>ny activity in a manner that causes, or is likely to cause, danger to any person</w:t>
            </w:r>
          </w:p>
          <w:p w14:paraId="426F1B46" w14:textId="06A1D47A" w:rsidR="00506C79" w:rsidRPr="00420A17" w:rsidRDefault="002D0665" w:rsidP="00420A17">
            <w:pPr>
              <w:spacing w:before="40" w:after="40"/>
              <w:rPr>
                <w:sz w:val="20"/>
                <w:szCs w:val="20"/>
              </w:rPr>
            </w:pPr>
            <w:r>
              <w:rPr>
                <w:sz w:val="20"/>
                <w:szCs w:val="20"/>
              </w:rPr>
              <w:t>A</w:t>
            </w:r>
            <w:r w:rsidR="00506C79" w:rsidRPr="00420A17">
              <w:rPr>
                <w:sz w:val="20"/>
                <w:szCs w:val="20"/>
              </w:rPr>
              <w:t>ny activity in a manner that causes, or is likely to cause, unreasonable disturbance to any person</w:t>
            </w:r>
          </w:p>
          <w:p w14:paraId="3B763255" w14:textId="77777777" w:rsidR="00506C79" w:rsidRPr="00420A17" w:rsidRDefault="00506C79" w:rsidP="00420A17">
            <w:pPr>
              <w:spacing w:before="40" w:after="40"/>
              <w:rPr>
                <w:sz w:val="20"/>
                <w:szCs w:val="20"/>
              </w:rPr>
            </w:pPr>
            <w:r w:rsidRPr="00420A17">
              <w:rPr>
                <w:sz w:val="20"/>
                <w:szCs w:val="20"/>
              </w:rPr>
              <w:t>Possession or carrying of firearms, weapons or other dangerous objects</w:t>
            </w:r>
          </w:p>
          <w:p w14:paraId="4075C1EB" w14:textId="10F3D2A7" w:rsidR="00506C79" w:rsidRPr="00420A17" w:rsidRDefault="00506C79" w:rsidP="00420A17">
            <w:pPr>
              <w:spacing w:before="40" w:after="40"/>
              <w:rPr>
                <w:sz w:val="20"/>
                <w:szCs w:val="20"/>
              </w:rPr>
            </w:pPr>
            <w:r w:rsidRPr="00420A17">
              <w:rPr>
                <w:sz w:val="20"/>
                <w:szCs w:val="20"/>
              </w:rPr>
              <w:t>Possession or consumption of liquor</w:t>
            </w:r>
            <w:r w:rsidR="004D01DA">
              <w:rPr>
                <w:sz w:val="20"/>
                <w:szCs w:val="20"/>
              </w:rPr>
              <w:t xml:space="preserve"> (in specified areas)</w:t>
            </w:r>
          </w:p>
          <w:p w14:paraId="009D2273" w14:textId="77777777" w:rsidR="00506C79" w:rsidRPr="00420A17" w:rsidRDefault="00506C79" w:rsidP="00420A17">
            <w:pPr>
              <w:spacing w:before="40" w:after="40"/>
              <w:rPr>
                <w:sz w:val="20"/>
                <w:szCs w:val="20"/>
              </w:rPr>
            </w:pPr>
            <w:r w:rsidRPr="00420A17">
              <w:rPr>
                <w:sz w:val="20"/>
                <w:szCs w:val="20"/>
              </w:rPr>
              <w:t>Advertising, soliciting and public speaking, and organised events</w:t>
            </w:r>
          </w:p>
          <w:p w14:paraId="273F5398" w14:textId="70F8F2C3" w:rsidR="00506C79" w:rsidRPr="00420A17" w:rsidRDefault="00506C79" w:rsidP="00420A17">
            <w:pPr>
              <w:spacing w:before="40" w:after="40"/>
              <w:rPr>
                <w:sz w:val="20"/>
                <w:szCs w:val="20"/>
              </w:rPr>
            </w:pPr>
            <w:r w:rsidRPr="00420A17">
              <w:rPr>
                <w:sz w:val="20"/>
                <w:szCs w:val="20"/>
              </w:rPr>
              <w:t xml:space="preserve">Interfering with </w:t>
            </w:r>
            <w:r w:rsidR="00420A17" w:rsidRPr="00420A17">
              <w:rPr>
                <w:sz w:val="20"/>
                <w:szCs w:val="20"/>
              </w:rPr>
              <w:t>animals</w:t>
            </w:r>
          </w:p>
          <w:p w14:paraId="4376C270" w14:textId="77777777" w:rsidR="00506C79" w:rsidRPr="00420A17" w:rsidRDefault="00506C79" w:rsidP="00420A17">
            <w:pPr>
              <w:spacing w:before="40" w:after="40"/>
              <w:rPr>
                <w:sz w:val="20"/>
                <w:szCs w:val="20"/>
              </w:rPr>
            </w:pPr>
            <w:r w:rsidRPr="00420A17">
              <w:rPr>
                <w:sz w:val="20"/>
                <w:szCs w:val="20"/>
              </w:rPr>
              <w:t>Interfering with vegetation</w:t>
            </w:r>
          </w:p>
          <w:p w14:paraId="3E0E2E53" w14:textId="77777777" w:rsidR="00506C79" w:rsidRPr="00420A17" w:rsidRDefault="00506C79" w:rsidP="00420A17">
            <w:pPr>
              <w:spacing w:before="40" w:after="40"/>
              <w:rPr>
                <w:sz w:val="20"/>
                <w:szCs w:val="20"/>
              </w:rPr>
            </w:pPr>
            <w:r w:rsidRPr="00420A17">
              <w:rPr>
                <w:sz w:val="20"/>
                <w:szCs w:val="20"/>
              </w:rPr>
              <w:t>Interfering with rocks or similar natural objects, or cultural heritage</w:t>
            </w:r>
          </w:p>
          <w:p w14:paraId="6F018C36" w14:textId="4113EA0A" w:rsidR="00506C79" w:rsidRPr="00420A17" w:rsidRDefault="00506C79" w:rsidP="00420A17">
            <w:pPr>
              <w:spacing w:before="40" w:after="40"/>
              <w:rPr>
                <w:rFonts w:cs="Arial"/>
                <w:sz w:val="20"/>
                <w:szCs w:val="20"/>
              </w:rPr>
            </w:pPr>
            <w:r w:rsidRPr="00420A17">
              <w:rPr>
                <w:sz w:val="20"/>
                <w:szCs w:val="20"/>
              </w:rPr>
              <w:t>Use of soap, detergent or similar substance</w:t>
            </w:r>
          </w:p>
        </w:tc>
        <w:tc>
          <w:tcPr>
            <w:tcW w:w="4505" w:type="dxa"/>
          </w:tcPr>
          <w:p w14:paraId="108DA312" w14:textId="77777777" w:rsidR="00506C79" w:rsidRPr="00420A17" w:rsidRDefault="00506C79" w:rsidP="00420A17">
            <w:pPr>
              <w:spacing w:before="40" w:after="40"/>
              <w:rPr>
                <w:rFonts w:cs="Arial"/>
                <w:sz w:val="20"/>
                <w:szCs w:val="20"/>
              </w:rPr>
            </w:pPr>
            <w:r w:rsidRPr="00420A17">
              <w:rPr>
                <w:rFonts w:cs="Arial"/>
                <w:sz w:val="20"/>
                <w:szCs w:val="20"/>
              </w:rPr>
              <w:t>Closure of all or part of alpine resort in emergencies</w:t>
            </w:r>
          </w:p>
          <w:p w14:paraId="699FAE3B" w14:textId="55856CE1" w:rsidR="00506C79" w:rsidRPr="00420A17" w:rsidRDefault="00506C79" w:rsidP="00420A17">
            <w:pPr>
              <w:spacing w:before="40" w:after="40"/>
              <w:rPr>
                <w:rFonts w:cs="Arial"/>
                <w:sz w:val="20"/>
                <w:szCs w:val="20"/>
              </w:rPr>
            </w:pPr>
            <w:r w:rsidRPr="00420A17">
              <w:rPr>
                <w:rFonts w:cs="Arial"/>
                <w:sz w:val="20"/>
                <w:szCs w:val="20"/>
              </w:rPr>
              <w:t>Restrict access to certain parts of alpine resorts</w:t>
            </w:r>
          </w:p>
          <w:p w14:paraId="2DEBFAFB" w14:textId="77777777" w:rsidR="00506C79" w:rsidRPr="00420A17" w:rsidRDefault="00506C79" w:rsidP="00420A17">
            <w:pPr>
              <w:spacing w:before="40" w:after="40"/>
              <w:rPr>
                <w:rFonts w:cs="Arial"/>
                <w:sz w:val="20"/>
                <w:szCs w:val="20"/>
              </w:rPr>
            </w:pPr>
            <w:r w:rsidRPr="00420A17">
              <w:rPr>
                <w:rFonts w:cs="Arial"/>
                <w:sz w:val="20"/>
                <w:szCs w:val="20"/>
              </w:rPr>
              <w:t>Determine when wheel chains must be fitted</w:t>
            </w:r>
          </w:p>
          <w:p w14:paraId="51083817" w14:textId="77777777" w:rsidR="00506C79" w:rsidRPr="00420A17" w:rsidRDefault="00506C79" w:rsidP="00420A17">
            <w:pPr>
              <w:spacing w:before="40" w:after="40"/>
              <w:rPr>
                <w:rFonts w:cs="Arial"/>
                <w:sz w:val="20"/>
                <w:szCs w:val="20"/>
              </w:rPr>
            </w:pPr>
            <w:r w:rsidRPr="00420A17">
              <w:rPr>
                <w:rFonts w:cs="Arial"/>
                <w:sz w:val="20"/>
                <w:szCs w:val="20"/>
              </w:rPr>
              <w:t xml:space="preserve">Areas for skiing, snowboarding and other </w:t>
            </w:r>
            <w:proofErr w:type="spellStart"/>
            <w:r w:rsidRPr="00420A17">
              <w:rPr>
                <w:rFonts w:cs="Arial"/>
                <w:sz w:val="20"/>
                <w:szCs w:val="20"/>
              </w:rPr>
              <w:t>snowplay</w:t>
            </w:r>
            <w:proofErr w:type="spellEnd"/>
          </w:p>
          <w:p w14:paraId="435C9A14" w14:textId="6C6DFCF9" w:rsidR="00506C79" w:rsidRPr="00420A17" w:rsidRDefault="00506C79" w:rsidP="00420A17">
            <w:pPr>
              <w:spacing w:before="40" w:after="40"/>
              <w:rPr>
                <w:rFonts w:cs="Arial"/>
                <w:sz w:val="20"/>
                <w:szCs w:val="20"/>
              </w:rPr>
            </w:pPr>
            <w:r w:rsidRPr="00420A17">
              <w:rPr>
                <w:rFonts w:cs="Arial"/>
                <w:sz w:val="20"/>
                <w:szCs w:val="20"/>
              </w:rPr>
              <w:t>Areas for cross-</w:t>
            </w:r>
            <w:r w:rsidR="00420A17" w:rsidRPr="00420A17">
              <w:rPr>
                <w:rFonts w:cs="Arial"/>
                <w:sz w:val="20"/>
                <w:szCs w:val="20"/>
              </w:rPr>
              <w:t>country</w:t>
            </w:r>
            <w:r w:rsidRPr="00420A17">
              <w:rPr>
                <w:rFonts w:cs="Arial"/>
                <w:sz w:val="20"/>
                <w:szCs w:val="20"/>
              </w:rPr>
              <w:t xml:space="preserve"> skiing</w:t>
            </w:r>
          </w:p>
          <w:p w14:paraId="528FD54B" w14:textId="77777777" w:rsidR="00506C79" w:rsidRPr="00420A17" w:rsidRDefault="00506C79" w:rsidP="00420A17">
            <w:pPr>
              <w:spacing w:before="40" w:after="40"/>
              <w:rPr>
                <w:rFonts w:cs="Arial"/>
                <w:sz w:val="20"/>
                <w:szCs w:val="20"/>
              </w:rPr>
            </w:pPr>
            <w:r w:rsidRPr="00420A17">
              <w:rPr>
                <w:rFonts w:cs="Arial"/>
                <w:sz w:val="20"/>
                <w:szCs w:val="20"/>
              </w:rPr>
              <w:t>Areas for camping</w:t>
            </w:r>
          </w:p>
          <w:p w14:paraId="296CF326" w14:textId="72F68AE4" w:rsidR="00506C79" w:rsidRPr="00420A17" w:rsidRDefault="00506C79" w:rsidP="00420A17">
            <w:pPr>
              <w:spacing w:before="40" w:after="40"/>
              <w:rPr>
                <w:rFonts w:cs="Arial"/>
                <w:sz w:val="20"/>
                <w:szCs w:val="20"/>
              </w:rPr>
            </w:pPr>
            <w:r w:rsidRPr="00420A17">
              <w:rPr>
                <w:rFonts w:cs="Arial"/>
                <w:sz w:val="20"/>
                <w:szCs w:val="20"/>
              </w:rPr>
              <w:t>Areas for lighting or maintaining fires</w:t>
            </w:r>
          </w:p>
        </w:tc>
      </w:tr>
    </w:tbl>
    <w:p w14:paraId="7C61FEC1" w14:textId="77777777" w:rsidR="001521ED" w:rsidRPr="00841317" w:rsidRDefault="001521ED" w:rsidP="002D5BB2">
      <w:pPr>
        <w:rPr>
          <w:rFonts w:cs="Arial"/>
          <w:sz w:val="11"/>
          <w:szCs w:val="13"/>
        </w:rPr>
      </w:pPr>
    </w:p>
    <w:p w14:paraId="05E03AA1" w14:textId="48698698" w:rsidR="0098571D" w:rsidRDefault="00351F4F" w:rsidP="002D5BB2">
      <w:pPr>
        <w:rPr>
          <w:rFonts w:cs="Arial"/>
        </w:rPr>
      </w:pPr>
      <w:r>
        <w:rPr>
          <w:rFonts w:cs="Arial"/>
        </w:rPr>
        <w:t>There are also some responsibilities imposed</w:t>
      </w:r>
      <w:r w:rsidR="00024858">
        <w:rPr>
          <w:rFonts w:cs="Arial"/>
        </w:rPr>
        <w:t xml:space="preserve"> on all people</w:t>
      </w:r>
      <w:r>
        <w:rPr>
          <w:rFonts w:cs="Arial"/>
        </w:rPr>
        <w:t>:</w:t>
      </w:r>
    </w:p>
    <w:p w14:paraId="5684CB9C" w14:textId="6FCE8E3A" w:rsidR="00351F4F" w:rsidRPr="00024858" w:rsidRDefault="003E79E3" w:rsidP="00024858">
      <w:pPr>
        <w:pStyle w:val="ListParagraph"/>
        <w:numPr>
          <w:ilvl w:val="0"/>
          <w:numId w:val="26"/>
        </w:numPr>
        <w:rPr>
          <w:rFonts w:cs="Arial"/>
        </w:rPr>
      </w:pPr>
      <w:r>
        <w:rPr>
          <w:rFonts w:cs="Arial"/>
        </w:rPr>
        <w:t>c</w:t>
      </w:r>
      <w:r w:rsidR="003E6475" w:rsidRPr="00024858">
        <w:rPr>
          <w:rFonts w:cs="Arial"/>
        </w:rPr>
        <w:t xml:space="preserve">ollecting, removal and </w:t>
      </w:r>
      <w:r w:rsidR="00D15F79" w:rsidRPr="00024858">
        <w:rPr>
          <w:rFonts w:cs="Arial"/>
        </w:rPr>
        <w:t>appropriate</w:t>
      </w:r>
      <w:r w:rsidR="003E6475" w:rsidRPr="00024858">
        <w:rPr>
          <w:rFonts w:cs="Arial"/>
        </w:rPr>
        <w:t xml:space="preserve"> disposal of animal waste</w:t>
      </w:r>
    </w:p>
    <w:p w14:paraId="7C625DC6" w14:textId="6233471F" w:rsidR="00FC4075" w:rsidRPr="00024858" w:rsidRDefault="003E79E3" w:rsidP="00024858">
      <w:pPr>
        <w:pStyle w:val="ListParagraph"/>
        <w:numPr>
          <w:ilvl w:val="0"/>
          <w:numId w:val="26"/>
        </w:numPr>
        <w:rPr>
          <w:rFonts w:cs="Arial"/>
        </w:rPr>
      </w:pPr>
      <w:r>
        <w:rPr>
          <w:rFonts w:cs="Arial"/>
        </w:rPr>
        <w:t>c</w:t>
      </w:r>
      <w:r w:rsidR="00FC4075" w:rsidRPr="00024858">
        <w:rPr>
          <w:rFonts w:cs="Arial"/>
        </w:rPr>
        <w:t>orrect us</w:t>
      </w:r>
      <w:r w:rsidR="00B172A6">
        <w:rPr>
          <w:rFonts w:cs="Arial"/>
        </w:rPr>
        <w:t>e</w:t>
      </w:r>
      <w:r w:rsidR="00FC4075" w:rsidRPr="00024858">
        <w:rPr>
          <w:rFonts w:cs="Arial"/>
        </w:rPr>
        <w:t xml:space="preserve"> of ski lifts and ski equipment</w:t>
      </w:r>
    </w:p>
    <w:p w14:paraId="799098EB" w14:textId="643C65F9" w:rsidR="005D292F" w:rsidRPr="00024858" w:rsidRDefault="003E79E3" w:rsidP="00024858">
      <w:pPr>
        <w:pStyle w:val="ListParagraph"/>
        <w:numPr>
          <w:ilvl w:val="0"/>
          <w:numId w:val="26"/>
        </w:numPr>
        <w:rPr>
          <w:rFonts w:cs="Arial"/>
        </w:rPr>
      </w:pPr>
      <w:r>
        <w:rPr>
          <w:rFonts w:cs="Arial"/>
        </w:rPr>
        <w:t>e</w:t>
      </w:r>
      <w:r w:rsidR="005D292F" w:rsidRPr="00024858">
        <w:rPr>
          <w:rFonts w:cs="Arial"/>
        </w:rPr>
        <w:t>xtinguishment of fires</w:t>
      </w:r>
      <w:r w:rsidR="00024858">
        <w:rPr>
          <w:rFonts w:cs="Arial"/>
        </w:rPr>
        <w:t>.</w:t>
      </w:r>
    </w:p>
    <w:p w14:paraId="63D717BB" w14:textId="3A7024D9" w:rsidR="003C4E44" w:rsidRDefault="00A170AF" w:rsidP="007F7FDC">
      <w:pPr>
        <w:pStyle w:val="Heading2"/>
      </w:pPr>
      <w:bookmarkStart w:id="69" w:name="_Toc44531724"/>
      <w:r>
        <w:t>What has changed in the proposed Regulations?</w:t>
      </w:r>
      <w:bookmarkEnd w:id="69"/>
    </w:p>
    <w:p w14:paraId="544371C3" w14:textId="1D6835E6" w:rsidR="00A170AF" w:rsidRDefault="00A170AF" w:rsidP="002D5BB2">
      <w:pPr>
        <w:rPr>
          <w:rFonts w:cs="Arial"/>
        </w:rPr>
      </w:pPr>
      <w:r>
        <w:rPr>
          <w:rFonts w:cs="Arial"/>
        </w:rPr>
        <w:t xml:space="preserve">As well as </w:t>
      </w:r>
      <w:r w:rsidR="001C033C">
        <w:rPr>
          <w:rFonts w:cs="Arial"/>
        </w:rPr>
        <w:t xml:space="preserve">updating the structure and wording of the Regulations, the </w:t>
      </w:r>
      <w:r w:rsidR="007F7FDC">
        <w:rPr>
          <w:rFonts w:cs="Arial"/>
        </w:rPr>
        <w:t>proposed</w:t>
      </w:r>
      <w:r w:rsidR="001C033C">
        <w:rPr>
          <w:rFonts w:cs="Arial"/>
        </w:rPr>
        <w:t xml:space="preserve"> Regulations incorporate a number of other changes. These are:</w:t>
      </w:r>
    </w:p>
    <w:p w14:paraId="30A54BD1" w14:textId="7C20E901" w:rsidR="00B855B8" w:rsidRPr="00923F4A" w:rsidRDefault="000F1223" w:rsidP="00923F4A">
      <w:pPr>
        <w:pStyle w:val="ListParagraph"/>
        <w:numPr>
          <w:ilvl w:val="0"/>
          <w:numId w:val="28"/>
        </w:numPr>
        <w:rPr>
          <w:rFonts w:ascii="Calibri" w:eastAsia="Times New Roman" w:hAnsi="Calibri" w:cs="Calibri"/>
          <w:color w:val="000000"/>
          <w:szCs w:val="22"/>
          <w:lang w:eastAsia="ja-JP"/>
        </w:rPr>
      </w:pPr>
      <w:r>
        <w:rPr>
          <w:rFonts w:cs="Arial"/>
        </w:rPr>
        <w:t>S</w:t>
      </w:r>
      <w:r w:rsidR="001C033C" w:rsidRPr="00923F4A">
        <w:rPr>
          <w:rFonts w:cs="Arial"/>
        </w:rPr>
        <w:t>ome definitions</w:t>
      </w:r>
      <w:r w:rsidR="00352739" w:rsidRPr="00923F4A">
        <w:rPr>
          <w:rFonts w:cs="Arial"/>
        </w:rPr>
        <w:t xml:space="preserve"> </w:t>
      </w:r>
      <w:r w:rsidR="00DD3C55" w:rsidRPr="00923F4A">
        <w:rPr>
          <w:rFonts w:cs="Arial"/>
        </w:rPr>
        <w:t xml:space="preserve">and scope </w:t>
      </w:r>
      <w:r>
        <w:rPr>
          <w:rFonts w:cs="Arial"/>
        </w:rPr>
        <w:t xml:space="preserve">of activities have been expanded </w:t>
      </w:r>
      <w:r w:rsidR="00352739" w:rsidRPr="00923F4A">
        <w:rPr>
          <w:rFonts w:cs="Arial"/>
        </w:rPr>
        <w:t xml:space="preserve">to </w:t>
      </w:r>
      <w:r w:rsidR="00DA17C7" w:rsidRPr="00923F4A">
        <w:rPr>
          <w:rFonts w:cs="Arial"/>
        </w:rPr>
        <w:t xml:space="preserve">ensure the intention of the regulation applies to </w:t>
      </w:r>
      <w:r w:rsidR="007F7FDC" w:rsidRPr="00923F4A">
        <w:rPr>
          <w:rFonts w:cs="Arial"/>
        </w:rPr>
        <w:t>current</w:t>
      </w:r>
      <w:r w:rsidR="00DD3C55" w:rsidRPr="00923F4A">
        <w:rPr>
          <w:rFonts w:cs="Arial"/>
        </w:rPr>
        <w:t xml:space="preserve"> realities.</w:t>
      </w:r>
      <w:r w:rsidR="007F7FDC" w:rsidRPr="00923F4A">
        <w:rPr>
          <w:rFonts w:cs="Arial"/>
        </w:rPr>
        <w:t xml:space="preserve"> </w:t>
      </w:r>
      <w:r w:rsidR="00DD3C55" w:rsidRPr="00923F4A">
        <w:rPr>
          <w:rFonts w:cs="Arial"/>
        </w:rPr>
        <w:t xml:space="preserve">Chiefly, </w:t>
      </w:r>
      <w:r w:rsidR="00352739" w:rsidRPr="00923F4A">
        <w:rPr>
          <w:rFonts w:cs="Arial"/>
        </w:rPr>
        <w:t>‘</w:t>
      </w:r>
      <w:r w:rsidR="00DD3C55" w:rsidRPr="00923F4A">
        <w:rPr>
          <w:rFonts w:cs="Arial"/>
        </w:rPr>
        <w:t>a</w:t>
      </w:r>
      <w:r w:rsidR="00352739" w:rsidRPr="00923F4A">
        <w:rPr>
          <w:rFonts w:cs="Arial"/>
        </w:rPr>
        <w:t xml:space="preserve">ircraft’ now include drones, </w:t>
      </w:r>
      <w:r>
        <w:rPr>
          <w:rFonts w:cs="Arial"/>
        </w:rPr>
        <w:t xml:space="preserve">and </w:t>
      </w:r>
      <w:r w:rsidR="00CA5FF6" w:rsidRPr="00923F4A">
        <w:rPr>
          <w:rFonts w:cs="Arial"/>
        </w:rPr>
        <w:t xml:space="preserve">kite skis and </w:t>
      </w:r>
      <w:r w:rsidR="00B855B8" w:rsidRPr="00923F4A">
        <w:rPr>
          <w:rFonts w:ascii="Calibri" w:eastAsia="Times New Roman" w:hAnsi="Calibri" w:cs="Calibri"/>
          <w:color w:val="000000"/>
          <w:szCs w:val="22"/>
          <w:lang w:eastAsia="ja-JP"/>
        </w:rPr>
        <w:t xml:space="preserve">snow feet have been added to the list of devices </w:t>
      </w:r>
      <w:r w:rsidR="003731B5">
        <w:rPr>
          <w:rFonts w:ascii="Calibri" w:eastAsia="Times New Roman" w:hAnsi="Calibri" w:cs="Calibri"/>
          <w:color w:val="000000"/>
          <w:szCs w:val="22"/>
          <w:lang w:eastAsia="ja-JP"/>
        </w:rPr>
        <w:t>B</w:t>
      </w:r>
      <w:r w:rsidR="00B855B8" w:rsidRPr="00923F4A">
        <w:rPr>
          <w:rFonts w:ascii="Calibri" w:eastAsia="Times New Roman" w:hAnsi="Calibri" w:cs="Calibri"/>
          <w:color w:val="000000"/>
          <w:szCs w:val="22"/>
          <w:lang w:eastAsia="ja-JP"/>
        </w:rPr>
        <w:t>oards can set-aside an area for</w:t>
      </w:r>
      <w:r w:rsidR="00F7545F" w:rsidRPr="00923F4A">
        <w:rPr>
          <w:rFonts w:ascii="Calibri" w:eastAsia="Times New Roman" w:hAnsi="Calibri" w:cs="Calibri"/>
          <w:color w:val="000000"/>
          <w:szCs w:val="22"/>
          <w:lang w:eastAsia="ja-JP"/>
        </w:rPr>
        <w:t xml:space="preserve">. </w:t>
      </w:r>
      <w:r w:rsidR="00CC06CD" w:rsidRPr="00923F4A">
        <w:rPr>
          <w:rFonts w:ascii="Calibri" w:eastAsia="Times New Roman" w:hAnsi="Calibri" w:cs="Calibri"/>
          <w:color w:val="000000"/>
          <w:szCs w:val="22"/>
          <w:lang w:eastAsia="ja-JP"/>
        </w:rPr>
        <w:t>The current e</w:t>
      </w:r>
      <w:r w:rsidR="00F7545F" w:rsidRPr="00923F4A">
        <w:rPr>
          <w:rFonts w:ascii="Calibri" w:eastAsia="Times New Roman" w:hAnsi="Calibri" w:cs="Calibri"/>
          <w:color w:val="000000"/>
          <w:szCs w:val="22"/>
          <w:lang w:eastAsia="ja-JP"/>
        </w:rPr>
        <w:t xml:space="preserve">xemption for guide dogs now been expanded to any assistance animal in the </w:t>
      </w:r>
      <w:r w:rsidR="00F7545F" w:rsidRPr="00923F4A">
        <w:rPr>
          <w:rFonts w:ascii="Calibri" w:eastAsia="Times New Roman" w:hAnsi="Calibri" w:cs="Calibri"/>
          <w:i/>
          <w:iCs/>
          <w:color w:val="000000"/>
          <w:szCs w:val="22"/>
          <w:lang w:eastAsia="ja-JP"/>
        </w:rPr>
        <w:t>Disability Discrimination Act 1992</w:t>
      </w:r>
      <w:r w:rsidR="00F7545F" w:rsidRPr="00923F4A">
        <w:rPr>
          <w:rFonts w:ascii="Calibri" w:eastAsia="Times New Roman" w:hAnsi="Calibri" w:cs="Calibri"/>
          <w:color w:val="000000"/>
          <w:szCs w:val="22"/>
          <w:lang w:eastAsia="ja-JP"/>
        </w:rPr>
        <w:t xml:space="preserve"> (Commonwealth)</w:t>
      </w:r>
    </w:p>
    <w:p w14:paraId="6504E696" w14:textId="4E252F01" w:rsidR="002D0665" w:rsidRPr="00923F4A" w:rsidRDefault="00CC06CD" w:rsidP="00923F4A">
      <w:pPr>
        <w:pStyle w:val="ListParagraph"/>
        <w:numPr>
          <w:ilvl w:val="0"/>
          <w:numId w:val="28"/>
        </w:numPr>
        <w:rPr>
          <w:rFonts w:cs="Arial"/>
        </w:rPr>
      </w:pPr>
      <w:r>
        <w:rPr>
          <w:rFonts w:ascii="Calibri" w:eastAsia="Times New Roman" w:hAnsi="Calibri" w:cs="Calibri"/>
          <w:color w:val="000000"/>
          <w:szCs w:val="22"/>
          <w:lang w:eastAsia="ja-JP"/>
        </w:rPr>
        <w:t xml:space="preserve">A </w:t>
      </w:r>
      <w:r w:rsidRPr="00923F4A">
        <w:rPr>
          <w:rFonts w:cs="Arial"/>
        </w:rPr>
        <w:t xml:space="preserve">number of current </w:t>
      </w:r>
      <w:r w:rsidR="00A840F3" w:rsidRPr="00923F4A">
        <w:rPr>
          <w:rFonts w:cs="Arial"/>
        </w:rPr>
        <w:t xml:space="preserve">specific </w:t>
      </w:r>
      <w:r w:rsidR="002D0665" w:rsidRPr="00923F4A">
        <w:rPr>
          <w:rFonts w:cs="Arial"/>
        </w:rPr>
        <w:t>prohibitions</w:t>
      </w:r>
      <w:r w:rsidR="004452F0" w:rsidRPr="00923F4A">
        <w:rPr>
          <w:rFonts w:cs="Arial"/>
        </w:rPr>
        <w:t xml:space="preserve"> (e.g., </w:t>
      </w:r>
      <w:r w:rsidR="00603605" w:rsidRPr="00923F4A">
        <w:rPr>
          <w:rFonts w:cs="Arial"/>
        </w:rPr>
        <w:t>playing a game or throwing an object)</w:t>
      </w:r>
      <w:r w:rsidR="00A840F3" w:rsidRPr="00923F4A">
        <w:rPr>
          <w:rFonts w:cs="Arial"/>
        </w:rPr>
        <w:t xml:space="preserve"> have been consolidated into a general prohibition of activities that </w:t>
      </w:r>
      <w:r w:rsidR="002D0665" w:rsidRPr="00923F4A">
        <w:rPr>
          <w:rFonts w:cs="Arial"/>
        </w:rPr>
        <w:t>causes, or is likely to cause, danger to any person or</w:t>
      </w:r>
      <w:r w:rsidR="002D0665" w:rsidRPr="002D0665">
        <w:rPr>
          <w:rFonts w:cs="Arial"/>
        </w:rPr>
        <w:t xml:space="preserve"> unreasonable disturbance to any person</w:t>
      </w:r>
      <w:r w:rsidR="00352F17">
        <w:rPr>
          <w:rFonts w:cs="Arial"/>
        </w:rPr>
        <w:t xml:space="preserve">. This has been done to ensure the prohibition adequately matches the </w:t>
      </w:r>
      <w:r w:rsidR="001F240D">
        <w:rPr>
          <w:rFonts w:cs="Arial"/>
        </w:rPr>
        <w:t>harms sought to be prevented</w:t>
      </w:r>
    </w:p>
    <w:p w14:paraId="2D6E717C" w14:textId="69A9BF64" w:rsidR="00F43F93" w:rsidRPr="00923F4A" w:rsidRDefault="00756A88" w:rsidP="00923F4A">
      <w:pPr>
        <w:pStyle w:val="ListParagraph"/>
        <w:numPr>
          <w:ilvl w:val="0"/>
          <w:numId w:val="28"/>
        </w:numPr>
        <w:rPr>
          <w:rFonts w:cs="Arial"/>
        </w:rPr>
      </w:pPr>
      <w:r w:rsidRPr="00923F4A">
        <w:rPr>
          <w:rFonts w:cs="Arial"/>
        </w:rPr>
        <w:t xml:space="preserve">New offences for failing to </w:t>
      </w:r>
      <w:r w:rsidR="00202505" w:rsidRPr="00923F4A">
        <w:rPr>
          <w:rFonts w:cs="Arial"/>
        </w:rPr>
        <w:t>collect</w:t>
      </w:r>
      <w:r w:rsidR="00F43F93" w:rsidRPr="00923F4A">
        <w:rPr>
          <w:rFonts w:cs="Arial"/>
        </w:rPr>
        <w:t>,</w:t>
      </w:r>
      <w:r w:rsidR="00202505" w:rsidRPr="00923F4A">
        <w:rPr>
          <w:rFonts w:cs="Arial"/>
        </w:rPr>
        <w:t xml:space="preserve"> remove </w:t>
      </w:r>
      <w:r w:rsidR="00F43F93" w:rsidRPr="00923F4A">
        <w:rPr>
          <w:rFonts w:cs="Arial"/>
        </w:rPr>
        <w:t>or appropriate</w:t>
      </w:r>
      <w:r w:rsidR="00AE51FD">
        <w:rPr>
          <w:rFonts w:cs="Arial"/>
        </w:rPr>
        <w:t>ly</w:t>
      </w:r>
      <w:r w:rsidR="00F43F93" w:rsidRPr="00923F4A">
        <w:rPr>
          <w:rFonts w:cs="Arial"/>
        </w:rPr>
        <w:t xml:space="preserve"> dispose of </w:t>
      </w:r>
      <w:r w:rsidR="00202505" w:rsidRPr="00923F4A">
        <w:rPr>
          <w:rFonts w:cs="Arial"/>
        </w:rPr>
        <w:t xml:space="preserve">any faeces deposited by </w:t>
      </w:r>
      <w:r w:rsidRPr="00923F4A">
        <w:rPr>
          <w:rFonts w:cs="Arial"/>
        </w:rPr>
        <w:t>an</w:t>
      </w:r>
      <w:r w:rsidR="00202505" w:rsidRPr="00923F4A">
        <w:rPr>
          <w:rFonts w:cs="Arial"/>
        </w:rPr>
        <w:t xml:space="preserve"> animal; </w:t>
      </w:r>
      <w:r w:rsidR="00EB5723" w:rsidRPr="00923F4A">
        <w:rPr>
          <w:rFonts w:cs="Arial"/>
        </w:rPr>
        <w:t xml:space="preserve">and for </w:t>
      </w:r>
      <w:r w:rsidR="00F43F93" w:rsidRPr="00923F4A">
        <w:rPr>
          <w:rFonts w:cs="Arial"/>
        </w:rPr>
        <w:t>conduct or organis</w:t>
      </w:r>
      <w:r w:rsidR="00EB5723" w:rsidRPr="00923F4A">
        <w:rPr>
          <w:rFonts w:cs="Arial"/>
        </w:rPr>
        <w:t>ing</w:t>
      </w:r>
      <w:r w:rsidR="00F43F93" w:rsidRPr="00923F4A">
        <w:rPr>
          <w:rFonts w:cs="Arial"/>
        </w:rPr>
        <w:t xml:space="preserve"> an event or function in an alpine resort that involves 30 or more persons, unless authorised</w:t>
      </w:r>
      <w:r w:rsidR="00EB5723" w:rsidRPr="00923F4A">
        <w:rPr>
          <w:rFonts w:cs="Arial"/>
        </w:rPr>
        <w:t xml:space="preserve">. These rules </w:t>
      </w:r>
      <w:r w:rsidR="002B4BEB" w:rsidRPr="00923F4A">
        <w:rPr>
          <w:rFonts w:cs="Arial"/>
        </w:rPr>
        <w:t xml:space="preserve">reflect similar </w:t>
      </w:r>
      <w:r w:rsidR="003666EC" w:rsidRPr="00923F4A">
        <w:rPr>
          <w:rFonts w:cs="Arial"/>
        </w:rPr>
        <w:t>rules in the regulations for State Game Reserves and National Parks</w:t>
      </w:r>
      <w:r w:rsidR="001F240D">
        <w:rPr>
          <w:rFonts w:cs="Arial"/>
        </w:rPr>
        <w:t xml:space="preserve">. Alpine resort boards indicated that </w:t>
      </w:r>
      <w:r w:rsidR="008072BC">
        <w:rPr>
          <w:rFonts w:cs="Arial"/>
        </w:rPr>
        <w:t xml:space="preserve">these undesired behaviours are </w:t>
      </w:r>
      <w:r w:rsidR="003E79E3">
        <w:rPr>
          <w:rFonts w:cs="Arial"/>
        </w:rPr>
        <w:t xml:space="preserve">becoming </w:t>
      </w:r>
      <w:r w:rsidR="008072BC">
        <w:rPr>
          <w:rFonts w:cs="Arial"/>
        </w:rPr>
        <w:t xml:space="preserve">more frequent, and there is no specific ability to </w:t>
      </w:r>
      <w:r w:rsidR="00D73CA8">
        <w:rPr>
          <w:rFonts w:cs="Arial"/>
        </w:rPr>
        <w:t>respond to them</w:t>
      </w:r>
    </w:p>
    <w:p w14:paraId="5ACDACCC" w14:textId="4F7401B2" w:rsidR="00003CEA" w:rsidRDefault="00003CEA" w:rsidP="00923F4A">
      <w:pPr>
        <w:pStyle w:val="ListParagraph"/>
        <w:numPr>
          <w:ilvl w:val="0"/>
          <w:numId w:val="28"/>
        </w:numPr>
        <w:rPr>
          <w:rFonts w:cs="Arial"/>
        </w:rPr>
      </w:pPr>
      <w:r w:rsidRPr="00003CEA">
        <w:rPr>
          <w:rFonts w:cs="Arial"/>
        </w:rPr>
        <w:t>Wheel chain provisions have been amended to align with forthcoming amendments to the Road Safety Road Rules 2017</w:t>
      </w:r>
      <w:r w:rsidR="00D73CA8">
        <w:rPr>
          <w:rFonts w:cs="Arial"/>
        </w:rPr>
        <w:t>.</w:t>
      </w:r>
      <w:r w:rsidR="00E70D96">
        <w:rPr>
          <w:rStyle w:val="FootnoteReference"/>
          <w:rFonts w:cs="Arial"/>
        </w:rPr>
        <w:footnoteReference w:id="17"/>
      </w:r>
      <w:r w:rsidR="00D73CA8">
        <w:rPr>
          <w:rFonts w:cs="Arial"/>
        </w:rPr>
        <w:t xml:space="preserve"> These have been updated following consultation with VicRoads</w:t>
      </w:r>
    </w:p>
    <w:p w14:paraId="059F4F61" w14:textId="1D49635A" w:rsidR="00404449" w:rsidRPr="00003CEA" w:rsidRDefault="00D73CA8" w:rsidP="00923F4A">
      <w:pPr>
        <w:pStyle w:val="ListParagraph"/>
        <w:numPr>
          <w:ilvl w:val="0"/>
          <w:numId w:val="28"/>
        </w:numPr>
        <w:rPr>
          <w:rFonts w:cs="Arial"/>
        </w:rPr>
      </w:pPr>
      <w:r>
        <w:rPr>
          <w:rFonts w:cs="Arial"/>
        </w:rPr>
        <w:t xml:space="preserve">The </w:t>
      </w:r>
      <w:r w:rsidR="005A7D25">
        <w:rPr>
          <w:rFonts w:cs="Arial"/>
        </w:rPr>
        <w:t>prohibition</w:t>
      </w:r>
      <w:r>
        <w:rPr>
          <w:rFonts w:cs="Arial"/>
        </w:rPr>
        <w:t xml:space="preserve"> on </w:t>
      </w:r>
      <w:r w:rsidR="005A7D25">
        <w:rPr>
          <w:rFonts w:cs="Arial"/>
        </w:rPr>
        <w:t>bringing</w:t>
      </w:r>
      <w:r>
        <w:rPr>
          <w:rFonts w:cs="Arial"/>
        </w:rPr>
        <w:t xml:space="preserve"> vegetation into an alpine resort has been clarified that this does not apply to the bringing of firewood</w:t>
      </w:r>
      <w:r w:rsidR="007B6508">
        <w:rPr>
          <w:rFonts w:cs="Arial"/>
        </w:rPr>
        <w:t xml:space="preserve"> for </w:t>
      </w:r>
      <w:r w:rsidR="005A7D25">
        <w:rPr>
          <w:rFonts w:cs="Arial"/>
        </w:rPr>
        <w:t>the purpose of a fire (where the fire itself is authorised)</w:t>
      </w:r>
    </w:p>
    <w:p w14:paraId="4B786715" w14:textId="5B7977F7" w:rsidR="002D5BB2" w:rsidRDefault="008E58A5" w:rsidP="002D5BB2">
      <w:pPr>
        <w:pStyle w:val="ListParagraph"/>
        <w:numPr>
          <w:ilvl w:val="0"/>
          <w:numId w:val="28"/>
        </w:numPr>
        <w:rPr>
          <w:rFonts w:cs="Arial"/>
        </w:rPr>
      </w:pPr>
      <w:r w:rsidRPr="00923F4A">
        <w:rPr>
          <w:rFonts w:cs="Arial"/>
        </w:rPr>
        <w:t xml:space="preserve">The penalties have been </w:t>
      </w:r>
      <w:r w:rsidR="004419E5" w:rsidRPr="00923F4A">
        <w:rPr>
          <w:rFonts w:cs="Arial"/>
        </w:rPr>
        <w:t xml:space="preserve">reviewed, with a number increasing to </w:t>
      </w:r>
      <w:r w:rsidR="00923F4A" w:rsidRPr="00923F4A">
        <w:rPr>
          <w:rFonts w:cs="Arial"/>
        </w:rPr>
        <w:t>align</w:t>
      </w:r>
      <w:r w:rsidR="004419E5" w:rsidRPr="00923F4A">
        <w:rPr>
          <w:rFonts w:cs="Arial"/>
        </w:rPr>
        <w:t xml:space="preserve"> with corresponding offences in other similar </w:t>
      </w:r>
      <w:r w:rsidR="00923F4A" w:rsidRPr="00923F4A">
        <w:rPr>
          <w:rFonts w:cs="Arial"/>
        </w:rPr>
        <w:t>regulations</w:t>
      </w:r>
      <w:r w:rsidR="004419E5" w:rsidRPr="00923F4A">
        <w:rPr>
          <w:rFonts w:cs="Arial"/>
        </w:rPr>
        <w:t>.</w:t>
      </w:r>
      <w:r w:rsidR="00E9178A">
        <w:rPr>
          <w:rStyle w:val="FootnoteReference"/>
          <w:rFonts w:cs="Arial"/>
        </w:rPr>
        <w:footnoteReference w:id="18"/>
      </w:r>
      <w:r w:rsidR="004603A9">
        <w:rPr>
          <w:rFonts w:cs="Arial"/>
        </w:rPr>
        <w:t xml:space="preserve"> The proposed increases are:</w:t>
      </w:r>
    </w:p>
    <w:p w14:paraId="3E9EF6C4" w14:textId="0FD829F6" w:rsidR="004603A9" w:rsidRDefault="004603A9" w:rsidP="004603A9">
      <w:pPr>
        <w:pStyle w:val="Caption"/>
      </w:pPr>
      <w:r>
        <w:t xml:space="preserve">Table </w:t>
      </w:r>
      <w:fldSimple w:instr=" SEQ Table \* ARABIC ">
        <w:r w:rsidR="00C23953">
          <w:rPr>
            <w:noProof/>
          </w:rPr>
          <w:t>7</w:t>
        </w:r>
      </w:fldSimple>
      <w:r>
        <w:t>: Penalty amounts proposed to be increased</w:t>
      </w:r>
      <w:r>
        <w:rPr>
          <w:rStyle w:val="FootnoteReference"/>
        </w:rPr>
        <w:footnoteReference w:id="19"/>
      </w:r>
    </w:p>
    <w:tbl>
      <w:tblPr>
        <w:tblStyle w:val="TableGrid"/>
        <w:tblW w:w="0" w:type="auto"/>
        <w:tblLook w:val="04A0" w:firstRow="1" w:lastRow="0" w:firstColumn="1" w:lastColumn="0" w:noHBand="0" w:noVBand="1"/>
      </w:tblPr>
      <w:tblGrid>
        <w:gridCol w:w="4957"/>
        <w:gridCol w:w="1984"/>
        <w:gridCol w:w="2069"/>
      </w:tblGrid>
      <w:tr w:rsidR="004603A9" w:rsidRPr="00D36FA0" w14:paraId="71A4239D" w14:textId="77777777" w:rsidTr="00D36FA0">
        <w:trPr>
          <w:cnfStyle w:val="100000000000" w:firstRow="1" w:lastRow="0" w:firstColumn="0" w:lastColumn="0" w:oddVBand="0" w:evenVBand="0" w:oddHBand="0" w:evenHBand="0" w:firstRowFirstColumn="0" w:firstRowLastColumn="0" w:lastRowFirstColumn="0" w:lastRowLastColumn="0"/>
        </w:trPr>
        <w:tc>
          <w:tcPr>
            <w:tcW w:w="4957" w:type="dxa"/>
          </w:tcPr>
          <w:p w14:paraId="5165A5E3" w14:textId="5F325A35" w:rsidR="004603A9" w:rsidRPr="00D36FA0" w:rsidRDefault="00D36FA0" w:rsidP="004603A9">
            <w:pPr>
              <w:rPr>
                <w:rFonts w:cs="Arial"/>
                <w:b/>
                <w:bCs/>
                <w:sz w:val="20"/>
                <w:szCs w:val="20"/>
              </w:rPr>
            </w:pPr>
            <w:r w:rsidRPr="00D36FA0">
              <w:rPr>
                <w:rFonts w:cs="Arial"/>
                <w:b/>
                <w:bCs/>
                <w:sz w:val="20"/>
                <w:szCs w:val="20"/>
              </w:rPr>
              <w:t>Offence</w:t>
            </w:r>
          </w:p>
        </w:tc>
        <w:tc>
          <w:tcPr>
            <w:tcW w:w="1984" w:type="dxa"/>
          </w:tcPr>
          <w:p w14:paraId="4399D1B4" w14:textId="242BF872" w:rsidR="004603A9" w:rsidRPr="00D36FA0" w:rsidRDefault="004603A9" w:rsidP="00DC40FC">
            <w:pPr>
              <w:jc w:val="center"/>
              <w:rPr>
                <w:rFonts w:cs="Arial"/>
                <w:b/>
                <w:bCs/>
                <w:sz w:val="20"/>
                <w:szCs w:val="20"/>
              </w:rPr>
            </w:pPr>
            <w:r w:rsidRPr="00D36FA0">
              <w:rPr>
                <w:rFonts w:cs="Arial"/>
                <w:b/>
                <w:bCs/>
                <w:sz w:val="20"/>
                <w:szCs w:val="20"/>
              </w:rPr>
              <w:t>Current penalty amount</w:t>
            </w:r>
          </w:p>
        </w:tc>
        <w:tc>
          <w:tcPr>
            <w:tcW w:w="2069" w:type="dxa"/>
          </w:tcPr>
          <w:p w14:paraId="7F0EB0DE" w14:textId="6834112E" w:rsidR="004603A9" w:rsidRPr="00D36FA0" w:rsidRDefault="004603A9" w:rsidP="00DC40FC">
            <w:pPr>
              <w:jc w:val="center"/>
              <w:rPr>
                <w:rFonts w:cs="Arial"/>
                <w:b/>
                <w:bCs/>
                <w:sz w:val="20"/>
                <w:szCs w:val="20"/>
              </w:rPr>
            </w:pPr>
            <w:r w:rsidRPr="00D36FA0">
              <w:rPr>
                <w:rFonts w:cs="Arial"/>
                <w:b/>
                <w:bCs/>
                <w:sz w:val="20"/>
                <w:szCs w:val="20"/>
              </w:rPr>
              <w:t>Proposed penalty amount</w:t>
            </w:r>
          </w:p>
        </w:tc>
      </w:tr>
      <w:tr w:rsidR="004603A9" w:rsidRPr="004603A9" w14:paraId="6DF865E5" w14:textId="77777777" w:rsidTr="00D36FA0">
        <w:tc>
          <w:tcPr>
            <w:tcW w:w="4957" w:type="dxa"/>
          </w:tcPr>
          <w:p w14:paraId="40F73EB0" w14:textId="2B51665E" w:rsidR="004603A9" w:rsidRPr="00DC40FC" w:rsidRDefault="004603A9" w:rsidP="00D36FA0">
            <w:pPr>
              <w:spacing w:before="40" w:after="40"/>
              <w:rPr>
                <w:rFonts w:cs="Arial"/>
                <w:sz w:val="20"/>
                <w:szCs w:val="20"/>
              </w:rPr>
            </w:pPr>
            <w:r w:rsidRPr="00DC40FC">
              <w:rPr>
                <w:rFonts w:cs="Arial"/>
                <w:sz w:val="20"/>
                <w:szCs w:val="20"/>
              </w:rPr>
              <w:t>Entering an alpine resort whilst a temporary closure determination is in place</w:t>
            </w:r>
          </w:p>
        </w:tc>
        <w:tc>
          <w:tcPr>
            <w:tcW w:w="1984" w:type="dxa"/>
          </w:tcPr>
          <w:p w14:paraId="682CBB21" w14:textId="16ED0740" w:rsidR="004603A9" w:rsidRPr="00DC40FC" w:rsidRDefault="004603A9" w:rsidP="00D36FA0">
            <w:pPr>
              <w:spacing w:before="40" w:after="40"/>
              <w:jc w:val="center"/>
              <w:rPr>
                <w:rFonts w:cs="Arial"/>
                <w:sz w:val="20"/>
                <w:szCs w:val="20"/>
              </w:rPr>
            </w:pPr>
            <w:r w:rsidRPr="00DC40FC">
              <w:rPr>
                <w:rFonts w:cs="Arial"/>
                <w:sz w:val="20"/>
                <w:szCs w:val="20"/>
              </w:rPr>
              <w:t>10 penalty units</w:t>
            </w:r>
          </w:p>
        </w:tc>
        <w:tc>
          <w:tcPr>
            <w:tcW w:w="2069" w:type="dxa"/>
          </w:tcPr>
          <w:p w14:paraId="1713CEFC" w14:textId="643085B6" w:rsidR="004603A9" w:rsidRPr="00DC40FC" w:rsidRDefault="004603A9" w:rsidP="00D36FA0">
            <w:pPr>
              <w:spacing w:before="40" w:after="40"/>
              <w:jc w:val="center"/>
              <w:rPr>
                <w:rFonts w:cs="Arial"/>
                <w:sz w:val="20"/>
                <w:szCs w:val="20"/>
              </w:rPr>
            </w:pPr>
            <w:r w:rsidRPr="00DC40FC">
              <w:rPr>
                <w:rFonts w:cs="Arial"/>
                <w:sz w:val="20"/>
                <w:szCs w:val="20"/>
              </w:rPr>
              <w:t>20 penalty units</w:t>
            </w:r>
          </w:p>
        </w:tc>
      </w:tr>
      <w:tr w:rsidR="004603A9" w:rsidRPr="004603A9" w14:paraId="77EF9CC0" w14:textId="77777777" w:rsidTr="00D36FA0">
        <w:tc>
          <w:tcPr>
            <w:tcW w:w="4957" w:type="dxa"/>
          </w:tcPr>
          <w:p w14:paraId="6D6A05EA" w14:textId="662A3F62" w:rsidR="004603A9" w:rsidRPr="00DC40FC" w:rsidRDefault="004603A9" w:rsidP="00D36FA0">
            <w:pPr>
              <w:spacing w:before="40" w:after="40"/>
              <w:rPr>
                <w:rFonts w:cs="Arial"/>
                <w:sz w:val="20"/>
                <w:szCs w:val="20"/>
              </w:rPr>
            </w:pPr>
            <w:r w:rsidRPr="00DC40FC">
              <w:rPr>
                <w:rFonts w:cs="Arial"/>
                <w:sz w:val="20"/>
                <w:szCs w:val="20"/>
              </w:rPr>
              <w:t>Failure to comply with a direction of an authorised officer or police officer to remain or leave an alpine resort</w:t>
            </w:r>
          </w:p>
        </w:tc>
        <w:tc>
          <w:tcPr>
            <w:tcW w:w="1984" w:type="dxa"/>
          </w:tcPr>
          <w:p w14:paraId="1771C870" w14:textId="136F1F48" w:rsidR="004603A9" w:rsidRPr="00DC40FC" w:rsidRDefault="004603A9" w:rsidP="00D36FA0">
            <w:pPr>
              <w:spacing w:before="40" w:after="40"/>
              <w:jc w:val="center"/>
              <w:rPr>
                <w:rFonts w:cs="Arial"/>
                <w:sz w:val="20"/>
                <w:szCs w:val="20"/>
              </w:rPr>
            </w:pPr>
            <w:r w:rsidRPr="00DC40FC">
              <w:rPr>
                <w:rFonts w:cs="Arial"/>
                <w:sz w:val="20"/>
                <w:szCs w:val="20"/>
              </w:rPr>
              <w:t>5 penalty units</w:t>
            </w:r>
          </w:p>
        </w:tc>
        <w:tc>
          <w:tcPr>
            <w:tcW w:w="2069" w:type="dxa"/>
          </w:tcPr>
          <w:p w14:paraId="03232FDB" w14:textId="09B1D0DC" w:rsidR="004603A9" w:rsidRPr="00DC40FC" w:rsidRDefault="004603A9" w:rsidP="00D36FA0">
            <w:pPr>
              <w:spacing w:before="40" w:after="40"/>
              <w:jc w:val="center"/>
              <w:rPr>
                <w:rFonts w:cs="Arial"/>
                <w:sz w:val="20"/>
                <w:szCs w:val="20"/>
              </w:rPr>
            </w:pPr>
            <w:r w:rsidRPr="00DC40FC">
              <w:rPr>
                <w:rFonts w:cs="Arial"/>
                <w:sz w:val="20"/>
                <w:szCs w:val="20"/>
              </w:rPr>
              <w:t>20 penalty units</w:t>
            </w:r>
          </w:p>
        </w:tc>
      </w:tr>
      <w:tr w:rsidR="004603A9" w:rsidRPr="004603A9" w14:paraId="19F86469" w14:textId="77777777" w:rsidTr="00D36FA0">
        <w:tc>
          <w:tcPr>
            <w:tcW w:w="4957" w:type="dxa"/>
          </w:tcPr>
          <w:p w14:paraId="43AE68A4" w14:textId="443FC4D7" w:rsidR="004603A9" w:rsidRPr="00DC40FC" w:rsidRDefault="004603A9" w:rsidP="00D36FA0">
            <w:pPr>
              <w:spacing w:before="40" w:after="40"/>
              <w:rPr>
                <w:rFonts w:cs="Arial"/>
                <w:sz w:val="20"/>
                <w:szCs w:val="20"/>
              </w:rPr>
            </w:pPr>
            <w:r w:rsidRPr="00DC40FC">
              <w:rPr>
                <w:rFonts w:cs="Arial"/>
                <w:sz w:val="20"/>
                <w:szCs w:val="20"/>
              </w:rPr>
              <w:t>Destroying, disturbing or interfering with the nest, bower, display mound, lair or burrow of any animal</w:t>
            </w:r>
          </w:p>
        </w:tc>
        <w:tc>
          <w:tcPr>
            <w:tcW w:w="1984" w:type="dxa"/>
          </w:tcPr>
          <w:p w14:paraId="14F14215" w14:textId="1A8FEA5E" w:rsidR="004603A9" w:rsidRPr="00DC40FC" w:rsidRDefault="004603A9" w:rsidP="00D36FA0">
            <w:pPr>
              <w:spacing w:before="40" w:after="40"/>
              <w:jc w:val="center"/>
              <w:rPr>
                <w:rFonts w:cs="Arial"/>
                <w:sz w:val="20"/>
                <w:szCs w:val="20"/>
              </w:rPr>
            </w:pPr>
            <w:r w:rsidRPr="00DC40FC">
              <w:rPr>
                <w:rFonts w:cs="Arial"/>
                <w:sz w:val="20"/>
                <w:szCs w:val="20"/>
              </w:rPr>
              <w:t>15 penalty units</w:t>
            </w:r>
          </w:p>
        </w:tc>
        <w:tc>
          <w:tcPr>
            <w:tcW w:w="2069" w:type="dxa"/>
          </w:tcPr>
          <w:p w14:paraId="0680E5B1" w14:textId="126D947C" w:rsidR="004603A9" w:rsidRPr="00DC40FC" w:rsidRDefault="004603A9" w:rsidP="00D36FA0">
            <w:pPr>
              <w:spacing w:before="40" w:after="40"/>
              <w:jc w:val="center"/>
              <w:rPr>
                <w:rFonts w:cs="Arial"/>
                <w:sz w:val="20"/>
                <w:szCs w:val="20"/>
              </w:rPr>
            </w:pPr>
            <w:r w:rsidRPr="00DC40FC">
              <w:rPr>
                <w:rFonts w:cs="Arial"/>
                <w:sz w:val="20"/>
                <w:szCs w:val="20"/>
              </w:rPr>
              <w:t>20 penalty units</w:t>
            </w:r>
          </w:p>
        </w:tc>
      </w:tr>
    </w:tbl>
    <w:p w14:paraId="302E30C2" w14:textId="77777777" w:rsidR="004603A9" w:rsidRPr="004603A9" w:rsidRDefault="004603A9" w:rsidP="00DC40FC">
      <w:pPr>
        <w:rPr>
          <w:rFonts w:cs="Arial"/>
        </w:rPr>
      </w:pPr>
    </w:p>
    <w:p w14:paraId="4FC95ED7" w14:textId="073E609A" w:rsidR="002D5BB2" w:rsidRDefault="00FD17E3" w:rsidP="00FD17E3">
      <w:pPr>
        <w:pStyle w:val="Heading2"/>
      </w:pPr>
      <w:bookmarkStart w:id="70" w:name="_Toc44531725"/>
      <w:r>
        <w:t>The impacts of the proposed Regulations</w:t>
      </w:r>
      <w:bookmarkEnd w:id="70"/>
    </w:p>
    <w:p w14:paraId="7F0C955C" w14:textId="5CA93BD3" w:rsidR="00FD17E3" w:rsidRDefault="00FD17E3" w:rsidP="002D5BB2">
      <w:pPr>
        <w:rPr>
          <w:rFonts w:cs="Arial"/>
          <w:lang w:val="en-AU"/>
        </w:rPr>
      </w:pPr>
      <w:r>
        <w:rPr>
          <w:rFonts w:cs="Arial"/>
          <w:lang w:val="en-AU"/>
        </w:rPr>
        <w:t xml:space="preserve">The impacts of the proposed Regulations are </w:t>
      </w:r>
      <w:r w:rsidR="0066697A">
        <w:rPr>
          <w:rFonts w:cs="Arial"/>
          <w:lang w:val="en-AU"/>
        </w:rPr>
        <w:t>measured against a base case of no regulations.</w:t>
      </w:r>
    </w:p>
    <w:p w14:paraId="6368F1FB" w14:textId="4BF6590C" w:rsidR="00345187" w:rsidRDefault="00345187" w:rsidP="002D5BB2">
      <w:pPr>
        <w:rPr>
          <w:rFonts w:cs="Arial"/>
          <w:lang w:val="en-AU"/>
        </w:rPr>
      </w:pPr>
      <w:r>
        <w:rPr>
          <w:rFonts w:cs="Arial"/>
          <w:lang w:val="en-AU"/>
        </w:rPr>
        <w:t xml:space="preserve">In the absence of Regulations, most of these prohibitions could be given practical effect through actions by Boards, relying on the willingness of most people to comply with requests from the Board, instructions and signs. This could be given some force as formalised conditions of entry, with the consequence of being directed to leave the resort. </w:t>
      </w:r>
    </w:p>
    <w:p w14:paraId="53DAA16D" w14:textId="07267967" w:rsidR="00345187" w:rsidRDefault="00345187" w:rsidP="002D5BB2">
      <w:pPr>
        <w:rPr>
          <w:rFonts w:cs="Arial"/>
          <w:lang w:val="en-AU"/>
        </w:rPr>
      </w:pPr>
      <w:r>
        <w:rPr>
          <w:rFonts w:cs="Arial"/>
          <w:lang w:val="en-AU"/>
        </w:rPr>
        <w:t>The burden of the prohibitions is not considered material. It is not apparent that any of the prohibitions or restrictions would interfere with the reasonable enjoyment of the resort for most people.</w:t>
      </w:r>
    </w:p>
    <w:p w14:paraId="0BD8A758" w14:textId="56804BC8" w:rsidR="00930FA5" w:rsidRDefault="00930FA5" w:rsidP="00930FA5">
      <w:pPr>
        <w:rPr>
          <w:rFonts w:cs="Arial"/>
          <w:lang w:val="en-AU"/>
        </w:rPr>
      </w:pPr>
      <w:r>
        <w:rPr>
          <w:rFonts w:cs="Arial"/>
          <w:lang w:val="en-AU"/>
        </w:rPr>
        <w:t>E</w:t>
      </w:r>
      <w:r w:rsidRPr="00930FA5">
        <w:rPr>
          <w:rFonts w:cs="Arial"/>
          <w:lang w:val="en-AU"/>
        </w:rPr>
        <w:t xml:space="preserve">ven with the Regulations, most instances of breaches are dealt with </w:t>
      </w:r>
      <w:r>
        <w:rPr>
          <w:rFonts w:cs="Arial"/>
          <w:lang w:val="en-AU"/>
        </w:rPr>
        <w:t>effectively</w:t>
      </w:r>
      <w:r w:rsidRPr="00930FA5">
        <w:rPr>
          <w:rFonts w:cs="Arial"/>
          <w:lang w:val="en-AU"/>
        </w:rPr>
        <w:t xml:space="preserve"> through warning people or asking them to leave, which is what would happen under the base case. The inclusion </w:t>
      </w:r>
      <w:r>
        <w:rPr>
          <w:rFonts w:cs="Arial"/>
          <w:lang w:val="en-AU"/>
        </w:rPr>
        <w:t xml:space="preserve">of penalties </w:t>
      </w:r>
      <w:r w:rsidRPr="00930FA5">
        <w:rPr>
          <w:rFonts w:cs="Arial"/>
          <w:lang w:val="en-AU"/>
        </w:rPr>
        <w:t xml:space="preserve">in </w:t>
      </w:r>
      <w:r>
        <w:rPr>
          <w:rFonts w:cs="Arial"/>
          <w:lang w:val="en-AU"/>
        </w:rPr>
        <w:t>the proposed Regulations</w:t>
      </w:r>
      <w:r w:rsidRPr="00930FA5">
        <w:rPr>
          <w:rFonts w:cs="Arial"/>
          <w:lang w:val="en-AU"/>
        </w:rPr>
        <w:t xml:space="preserve"> is a </w:t>
      </w:r>
      <w:r>
        <w:rPr>
          <w:rFonts w:cs="Arial"/>
          <w:lang w:val="en-AU"/>
        </w:rPr>
        <w:t>last resort</w:t>
      </w:r>
      <w:r w:rsidRPr="00930FA5">
        <w:rPr>
          <w:rFonts w:cs="Arial"/>
          <w:lang w:val="en-AU"/>
        </w:rPr>
        <w:t xml:space="preserve"> </w:t>
      </w:r>
      <w:r>
        <w:rPr>
          <w:rFonts w:cs="Arial"/>
          <w:lang w:val="en-AU"/>
        </w:rPr>
        <w:t>option to deal with</w:t>
      </w:r>
      <w:r w:rsidRPr="00930FA5">
        <w:rPr>
          <w:rFonts w:cs="Arial"/>
          <w:lang w:val="en-AU"/>
        </w:rPr>
        <w:t xml:space="preserve"> extreme </w:t>
      </w:r>
      <w:r>
        <w:rPr>
          <w:rFonts w:cs="Arial"/>
          <w:lang w:val="en-AU"/>
        </w:rPr>
        <w:t xml:space="preserve">cases of </w:t>
      </w:r>
      <w:r w:rsidRPr="00930FA5">
        <w:rPr>
          <w:rFonts w:cs="Arial"/>
          <w:lang w:val="en-AU"/>
        </w:rPr>
        <w:t xml:space="preserve">non-compliance. </w:t>
      </w:r>
      <w:r>
        <w:rPr>
          <w:rFonts w:cs="Arial"/>
          <w:lang w:val="en-AU"/>
        </w:rPr>
        <w:t>However, Boards have advised that the ability to impose penalties as a last resort does strengthen the ability of staff to direct people to cease any non-compliant activity.</w:t>
      </w:r>
    </w:p>
    <w:p w14:paraId="4E951236" w14:textId="70289BAA" w:rsidR="00772CA9" w:rsidRDefault="00345187" w:rsidP="00930FA5">
      <w:pPr>
        <w:rPr>
          <w:rFonts w:cs="Arial"/>
          <w:lang w:val="en-AU"/>
        </w:rPr>
      </w:pPr>
      <w:r>
        <w:rPr>
          <w:rFonts w:cs="Arial"/>
          <w:lang w:val="en-AU"/>
        </w:rPr>
        <w:t>The incremental impact of the Regulations is therefore the imposition of (or threat of) penalties for the small number of people who may still otherwise engage in the activities that are known to pose a risk to public safety, the environment or visitor amenity.</w:t>
      </w:r>
    </w:p>
    <w:p w14:paraId="60E8BB65" w14:textId="5540DDB5" w:rsidR="00841317" w:rsidRPr="00841317" w:rsidRDefault="00841317" w:rsidP="00841317">
      <w:pPr>
        <w:pStyle w:val="Heading2"/>
      </w:pPr>
      <w:bookmarkStart w:id="71" w:name="_Toc44531726"/>
      <w:r>
        <w:t>What other options were considered?</w:t>
      </w:r>
      <w:bookmarkEnd w:id="71"/>
    </w:p>
    <w:p w14:paraId="2C546E47" w14:textId="2D50130B" w:rsidR="00113497" w:rsidRDefault="00AC741C" w:rsidP="00113497">
      <w:pPr>
        <w:rPr>
          <w:lang w:val="en-AU"/>
        </w:rPr>
      </w:pPr>
      <w:r>
        <w:rPr>
          <w:lang w:val="en-AU"/>
        </w:rPr>
        <w:t xml:space="preserve">Penalties can only be enforced where they are prescribed in Regulations. </w:t>
      </w:r>
      <w:r w:rsidR="00113497">
        <w:rPr>
          <w:lang w:val="en-AU"/>
        </w:rPr>
        <w:t xml:space="preserve">Non-regulatory or self-regulatory frameworks are not appropriate in this context because some matters must be prescribed in </w:t>
      </w:r>
      <w:r>
        <w:rPr>
          <w:lang w:val="en-AU"/>
        </w:rPr>
        <w:t xml:space="preserve">regulation </w:t>
      </w:r>
      <w:r w:rsidR="00113497">
        <w:rPr>
          <w:lang w:val="en-AU"/>
        </w:rPr>
        <w:t>to enable the effective management of alpine resorts under the Act.</w:t>
      </w:r>
      <w:r>
        <w:rPr>
          <w:lang w:val="en-AU"/>
        </w:rPr>
        <w:t xml:space="preserve"> </w:t>
      </w:r>
    </w:p>
    <w:p w14:paraId="2009C6F4" w14:textId="6BDAF853" w:rsidR="00AC741C" w:rsidRDefault="00AC741C">
      <w:pPr>
        <w:rPr>
          <w:rFonts w:cs="Arial"/>
          <w:lang w:val="en-AU"/>
        </w:rPr>
      </w:pPr>
      <w:r>
        <w:rPr>
          <w:rFonts w:cs="Arial"/>
          <w:lang w:val="en-AU"/>
        </w:rPr>
        <w:t xml:space="preserve">An option to retain the current Regulations without change was considered. While remaking the current Regulations would be feasible and achieve most of the objective to enhance the protection of the environment, safety and amenity, it would miss a clear opportunity to improve the Regulations. </w:t>
      </w:r>
    </w:p>
    <w:p w14:paraId="773AF888" w14:textId="26D7E542" w:rsidR="00AC741C" w:rsidRDefault="00AC741C">
      <w:pPr>
        <w:rPr>
          <w:rFonts w:cs="Arial"/>
          <w:lang w:val="en-AU"/>
        </w:rPr>
      </w:pPr>
      <w:r>
        <w:rPr>
          <w:rFonts w:cs="Arial"/>
          <w:lang w:val="en-AU"/>
        </w:rPr>
        <w:t xml:space="preserve">Instead, the Department preferred an option to identify ways to update the Regulations. </w:t>
      </w:r>
      <w:r w:rsidR="005B6B84">
        <w:rPr>
          <w:rFonts w:cs="Arial"/>
          <w:lang w:val="en-AU"/>
        </w:rPr>
        <w:t>The content of the</w:t>
      </w:r>
      <w:r w:rsidR="00DA4A95">
        <w:rPr>
          <w:rFonts w:cs="Arial"/>
          <w:lang w:val="en-AU"/>
        </w:rPr>
        <w:t xml:space="preserve"> proposed</w:t>
      </w:r>
      <w:r w:rsidR="005B6B84">
        <w:rPr>
          <w:rFonts w:cs="Arial"/>
          <w:lang w:val="en-AU"/>
        </w:rPr>
        <w:t xml:space="preserve"> Regulations followed a detailed review of the current Regulations by the Department, </w:t>
      </w:r>
      <w:r w:rsidR="003C66C7">
        <w:rPr>
          <w:rFonts w:cs="Arial"/>
          <w:lang w:val="en-AU"/>
        </w:rPr>
        <w:t>with consultation with alpine resort boards and other stakeholders.</w:t>
      </w:r>
      <w:r w:rsidR="00E604C4">
        <w:rPr>
          <w:rFonts w:cs="Arial"/>
          <w:lang w:val="en-AU"/>
        </w:rPr>
        <w:t xml:space="preserve"> </w:t>
      </w:r>
      <w:r>
        <w:rPr>
          <w:rFonts w:cs="Arial"/>
          <w:lang w:val="en-AU"/>
        </w:rPr>
        <w:t xml:space="preserve">This identified a number of opportunities to improve the clarity and wording of the Regulations, improve the structure of the Regulations, update some definitions, and better align the Regulations with other comparable regulations that apply to </w:t>
      </w:r>
      <w:r w:rsidR="00500ABB">
        <w:rPr>
          <w:rFonts w:cs="Arial"/>
          <w:lang w:val="en-AU"/>
        </w:rPr>
        <w:t>C</w:t>
      </w:r>
      <w:r>
        <w:rPr>
          <w:rFonts w:cs="Arial"/>
          <w:lang w:val="en-AU"/>
        </w:rPr>
        <w:t>rown land and national parks. These changes were discussed above.</w:t>
      </w:r>
    </w:p>
    <w:p w14:paraId="276890E0" w14:textId="351E54F3" w:rsidR="00E604C4" w:rsidRDefault="00E604C4">
      <w:pPr>
        <w:rPr>
          <w:rFonts w:cs="Arial"/>
          <w:lang w:val="en-AU"/>
        </w:rPr>
      </w:pPr>
      <w:r>
        <w:rPr>
          <w:rFonts w:cs="Arial"/>
          <w:lang w:val="en-AU"/>
        </w:rPr>
        <w:t xml:space="preserve">The development of the proposed Regulations </w:t>
      </w:r>
      <w:r w:rsidR="00AC741C">
        <w:rPr>
          <w:rFonts w:cs="Arial"/>
          <w:lang w:val="en-AU"/>
        </w:rPr>
        <w:t xml:space="preserve">also </w:t>
      </w:r>
      <w:r>
        <w:rPr>
          <w:rFonts w:cs="Arial"/>
          <w:lang w:val="en-AU"/>
        </w:rPr>
        <w:t>considered alternatives in the following areas:</w:t>
      </w:r>
    </w:p>
    <w:p w14:paraId="4C4D37CA" w14:textId="77777777" w:rsidR="00AC61AD" w:rsidRDefault="00651F15" w:rsidP="00F30970">
      <w:pPr>
        <w:pStyle w:val="Heading3"/>
      </w:pPr>
      <w:bookmarkStart w:id="72" w:name="_Toc42809010"/>
      <w:bookmarkStart w:id="73" w:name="_Toc43021180"/>
      <w:bookmarkStart w:id="74" w:name="_Toc44531727"/>
      <w:r>
        <w:t xml:space="preserve">Which activities should be included in the </w:t>
      </w:r>
      <w:r w:rsidR="00AC61AD">
        <w:t>Regulations?</w:t>
      </w:r>
      <w:bookmarkEnd w:id="72"/>
      <w:bookmarkEnd w:id="73"/>
      <w:bookmarkEnd w:id="74"/>
    </w:p>
    <w:p w14:paraId="23AA3D47" w14:textId="7564AF15" w:rsidR="008D1BF8" w:rsidRDefault="00AC61AD">
      <w:pPr>
        <w:rPr>
          <w:rFonts w:cs="Arial"/>
          <w:lang w:val="en-AU"/>
        </w:rPr>
      </w:pPr>
      <w:r>
        <w:rPr>
          <w:rFonts w:cs="Arial"/>
          <w:lang w:val="en-AU"/>
        </w:rPr>
        <w:t xml:space="preserve">The Department considered whether </w:t>
      </w:r>
      <w:r w:rsidR="00411630">
        <w:rPr>
          <w:rFonts w:cs="Arial"/>
          <w:lang w:val="en-AU"/>
        </w:rPr>
        <w:t xml:space="preserve">each of the current prohibited activities </w:t>
      </w:r>
      <w:r w:rsidR="00F30970">
        <w:rPr>
          <w:rFonts w:cs="Arial"/>
          <w:lang w:val="en-AU"/>
        </w:rPr>
        <w:t>remained suitable</w:t>
      </w:r>
      <w:r w:rsidR="003C66C7">
        <w:rPr>
          <w:rFonts w:cs="Arial"/>
          <w:lang w:val="en-AU"/>
        </w:rPr>
        <w:t xml:space="preserve"> </w:t>
      </w:r>
      <w:r w:rsidR="00C8705C">
        <w:rPr>
          <w:rFonts w:cs="Arial"/>
          <w:lang w:val="en-AU"/>
        </w:rPr>
        <w:t>f</w:t>
      </w:r>
      <w:r w:rsidR="00F30970">
        <w:rPr>
          <w:rFonts w:cs="Arial"/>
          <w:lang w:val="en-AU"/>
        </w:rPr>
        <w:t>or inclusion.</w:t>
      </w:r>
      <w:r w:rsidR="00C8705C">
        <w:rPr>
          <w:rFonts w:cs="Arial"/>
          <w:lang w:val="en-AU"/>
        </w:rPr>
        <w:t xml:space="preserve"> Stakeholders </w:t>
      </w:r>
      <w:r w:rsidR="00C26B01">
        <w:rPr>
          <w:rFonts w:cs="Arial"/>
          <w:lang w:val="en-AU"/>
        </w:rPr>
        <w:t>did not indicate that any of the current prohibitions were no longer necessary or reasonable</w:t>
      </w:r>
      <w:r w:rsidR="002D2895">
        <w:rPr>
          <w:rFonts w:cs="Arial"/>
          <w:lang w:val="en-AU"/>
        </w:rPr>
        <w:t xml:space="preserve">. Even though the likelihood of </w:t>
      </w:r>
      <w:r w:rsidR="004934B8">
        <w:rPr>
          <w:rFonts w:cs="Arial"/>
          <w:lang w:val="en-AU"/>
        </w:rPr>
        <w:t xml:space="preserve">some of the undesired behaviours </w:t>
      </w:r>
      <w:r w:rsidR="0027259C">
        <w:rPr>
          <w:rFonts w:cs="Arial"/>
          <w:lang w:val="en-AU"/>
        </w:rPr>
        <w:t>occurring</w:t>
      </w:r>
      <w:r w:rsidR="004934B8">
        <w:rPr>
          <w:rFonts w:cs="Arial"/>
          <w:lang w:val="en-AU"/>
        </w:rPr>
        <w:t xml:space="preserve"> in the absence of </w:t>
      </w:r>
      <w:r w:rsidR="0027259C">
        <w:rPr>
          <w:rFonts w:cs="Arial"/>
          <w:lang w:val="en-AU"/>
        </w:rPr>
        <w:t>regulations</w:t>
      </w:r>
      <w:r w:rsidR="004934B8">
        <w:rPr>
          <w:rFonts w:cs="Arial"/>
          <w:lang w:val="en-AU"/>
        </w:rPr>
        <w:t xml:space="preserve"> is low, </w:t>
      </w:r>
      <w:r w:rsidR="0027259C">
        <w:rPr>
          <w:rFonts w:cs="Arial"/>
          <w:lang w:val="en-AU"/>
        </w:rPr>
        <w:t>stakeholders</w:t>
      </w:r>
      <w:r w:rsidR="004934B8">
        <w:rPr>
          <w:rFonts w:cs="Arial"/>
          <w:lang w:val="en-AU"/>
        </w:rPr>
        <w:t xml:space="preserve"> considered it was important to retain the ability to impose penalties</w:t>
      </w:r>
      <w:r w:rsidR="008D1BF8">
        <w:rPr>
          <w:rFonts w:cs="Arial"/>
          <w:lang w:val="en-AU"/>
        </w:rPr>
        <w:t xml:space="preserve"> for all these activities. </w:t>
      </w:r>
    </w:p>
    <w:p w14:paraId="36E4474B" w14:textId="7993A028" w:rsidR="00DA4A95" w:rsidRDefault="008D1BF8">
      <w:pPr>
        <w:rPr>
          <w:rFonts w:cs="Arial"/>
          <w:lang w:val="en-AU"/>
        </w:rPr>
      </w:pPr>
      <w:r>
        <w:rPr>
          <w:rFonts w:cs="Arial"/>
          <w:lang w:val="en-AU"/>
        </w:rPr>
        <w:t xml:space="preserve">Suggestions for additional prohibited activities </w:t>
      </w:r>
      <w:r w:rsidR="00EB525B">
        <w:rPr>
          <w:rFonts w:cs="Arial"/>
          <w:lang w:val="en-AU"/>
        </w:rPr>
        <w:t xml:space="preserve">were </w:t>
      </w:r>
      <w:r w:rsidR="0044559C">
        <w:rPr>
          <w:rFonts w:cs="Arial"/>
          <w:lang w:val="en-AU"/>
        </w:rPr>
        <w:t>considered and</w:t>
      </w:r>
      <w:r w:rsidR="00814D63">
        <w:rPr>
          <w:rFonts w:cs="Arial"/>
          <w:lang w:val="en-AU"/>
        </w:rPr>
        <w:t xml:space="preserve"> incorporated for the reasons outlined above (see 5.2)</w:t>
      </w:r>
      <w:r w:rsidR="00352819">
        <w:rPr>
          <w:rFonts w:cs="Arial"/>
          <w:lang w:val="en-AU"/>
        </w:rPr>
        <w:t>.</w:t>
      </w:r>
      <w:r w:rsidR="008B5309">
        <w:rPr>
          <w:rFonts w:cs="Arial"/>
          <w:lang w:val="en-AU"/>
        </w:rPr>
        <w:t xml:space="preserve"> A number of additional </w:t>
      </w:r>
      <w:r w:rsidR="00C26B01">
        <w:rPr>
          <w:rFonts w:cs="Arial"/>
          <w:lang w:val="en-AU"/>
        </w:rPr>
        <w:t xml:space="preserve">specific </w:t>
      </w:r>
      <w:r w:rsidR="008B5309">
        <w:rPr>
          <w:rFonts w:cs="Arial"/>
          <w:lang w:val="en-AU"/>
        </w:rPr>
        <w:t>prohibitions were suggested but were considered</w:t>
      </w:r>
      <w:r w:rsidR="0027259C">
        <w:rPr>
          <w:rFonts w:cs="Arial"/>
          <w:lang w:val="en-AU"/>
        </w:rPr>
        <w:t xml:space="preserve"> </w:t>
      </w:r>
      <w:r w:rsidR="00C26B01">
        <w:rPr>
          <w:rFonts w:cs="Arial"/>
          <w:lang w:val="en-AU"/>
        </w:rPr>
        <w:t xml:space="preserve">to fall within the existing scope of the Regulation, would be controlled by other legislation (e.g., the </w:t>
      </w:r>
      <w:r w:rsidR="0077571D">
        <w:rPr>
          <w:rFonts w:cs="Arial"/>
          <w:lang w:val="en-AU"/>
        </w:rPr>
        <w:t>Summary Offences</w:t>
      </w:r>
      <w:r w:rsidR="00C26B01">
        <w:rPr>
          <w:rFonts w:cs="Arial"/>
          <w:lang w:val="en-AU"/>
        </w:rPr>
        <w:t xml:space="preserve"> Act), or </w:t>
      </w:r>
      <w:r w:rsidR="0027259C">
        <w:rPr>
          <w:rFonts w:cs="Arial"/>
          <w:lang w:val="en-AU"/>
        </w:rPr>
        <w:t>beyond the power of the Act.</w:t>
      </w:r>
      <w:r w:rsidR="00C26B01">
        <w:rPr>
          <w:rFonts w:cs="Arial"/>
          <w:lang w:val="en-AU"/>
        </w:rPr>
        <w:t xml:space="preserve"> </w:t>
      </w:r>
    </w:p>
    <w:p w14:paraId="6549C888" w14:textId="75AB2EDF" w:rsidR="009304B6" w:rsidRDefault="00B75F29" w:rsidP="006851EA">
      <w:pPr>
        <w:pStyle w:val="Heading3"/>
      </w:pPr>
      <w:bookmarkStart w:id="75" w:name="_Toc42809011"/>
      <w:bookmarkStart w:id="76" w:name="_Toc43021181"/>
      <w:bookmarkStart w:id="77" w:name="_Toc44531728"/>
      <w:r>
        <w:t>Discretion of each alpine resort to make determinations vs general prohibition of activities</w:t>
      </w:r>
      <w:bookmarkEnd w:id="75"/>
      <w:bookmarkEnd w:id="76"/>
      <w:bookmarkEnd w:id="77"/>
    </w:p>
    <w:p w14:paraId="433216F3" w14:textId="68191181" w:rsidR="00B75F29" w:rsidRDefault="004C2189">
      <w:pPr>
        <w:rPr>
          <w:rFonts w:cs="Arial"/>
          <w:lang w:val="en-AU"/>
        </w:rPr>
      </w:pPr>
      <w:r>
        <w:rPr>
          <w:rFonts w:cs="Arial"/>
          <w:lang w:val="en-AU"/>
        </w:rPr>
        <w:t>As noted above</w:t>
      </w:r>
      <w:r w:rsidR="006851EA">
        <w:rPr>
          <w:rFonts w:cs="Arial"/>
          <w:lang w:val="en-AU"/>
        </w:rPr>
        <w:t xml:space="preserve"> (see Table </w:t>
      </w:r>
      <w:r w:rsidR="00AC741C">
        <w:rPr>
          <w:rFonts w:cs="Arial"/>
          <w:lang w:val="en-AU"/>
        </w:rPr>
        <w:t>6</w:t>
      </w:r>
      <w:r w:rsidR="006851EA">
        <w:rPr>
          <w:rFonts w:cs="Arial"/>
          <w:lang w:val="en-AU"/>
        </w:rPr>
        <w:t>)</w:t>
      </w:r>
      <w:r>
        <w:rPr>
          <w:rFonts w:cs="Arial"/>
          <w:lang w:val="en-AU"/>
        </w:rPr>
        <w:t xml:space="preserve">, some prohibitions are set out directly in the proposed </w:t>
      </w:r>
      <w:r w:rsidR="00FB0CC9">
        <w:rPr>
          <w:rFonts w:cs="Arial"/>
          <w:lang w:val="en-AU"/>
        </w:rPr>
        <w:t>Regulation</w:t>
      </w:r>
      <w:r>
        <w:rPr>
          <w:rFonts w:cs="Arial"/>
          <w:lang w:val="en-AU"/>
        </w:rPr>
        <w:t xml:space="preserve">, while </w:t>
      </w:r>
      <w:r w:rsidR="006851EA">
        <w:rPr>
          <w:rFonts w:cs="Arial"/>
          <w:lang w:val="en-AU"/>
        </w:rPr>
        <w:t>others are a result of determinations that alpine resorts boards may make.</w:t>
      </w:r>
      <w:r w:rsidR="00B014AD">
        <w:rPr>
          <w:rFonts w:cs="Arial"/>
          <w:lang w:val="en-AU"/>
        </w:rPr>
        <w:t xml:space="preserve"> Alternative approaches to the proposed </w:t>
      </w:r>
      <w:r w:rsidR="00FB0CC9">
        <w:rPr>
          <w:rFonts w:cs="Arial"/>
          <w:lang w:val="en-AU"/>
        </w:rPr>
        <w:t>Regulations</w:t>
      </w:r>
      <w:r w:rsidR="00B014AD">
        <w:rPr>
          <w:rFonts w:cs="Arial"/>
          <w:lang w:val="en-AU"/>
        </w:rPr>
        <w:t xml:space="preserve"> would include:</w:t>
      </w:r>
    </w:p>
    <w:p w14:paraId="4C866F9E" w14:textId="716DF0B2" w:rsidR="00B014AD" w:rsidRPr="001B598A" w:rsidRDefault="00D41115" w:rsidP="001B598A">
      <w:pPr>
        <w:pStyle w:val="ListParagraph"/>
        <w:numPr>
          <w:ilvl w:val="0"/>
          <w:numId w:val="30"/>
        </w:numPr>
        <w:rPr>
          <w:rFonts w:cs="Arial"/>
        </w:rPr>
      </w:pPr>
      <w:r w:rsidRPr="001B598A">
        <w:rPr>
          <w:rFonts w:cs="Arial"/>
        </w:rPr>
        <w:t>Specifying all prohibited activities directly, with no ability for alpine resorts to make their own determinations</w:t>
      </w:r>
    </w:p>
    <w:p w14:paraId="21B7C9C3" w14:textId="002FE8F3" w:rsidR="00D41115" w:rsidRPr="001B598A" w:rsidRDefault="00D41115" w:rsidP="001B598A">
      <w:pPr>
        <w:pStyle w:val="ListParagraph"/>
        <w:numPr>
          <w:ilvl w:val="0"/>
          <w:numId w:val="30"/>
        </w:numPr>
        <w:rPr>
          <w:rFonts w:cs="Arial"/>
        </w:rPr>
      </w:pPr>
      <w:r w:rsidRPr="001B598A">
        <w:rPr>
          <w:rFonts w:cs="Arial"/>
        </w:rPr>
        <w:t xml:space="preserve">Specify </w:t>
      </w:r>
      <w:r w:rsidR="00DD36C0" w:rsidRPr="001B598A">
        <w:rPr>
          <w:rFonts w:cs="Arial"/>
        </w:rPr>
        <w:t xml:space="preserve">no direct </w:t>
      </w:r>
      <w:r w:rsidR="00FB0CC9" w:rsidRPr="001B598A">
        <w:rPr>
          <w:rFonts w:cs="Arial"/>
        </w:rPr>
        <w:t>prohibitions</w:t>
      </w:r>
      <w:r w:rsidR="00DD36C0" w:rsidRPr="001B598A">
        <w:rPr>
          <w:rFonts w:cs="Arial"/>
        </w:rPr>
        <w:t>, but allow alpine resorts to make determinations on all activities that are prohibited at each alpine resort</w:t>
      </w:r>
    </w:p>
    <w:p w14:paraId="0E7B2B65" w14:textId="1F3DEC6A" w:rsidR="00DD36C0" w:rsidRPr="001B598A" w:rsidRDefault="00DD36C0" w:rsidP="001B598A">
      <w:pPr>
        <w:pStyle w:val="ListParagraph"/>
        <w:numPr>
          <w:ilvl w:val="0"/>
          <w:numId w:val="30"/>
        </w:numPr>
        <w:rPr>
          <w:rFonts w:cs="Arial"/>
        </w:rPr>
      </w:pPr>
      <w:r w:rsidRPr="001B598A">
        <w:rPr>
          <w:rFonts w:cs="Arial"/>
        </w:rPr>
        <w:t xml:space="preserve">A combination </w:t>
      </w:r>
      <w:r w:rsidR="00981E57" w:rsidRPr="001B598A">
        <w:rPr>
          <w:rFonts w:cs="Arial"/>
        </w:rPr>
        <w:t>between these two extreme</w:t>
      </w:r>
      <w:r w:rsidR="00A02FEF">
        <w:rPr>
          <w:rFonts w:cs="Arial"/>
        </w:rPr>
        <w:t>s</w:t>
      </w:r>
      <w:r w:rsidR="00981E57" w:rsidRPr="001B598A">
        <w:rPr>
          <w:rFonts w:cs="Arial"/>
        </w:rPr>
        <w:t>, whether similar or different to the balance in the proposed Regulations.</w:t>
      </w:r>
    </w:p>
    <w:p w14:paraId="13B6C201" w14:textId="77777777" w:rsidR="00F15779" w:rsidRDefault="00F15779">
      <w:pPr>
        <w:rPr>
          <w:rFonts w:cs="Arial"/>
          <w:lang w:val="en-AU"/>
        </w:rPr>
      </w:pPr>
    </w:p>
    <w:p w14:paraId="7C85A203" w14:textId="77777777" w:rsidR="00764497" w:rsidRDefault="00764497">
      <w:pPr>
        <w:rPr>
          <w:rFonts w:cs="Arial"/>
          <w:lang w:val="en-AU"/>
        </w:rPr>
      </w:pPr>
      <w:r>
        <w:rPr>
          <w:rFonts w:cs="Arial"/>
          <w:lang w:val="en-AU"/>
        </w:rPr>
        <w:br w:type="page"/>
      </w:r>
    </w:p>
    <w:p w14:paraId="6762D48D" w14:textId="1C5B7AE0" w:rsidR="00562306" w:rsidRDefault="001B598A">
      <w:pPr>
        <w:rPr>
          <w:rFonts w:cs="Arial"/>
          <w:lang w:val="en-AU"/>
        </w:rPr>
      </w:pPr>
      <w:r>
        <w:rPr>
          <w:rFonts w:cs="Arial"/>
          <w:lang w:val="en-AU"/>
        </w:rPr>
        <w:t xml:space="preserve">Relevant factors in </w:t>
      </w:r>
      <w:r w:rsidR="00FB0CC9">
        <w:rPr>
          <w:rFonts w:cs="Arial"/>
          <w:lang w:val="en-AU"/>
        </w:rPr>
        <w:t>choosing</w:t>
      </w:r>
      <w:r>
        <w:rPr>
          <w:rFonts w:cs="Arial"/>
          <w:lang w:val="en-AU"/>
        </w:rPr>
        <w:t xml:space="preserve"> the preferred </w:t>
      </w:r>
      <w:r w:rsidR="00562306">
        <w:rPr>
          <w:rFonts w:cs="Arial"/>
          <w:lang w:val="en-AU"/>
        </w:rPr>
        <w:t>options were:</w:t>
      </w:r>
    </w:p>
    <w:p w14:paraId="0C40919E" w14:textId="1EEB7F0C" w:rsidR="0066453B" w:rsidRPr="00FB0CC9" w:rsidRDefault="0066453B" w:rsidP="00FB0CC9">
      <w:pPr>
        <w:pStyle w:val="ListParagraph"/>
        <w:numPr>
          <w:ilvl w:val="0"/>
          <w:numId w:val="31"/>
        </w:numPr>
        <w:rPr>
          <w:rFonts w:cs="Arial"/>
        </w:rPr>
      </w:pPr>
      <w:r w:rsidRPr="00FB0CC9">
        <w:rPr>
          <w:rFonts w:cs="Arial"/>
        </w:rPr>
        <w:t xml:space="preserve">Certain activities </w:t>
      </w:r>
      <w:r w:rsidR="00777A11" w:rsidRPr="00FB0CC9">
        <w:rPr>
          <w:rFonts w:cs="Arial"/>
        </w:rPr>
        <w:t xml:space="preserve">should be prohibited in all but </w:t>
      </w:r>
      <w:r w:rsidR="00C02344" w:rsidRPr="00FB0CC9">
        <w:rPr>
          <w:rFonts w:cs="Arial"/>
        </w:rPr>
        <w:t>rare circumstances</w:t>
      </w:r>
      <w:r w:rsidR="00686456">
        <w:rPr>
          <w:rFonts w:cs="Arial"/>
        </w:rPr>
        <w:t xml:space="preserve">, particularly where </w:t>
      </w:r>
      <w:r w:rsidR="00B91082">
        <w:rPr>
          <w:rFonts w:cs="Arial"/>
        </w:rPr>
        <w:t>this is needed to ensure that behaviours within alpine resorts is consistent with elsewhere in Victoria (e.g., use of firearms</w:t>
      </w:r>
      <w:r w:rsidR="00E5247C">
        <w:rPr>
          <w:rFonts w:cs="Arial"/>
        </w:rPr>
        <w:t xml:space="preserve"> and weapons, consumption of alcohol)</w:t>
      </w:r>
    </w:p>
    <w:p w14:paraId="66A9738D" w14:textId="0A234A2A" w:rsidR="00C02344" w:rsidRPr="00FB0CC9" w:rsidRDefault="00C02344" w:rsidP="00FB0CC9">
      <w:pPr>
        <w:pStyle w:val="ListParagraph"/>
        <w:numPr>
          <w:ilvl w:val="0"/>
          <w:numId w:val="31"/>
        </w:numPr>
        <w:rPr>
          <w:rFonts w:cs="Arial"/>
        </w:rPr>
      </w:pPr>
      <w:r w:rsidRPr="00FB0CC9">
        <w:rPr>
          <w:rFonts w:cs="Arial"/>
        </w:rPr>
        <w:t xml:space="preserve">As far as possible and relevant, </w:t>
      </w:r>
      <w:r w:rsidR="00417E2E" w:rsidRPr="00FB0CC9">
        <w:rPr>
          <w:rFonts w:cs="Arial"/>
        </w:rPr>
        <w:t xml:space="preserve">the Department prefers </w:t>
      </w:r>
      <w:r w:rsidR="00FB0CC9" w:rsidRPr="00FB0CC9">
        <w:rPr>
          <w:rFonts w:cs="Arial"/>
        </w:rPr>
        <w:t>prohibitions</w:t>
      </w:r>
      <w:r w:rsidR="00417E2E" w:rsidRPr="00FB0CC9">
        <w:rPr>
          <w:rFonts w:cs="Arial"/>
        </w:rPr>
        <w:t xml:space="preserve"> to be consistent with </w:t>
      </w:r>
      <w:r w:rsidR="00FB0CC9" w:rsidRPr="00FB0CC9">
        <w:rPr>
          <w:rFonts w:cs="Arial"/>
        </w:rPr>
        <w:t>corresponding</w:t>
      </w:r>
      <w:r w:rsidR="00417E2E" w:rsidRPr="00FB0CC9">
        <w:rPr>
          <w:rFonts w:cs="Arial"/>
        </w:rPr>
        <w:t xml:space="preserve"> </w:t>
      </w:r>
      <w:r w:rsidR="0048488A" w:rsidRPr="00FB0CC9">
        <w:rPr>
          <w:rFonts w:cs="Arial"/>
        </w:rPr>
        <w:t xml:space="preserve">prohibitions that apply on other public land (e.g., </w:t>
      </w:r>
      <w:r w:rsidR="003E79E3">
        <w:rPr>
          <w:rFonts w:cs="Arial"/>
        </w:rPr>
        <w:t>C</w:t>
      </w:r>
      <w:r w:rsidR="003E79E3" w:rsidRPr="00FB0CC9">
        <w:rPr>
          <w:rFonts w:cs="Arial"/>
        </w:rPr>
        <w:t xml:space="preserve">rown </w:t>
      </w:r>
      <w:r w:rsidR="0048488A" w:rsidRPr="00FB0CC9">
        <w:rPr>
          <w:rFonts w:cs="Arial"/>
        </w:rPr>
        <w:t>reserves, wildlife (game) parks, national parks)</w:t>
      </w:r>
    </w:p>
    <w:p w14:paraId="7F641B6A" w14:textId="06E0EE73" w:rsidR="00080FFC" w:rsidRPr="00FB0CC9" w:rsidRDefault="00080FFC" w:rsidP="00FB0CC9">
      <w:pPr>
        <w:pStyle w:val="ListParagraph"/>
        <w:numPr>
          <w:ilvl w:val="0"/>
          <w:numId w:val="31"/>
        </w:numPr>
        <w:rPr>
          <w:rFonts w:cs="Arial"/>
        </w:rPr>
      </w:pPr>
      <w:r w:rsidRPr="00FB0CC9">
        <w:rPr>
          <w:rFonts w:cs="Arial"/>
        </w:rPr>
        <w:t>There will inevitably be measures that need to be taken unique to each</w:t>
      </w:r>
      <w:r w:rsidR="00D6755A" w:rsidRPr="00FB0CC9">
        <w:rPr>
          <w:rFonts w:cs="Arial"/>
        </w:rPr>
        <w:t xml:space="preserve"> alpine resort</w:t>
      </w:r>
    </w:p>
    <w:p w14:paraId="6C117CD8" w14:textId="6482CE57" w:rsidR="00981E57" w:rsidRDefault="00562306" w:rsidP="00FB0CC9">
      <w:pPr>
        <w:pStyle w:val="ListParagraph"/>
        <w:numPr>
          <w:ilvl w:val="0"/>
          <w:numId w:val="31"/>
        </w:numPr>
        <w:rPr>
          <w:rFonts w:cs="Arial"/>
        </w:rPr>
      </w:pPr>
      <w:r w:rsidRPr="00FB0CC9">
        <w:rPr>
          <w:rFonts w:cs="Arial"/>
        </w:rPr>
        <w:t xml:space="preserve">Recognising that </w:t>
      </w:r>
      <w:r w:rsidR="00B06066" w:rsidRPr="00FB0CC9">
        <w:rPr>
          <w:rFonts w:cs="Arial"/>
        </w:rPr>
        <w:t xml:space="preserve">even for activities directly prohibited in the Regulations, alpine resorts have the ability to issue ‘Authorities’ that permit </w:t>
      </w:r>
      <w:r w:rsidR="007C25E7" w:rsidRPr="00FB0CC9">
        <w:rPr>
          <w:rFonts w:cs="Arial"/>
        </w:rPr>
        <w:t xml:space="preserve">the activities for some people. As the issuing of </w:t>
      </w:r>
      <w:r w:rsidR="00FB0CC9" w:rsidRPr="00FB0CC9">
        <w:rPr>
          <w:rFonts w:cs="Arial"/>
        </w:rPr>
        <w:t>Authorities</w:t>
      </w:r>
      <w:r w:rsidR="007C25E7" w:rsidRPr="00FB0CC9">
        <w:rPr>
          <w:rFonts w:cs="Arial"/>
        </w:rPr>
        <w:t xml:space="preserve"> is </w:t>
      </w:r>
      <w:r w:rsidR="0066453B" w:rsidRPr="00FB0CC9">
        <w:rPr>
          <w:rFonts w:cs="Arial"/>
        </w:rPr>
        <w:t>time consuming</w:t>
      </w:r>
      <w:r w:rsidR="00D6755A" w:rsidRPr="00FB0CC9">
        <w:rPr>
          <w:rFonts w:cs="Arial"/>
        </w:rPr>
        <w:t xml:space="preserve">, </w:t>
      </w:r>
      <w:r w:rsidR="00E85D75" w:rsidRPr="00FB0CC9">
        <w:rPr>
          <w:rFonts w:cs="Arial"/>
        </w:rPr>
        <w:t xml:space="preserve">it is necessary to balance the benefit of prohibiting some activities against the cost of issuing </w:t>
      </w:r>
      <w:r w:rsidR="00FB0CC9" w:rsidRPr="00FB0CC9">
        <w:rPr>
          <w:rFonts w:cs="Arial"/>
        </w:rPr>
        <w:t>Authorities</w:t>
      </w:r>
      <w:r w:rsidR="00B172A6">
        <w:rPr>
          <w:rFonts w:cs="Arial"/>
        </w:rPr>
        <w:t>. I</w:t>
      </w:r>
      <w:r w:rsidR="00E85D75" w:rsidRPr="00FB0CC9">
        <w:rPr>
          <w:rFonts w:cs="Arial"/>
        </w:rPr>
        <w:t xml:space="preserve">f </w:t>
      </w:r>
      <w:r w:rsidR="000E6CEA">
        <w:rPr>
          <w:rFonts w:cs="Arial"/>
        </w:rPr>
        <w:t>a large proportion of</w:t>
      </w:r>
      <w:r w:rsidR="00FB0CC9" w:rsidRPr="00FB0CC9">
        <w:rPr>
          <w:rFonts w:cs="Arial"/>
        </w:rPr>
        <w:t xml:space="preserve"> people are </w:t>
      </w:r>
      <w:r w:rsidR="00A70CA8">
        <w:rPr>
          <w:rFonts w:cs="Arial"/>
        </w:rPr>
        <w:t xml:space="preserve">granted </w:t>
      </w:r>
      <w:r w:rsidR="00B172A6">
        <w:rPr>
          <w:rFonts w:cs="Arial"/>
        </w:rPr>
        <w:t>a</w:t>
      </w:r>
      <w:r w:rsidR="00B172A6" w:rsidRPr="00FB0CC9">
        <w:rPr>
          <w:rFonts w:cs="Arial"/>
        </w:rPr>
        <w:t>uthori</w:t>
      </w:r>
      <w:r w:rsidR="00B172A6">
        <w:rPr>
          <w:rFonts w:cs="Arial"/>
        </w:rPr>
        <w:t>t</w:t>
      </w:r>
      <w:r w:rsidR="000E6CEA">
        <w:rPr>
          <w:rFonts w:cs="Arial"/>
        </w:rPr>
        <w:t xml:space="preserve">y to conduct an activity that is prohibited under the regulations, </w:t>
      </w:r>
      <w:r w:rsidR="00F779B3">
        <w:rPr>
          <w:rFonts w:cs="Arial"/>
        </w:rPr>
        <w:t xml:space="preserve">and the resources used in applying for and granting the Authorities is significant, </w:t>
      </w:r>
      <w:r w:rsidR="000E6CEA">
        <w:rPr>
          <w:rFonts w:cs="Arial"/>
        </w:rPr>
        <w:t xml:space="preserve">then the rationale of the </w:t>
      </w:r>
      <w:r w:rsidR="00F779B3">
        <w:rPr>
          <w:rFonts w:cs="Arial"/>
        </w:rPr>
        <w:t xml:space="preserve">general </w:t>
      </w:r>
      <w:r w:rsidR="000E6CEA">
        <w:rPr>
          <w:rFonts w:cs="Arial"/>
        </w:rPr>
        <w:t xml:space="preserve">prohibition </w:t>
      </w:r>
      <w:r w:rsidR="00F779B3">
        <w:rPr>
          <w:rFonts w:cs="Arial"/>
        </w:rPr>
        <w:t>may be weakened</w:t>
      </w:r>
      <w:r w:rsidR="00FB0CC9" w:rsidRPr="00FB0CC9">
        <w:rPr>
          <w:rFonts w:cs="Arial"/>
        </w:rPr>
        <w:t>.</w:t>
      </w:r>
    </w:p>
    <w:p w14:paraId="294F06A5" w14:textId="0932BEFE" w:rsidR="00A70CA8" w:rsidRDefault="00A70CA8" w:rsidP="000F57E0">
      <w:pPr>
        <w:spacing w:after="0"/>
        <w:rPr>
          <w:rFonts w:ascii="Calibri" w:eastAsia="Times New Roman" w:hAnsi="Calibri" w:cs="Calibri"/>
          <w:color w:val="000000"/>
          <w:szCs w:val="22"/>
          <w:lang w:eastAsia="ja-JP"/>
        </w:rPr>
      </w:pPr>
      <w:r w:rsidRPr="00B545DD">
        <w:rPr>
          <w:rFonts w:cs="Arial"/>
        </w:rPr>
        <w:t xml:space="preserve">The </w:t>
      </w:r>
      <w:r w:rsidR="00B545DD" w:rsidRPr="00B545DD">
        <w:rPr>
          <w:rFonts w:cs="Arial"/>
        </w:rPr>
        <w:t>Department</w:t>
      </w:r>
      <w:r w:rsidRPr="00B545DD">
        <w:rPr>
          <w:rFonts w:cs="Arial"/>
        </w:rPr>
        <w:t xml:space="preserve"> believes the proposed </w:t>
      </w:r>
      <w:r w:rsidR="00B545DD">
        <w:rPr>
          <w:rFonts w:cs="Arial"/>
        </w:rPr>
        <w:t>R</w:t>
      </w:r>
      <w:r w:rsidR="00B545DD" w:rsidRPr="00B545DD">
        <w:rPr>
          <w:rFonts w:cs="Arial"/>
        </w:rPr>
        <w:t>egulations</w:t>
      </w:r>
      <w:r w:rsidRPr="00B545DD">
        <w:rPr>
          <w:rFonts w:cs="Arial"/>
        </w:rPr>
        <w:t xml:space="preserve"> balance these factors. However, in recognition of the last dot point, </w:t>
      </w:r>
      <w:r w:rsidR="00B545DD">
        <w:rPr>
          <w:rFonts w:cs="Arial"/>
        </w:rPr>
        <w:t xml:space="preserve">the proposed Regulations will now give </w:t>
      </w:r>
      <w:r w:rsidR="00B545DD" w:rsidRPr="00B545DD">
        <w:rPr>
          <w:rFonts w:ascii="Calibri" w:eastAsia="Times New Roman" w:hAnsi="Calibri" w:cs="Calibri"/>
          <w:color w:val="000000"/>
          <w:szCs w:val="22"/>
          <w:lang w:eastAsia="ja-JP"/>
        </w:rPr>
        <w:t xml:space="preserve">Boards the ability to determine areas where both </w:t>
      </w:r>
      <w:r w:rsidR="0044559C" w:rsidRPr="00B545DD">
        <w:rPr>
          <w:rFonts w:ascii="Calibri" w:eastAsia="Times New Roman" w:hAnsi="Calibri" w:cs="Calibri"/>
          <w:color w:val="000000"/>
          <w:szCs w:val="22"/>
          <w:lang w:eastAsia="ja-JP"/>
        </w:rPr>
        <w:t>cross-country</w:t>
      </w:r>
      <w:r w:rsidR="00B545DD" w:rsidRPr="00B545DD">
        <w:rPr>
          <w:rFonts w:ascii="Calibri" w:eastAsia="Times New Roman" w:hAnsi="Calibri" w:cs="Calibri"/>
          <w:color w:val="000000"/>
          <w:szCs w:val="22"/>
          <w:lang w:eastAsia="ja-JP"/>
        </w:rPr>
        <w:t xml:space="preserve"> skiing and camping is available either with or without an </w:t>
      </w:r>
      <w:r w:rsidR="00272599">
        <w:rPr>
          <w:rFonts w:ascii="Calibri" w:eastAsia="Times New Roman" w:hAnsi="Calibri" w:cs="Calibri"/>
          <w:color w:val="000000"/>
          <w:szCs w:val="22"/>
          <w:lang w:eastAsia="ja-JP"/>
        </w:rPr>
        <w:t>A</w:t>
      </w:r>
      <w:r w:rsidR="00B545DD" w:rsidRPr="00B545DD">
        <w:rPr>
          <w:rFonts w:ascii="Calibri" w:eastAsia="Times New Roman" w:hAnsi="Calibri" w:cs="Calibri"/>
          <w:color w:val="000000"/>
          <w:szCs w:val="22"/>
          <w:lang w:eastAsia="ja-JP"/>
        </w:rPr>
        <w:t>uthority</w:t>
      </w:r>
      <w:r w:rsidR="00272599">
        <w:rPr>
          <w:rFonts w:ascii="Calibri" w:eastAsia="Times New Roman" w:hAnsi="Calibri" w:cs="Calibri"/>
          <w:color w:val="000000"/>
          <w:szCs w:val="22"/>
          <w:lang w:eastAsia="ja-JP"/>
        </w:rPr>
        <w:t xml:space="preserve">, reducing </w:t>
      </w:r>
      <w:r w:rsidR="00E106F5">
        <w:rPr>
          <w:rFonts w:ascii="Calibri" w:eastAsia="Times New Roman" w:hAnsi="Calibri" w:cs="Calibri"/>
          <w:color w:val="000000"/>
          <w:szCs w:val="22"/>
          <w:lang w:eastAsia="ja-JP"/>
        </w:rPr>
        <w:t>regulatory burden.</w:t>
      </w:r>
    </w:p>
    <w:p w14:paraId="6F1AAE0C" w14:textId="77777777" w:rsidR="000F57E0" w:rsidRPr="000F57E0" w:rsidRDefault="000F57E0" w:rsidP="000F57E0">
      <w:pPr>
        <w:spacing w:after="0"/>
        <w:rPr>
          <w:rFonts w:ascii="Calibri" w:eastAsia="Times New Roman" w:hAnsi="Calibri" w:cs="Calibri"/>
          <w:color w:val="000000"/>
          <w:szCs w:val="22"/>
          <w:lang w:eastAsia="ja-JP"/>
        </w:rPr>
      </w:pPr>
    </w:p>
    <w:p w14:paraId="367AD45E" w14:textId="77777777" w:rsidR="000F57E0" w:rsidRDefault="000F57E0" w:rsidP="000F57E0">
      <w:pPr>
        <w:pStyle w:val="Heading2"/>
      </w:pPr>
      <w:bookmarkStart w:id="78" w:name="_Toc44531729"/>
      <w:r>
        <w:t>Questions for stakeholders</w:t>
      </w:r>
      <w:bookmarkEnd w:id="78"/>
    </w:p>
    <w:p w14:paraId="2131F3FD" w14:textId="2CC580AF" w:rsidR="000F57E0" w:rsidRDefault="000F57E0" w:rsidP="000F57E0">
      <w:r>
        <w:t xml:space="preserve">Interested parties are encouraged to provide any views on the proposed Regulations as they relate to </w:t>
      </w:r>
      <w:r w:rsidR="006A4322">
        <w:t>protecting the environment, personal safety and amenity</w:t>
      </w:r>
      <w:r>
        <w:t>. In providing feedback, interested parties may wish to comment on the following:</w:t>
      </w:r>
    </w:p>
    <w:p w14:paraId="47F19E9F" w14:textId="77777777" w:rsidR="00B3695D" w:rsidRPr="00B3695D" w:rsidRDefault="00DD4306" w:rsidP="00B3695D">
      <w:pPr>
        <w:pStyle w:val="ListParagraph"/>
        <w:numPr>
          <w:ilvl w:val="0"/>
          <w:numId w:val="33"/>
        </w:numPr>
        <w:rPr>
          <w:rFonts w:cs="Arial"/>
        </w:rPr>
      </w:pPr>
      <w:r w:rsidRPr="00B3695D">
        <w:rPr>
          <w:b/>
          <w:bCs/>
          <w:i/>
          <w:iCs/>
        </w:rPr>
        <w:t xml:space="preserve">The Department believes that </w:t>
      </w:r>
      <w:r w:rsidR="001F50E3" w:rsidRPr="00B3695D">
        <w:rPr>
          <w:b/>
          <w:bCs/>
          <w:i/>
          <w:iCs/>
        </w:rPr>
        <w:t xml:space="preserve">most people visiting alpine resorts would not engage in the activities that are </w:t>
      </w:r>
      <w:r w:rsidR="00B562F7" w:rsidRPr="00B3695D">
        <w:rPr>
          <w:b/>
          <w:bCs/>
          <w:i/>
          <w:iCs/>
        </w:rPr>
        <w:t>prohibited or outside of areas set aside by alpine resort</w:t>
      </w:r>
      <w:r w:rsidR="001F50E3" w:rsidRPr="00B3695D">
        <w:rPr>
          <w:b/>
          <w:bCs/>
          <w:i/>
          <w:iCs/>
        </w:rPr>
        <w:t>, even in the absence of Regulations</w:t>
      </w:r>
      <w:r w:rsidR="00B562F7" w:rsidRPr="00B3695D">
        <w:rPr>
          <w:b/>
          <w:bCs/>
          <w:i/>
          <w:iCs/>
        </w:rPr>
        <w:t xml:space="preserve">. This </w:t>
      </w:r>
      <w:r w:rsidR="001F50E3" w:rsidRPr="00B3695D">
        <w:rPr>
          <w:b/>
          <w:bCs/>
          <w:i/>
          <w:iCs/>
        </w:rPr>
        <w:t>suggest</w:t>
      </w:r>
      <w:r w:rsidR="00461757" w:rsidRPr="00B3695D">
        <w:rPr>
          <w:b/>
          <w:bCs/>
          <w:i/>
          <w:iCs/>
        </w:rPr>
        <w:t>s</w:t>
      </w:r>
      <w:r w:rsidR="001F50E3" w:rsidRPr="00B3695D">
        <w:rPr>
          <w:b/>
          <w:bCs/>
          <w:i/>
          <w:iCs/>
        </w:rPr>
        <w:t xml:space="preserve"> the</w:t>
      </w:r>
      <w:r w:rsidR="00461757" w:rsidRPr="00B3695D">
        <w:rPr>
          <w:b/>
          <w:bCs/>
          <w:i/>
          <w:iCs/>
        </w:rPr>
        <w:t xml:space="preserve"> regulatory burden</w:t>
      </w:r>
      <w:r w:rsidR="00C6582D" w:rsidRPr="00B3695D">
        <w:rPr>
          <w:b/>
          <w:bCs/>
          <w:i/>
          <w:iCs/>
        </w:rPr>
        <w:t xml:space="preserve"> of the Regulations is relatively small. Do you agree with this? Are there activities that should be </w:t>
      </w:r>
      <w:r w:rsidR="00B562F7" w:rsidRPr="00B3695D">
        <w:rPr>
          <w:b/>
          <w:bCs/>
          <w:i/>
          <w:iCs/>
        </w:rPr>
        <w:t>more generally permitted within alpine resorts?</w:t>
      </w:r>
      <w:r w:rsidR="001F50E3" w:rsidRPr="00B3695D">
        <w:rPr>
          <w:b/>
          <w:bCs/>
          <w:i/>
          <w:iCs/>
        </w:rPr>
        <w:t xml:space="preserve"> </w:t>
      </w:r>
    </w:p>
    <w:p w14:paraId="3D633FD0" w14:textId="7AD5D283" w:rsidR="002C145F" w:rsidRPr="002C145F" w:rsidRDefault="002C145F" w:rsidP="00B3695D">
      <w:pPr>
        <w:pStyle w:val="ListParagraph"/>
        <w:numPr>
          <w:ilvl w:val="0"/>
          <w:numId w:val="33"/>
        </w:numPr>
        <w:rPr>
          <w:rFonts w:cs="Arial"/>
        </w:rPr>
      </w:pPr>
      <w:r>
        <w:rPr>
          <w:b/>
          <w:bCs/>
          <w:i/>
          <w:iCs/>
        </w:rPr>
        <w:t xml:space="preserve">Are some of the prohibited activities better left to the </w:t>
      </w:r>
      <w:r w:rsidR="003731B5">
        <w:rPr>
          <w:b/>
          <w:bCs/>
          <w:i/>
          <w:iCs/>
        </w:rPr>
        <w:t>B</w:t>
      </w:r>
      <w:r>
        <w:rPr>
          <w:b/>
          <w:bCs/>
          <w:i/>
          <w:iCs/>
        </w:rPr>
        <w:t>oards of each alpine resort to determine?</w:t>
      </w:r>
    </w:p>
    <w:p w14:paraId="6B409CB1" w14:textId="4DA31B30" w:rsidR="00F650BE" w:rsidRPr="008B6E36" w:rsidRDefault="002C145F" w:rsidP="002D5BB2">
      <w:pPr>
        <w:pStyle w:val="ListParagraph"/>
        <w:numPr>
          <w:ilvl w:val="0"/>
          <w:numId w:val="33"/>
        </w:numPr>
        <w:rPr>
          <w:rFonts w:cs="Arial"/>
        </w:rPr>
      </w:pPr>
      <w:r>
        <w:rPr>
          <w:b/>
          <w:bCs/>
          <w:i/>
          <w:iCs/>
        </w:rPr>
        <w:t xml:space="preserve">If you have previously </w:t>
      </w:r>
      <w:r w:rsidR="00FC1EFF">
        <w:rPr>
          <w:b/>
          <w:bCs/>
          <w:i/>
          <w:iCs/>
        </w:rPr>
        <w:t xml:space="preserve">applied for an Authority to undertake an </w:t>
      </w:r>
      <w:r w:rsidR="003F1F89">
        <w:rPr>
          <w:b/>
          <w:bCs/>
          <w:i/>
          <w:iCs/>
        </w:rPr>
        <w:t>activity</w:t>
      </w:r>
      <w:r w:rsidR="00FC1EFF">
        <w:rPr>
          <w:b/>
          <w:bCs/>
          <w:i/>
          <w:iCs/>
        </w:rPr>
        <w:t xml:space="preserve"> that would otherwise be </w:t>
      </w:r>
      <w:r w:rsidR="003F1F89">
        <w:rPr>
          <w:b/>
          <w:bCs/>
          <w:i/>
          <w:iCs/>
        </w:rPr>
        <w:t>prohibited</w:t>
      </w:r>
      <w:r w:rsidR="00FC1EFF">
        <w:rPr>
          <w:b/>
          <w:bCs/>
          <w:i/>
          <w:iCs/>
        </w:rPr>
        <w:t xml:space="preserve">, what are your views on </w:t>
      </w:r>
      <w:r w:rsidR="003F1F89">
        <w:rPr>
          <w:b/>
          <w:bCs/>
          <w:i/>
          <w:iCs/>
        </w:rPr>
        <w:t xml:space="preserve">the process for obtaining an Authority? </w:t>
      </w:r>
      <w:r w:rsidR="00F47C05" w:rsidRPr="00B3695D">
        <w:rPr>
          <w:rFonts w:cs="Arial"/>
        </w:rPr>
        <w:br w:type="page"/>
      </w:r>
    </w:p>
    <w:p w14:paraId="6AE4B517" w14:textId="21D48028" w:rsidR="00547DBC" w:rsidRDefault="00547DBC" w:rsidP="00547DBC">
      <w:pPr>
        <w:pStyle w:val="Heading1"/>
      </w:pPr>
      <w:bookmarkStart w:id="79" w:name="_Toc44531730"/>
      <w:r>
        <w:t>Implementation and Evaluation</w:t>
      </w:r>
      <w:bookmarkEnd w:id="79"/>
    </w:p>
    <w:p w14:paraId="33DD4070" w14:textId="2AFDD87E" w:rsidR="00547DBC" w:rsidRDefault="00547DBC" w:rsidP="00547DBC">
      <w:pPr>
        <w:pStyle w:val="Heading2"/>
      </w:pPr>
      <w:bookmarkStart w:id="80" w:name="_Toc44531731"/>
      <w:r>
        <w:t>Implementation</w:t>
      </w:r>
      <w:bookmarkEnd w:id="80"/>
    </w:p>
    <w:p w14:paraId="0F62E270" w14:textId="33431C14" w:rsidR="00125E1F" w:rsidRDefault="00125E1F" w:rsidP="00C0654B">
      <w:pPr>
        <w:rPr>
          <w:rFonts w:cs="Arial"/>
        </w:rPr>
      </w:pPr>
      <w:r>
        <w:rPr>
          <w:rFonts w:cs="Arial"/>
        </w:rPr>
        <w:t>The proposed Regulations are expected to commence in November 2020, well ahead of the 2021 snow season. This will allow sufficient time for Boards to set fees for the 2021 snow season and make other relevant determinations and issue authorisations. It will also ensure that visitors are made aware of any changes well in advance.</w:t>
      </w:r>
    </w:p>
    <w:p w14:paraId="3CCB754E" w14:textId="77777777" w:rsidR="00125E1F" w:rsidRDefault="00125E1F" w:rsidP="00C0654B">
      <w:pPr>
        <w:rPr>
          <w:rFonts w:cs="Arial"/>
        </w:rPr>
      </w:pPr>
      <w:r>
        <w:rPr>
          <w:rFonts w:cs="Arial"/>
        </w:rPr>
        <w:t xml:space="preserve">The Boards have been engaged in the preparation of the proposed Regulations. </w:t>
      </w:r>
    </w:p>
    <w:p w14:paraId="0B3529F4" w14:textId="76A1EB44" w:rsidR="00125E1F" w:rsidRDefault="00547DBC" w:rsidP="00C0654B">
      <w:pPr>
        <w:rPr>
          <w:rFonts w:cs="Arial"/>
        </w:rPr>
      </w:pPr>
      <w:r>
        <w:rPr>
          <w:rFonts w:cs="Arial"/>
        </w:rPr>
        <w:t xml:space="preserve">The proposed Regulations largely continue the elements of the current Regulations. As such, no new or additional strategies are needed to manage the implementation of the proposed Regulations. </w:t>
      </w:r>
    </w:p>
    <w:p w14:paraId="676A14C4" w14:textId="771D8F4B" w:rsidR="00B13953" w:rsidRPr="00B13953" w:rsidRDefault="00B13953" w:rsidP="00B13953">
      <w:pPr>
        <w:pStyle w:val="Heading2"/>
      </w:pPr>
      <w:bookmarkStart w:id="81" w:name="_Toc44531732"/>
      <w:r w:rsidRPr="00B13953">
        <w:t>Evaluation</w:t>
      </w:r>
      <w:bookmarkEnd w:id="81"/>
    </w:p>
    <w:p w14:paraId="440F26DC" w14:textId="0903E365" w:rsidR="00B13953" w:rsidRDefault="00B13953" w:rsidP="00C0654B">
      <w:pPr>
        <w:rPr>
          <w:rFonts w:cs="Arial"/>
        </w:rPr>
      </w:pPr>
      <w:r w:rsidRPr="00B13953">
        <w:rPr>
          <w:rFonts w:cs="Arial"/>
        </w:rPr>
        <w:t xml:space="preserve">As these proposed Regulations do not impose a </w:t>
      </w:r>
      <w:r w:rsidR="00977C81">
        <w:rPr>
          <w:rFonts w:cs="Arial"/>
        </w:rPr>
        <w:t>significant</w:t>
      </w:r>
      <w:r w:rsidRPr="00B13953">
        <w:rPr>
          <w:rFonts w:cs="Arial"/>
        </w:rPr>
        <w:t xml:space="preserve"> regulatory burden, no formal review of the Regulations is considered necessary before the Regulations </w:t>
      </w:r>
      <w:r w:rsidR="00977C81">
        <w:rPr>
          <w:rFonts w:cs="Arial"/>
        </w:rPr>
        <w:t xml:space="preserve">are due to </w:t>
      </w:r>
      <w:r w:rsidRPr="00B13953">
        <w:rPr>
          <w:rFonts w:cs="Arial"/>
        </w:rPr>
        <w:t>next sunset in 2030.</w:t>
      </w:r>
      <w:r>
        <w:rPr>
          <w:rFonts w:cs="Arial"/>
        </w:rPr>
        <w:t xml:space="preserve"> Prior to that time, the Department will again review the operation of the Regulations to determine if:</w:t>
      </w:r>
    </w:p>
    <w:p w14:paraId="4C377AEC" w14:textId="16437BB9" w:rsidR="00B13953" w:rsidRPr="00B13953" w:rsidRDefault="00B13953" w:rsidP="0047169A">
      <w:pPr>
        <w:pStyle w:val="ListParagraph"/>
        <w:numPr>
          <w:ilvl w:val="0"/>
          <w:numId w:val="8"/>
        </w:numPr>
        <w:rPr>
          <w:rFonts w:cs="Arial"/>
        </w:rPr>
      </w:pPr>
      <w:r w:rsidRPr="00B13953">
        <w:rPr>
          <w:rFonts w:cs="Arial"/>
        </w:rPr>
        <w:t>Public safety, amenity and environmental protection objectives are being adeq</w:t>
      </w:r>
      <w:r>
        <w:rPr>
          <w:rFonts w:cs="Arial"/>
        </w:rPr>
        <w:t>u</w:t>
      </w:r>
      <w:r w:rsidRPr="00B13953">
        <w:rPr>
          <w:rFonts w:cs="Arial"/>
        </w:rPr>
        <w:t>a</w:t>
      </w:r>
      <w:r>
        <w:rPr>
          <w:rFonts w:cs="Arial"/>
        </w:rPr>
        <w:t>t</w:t>
      </w:r>
      <w:r w:rsidRPr="00B13953">
        <w:rPr>
          <w:rFonts w:cs="Arial"/>
        </w:rPr>
        <w:t>e</w:t>
      </w:r>
      <w:r>
        <w:rPr>
          <w:rFonts w:cs="Arial"/>
        </w:rPr>
        <w:t>l</w:t>
      </w:r>
      <w:r w:rsidRPr="00B13953">
        <w:rPr>
          <w:rFonts w:cs="Arial"/>
        </w:rPr>
        <w:t>y served by the regulations. This will largely rely on discussions with the Boards and other stakeholders.</w:t>
      </w:r>
    </w:p>
    <w:p w14:paraId="5FBB2B4E" w14:textId="646016DD" w:rsidR="00B13953" w:rsidRDefault="00B13953" w:rsidP="0047169A">
      <w:pPr>
        <w:pStyle w:val="ListParagraph"/>
        <w:numPr>
          <w:ilvl w:val="0"/>
          <w:numId w:val="8"/>
        </w:numPr>
        <w:rPr>
          <w:rFonts w:cs="Arial"/>
        </w:rPr>
      </w:pPr>
      <w:r w:rsidRPr="00B13953">
        <w:rPr>
          <w:rFonts w:cs="Arial"/>
        </w:rPr>
        <w:t>The fee caps remain appropriate, based on a consideration of Board costs</w:t>
      </w:r>
      <w:r w:rsidR="004419C8">
        <w:rPr>
          <w:rFonts w:cs="Arial"/>
        </w:rPr>
        <w:t xml:space="preserve"> and</w:t>
      </w:r>
      <w:r w:rsidRPr="00B13953">
        <w:rPr>
          <w:rFonts w:cs="Arial"/>
        </w:rPr>
        <w:t xml:space="preserve"> visitor numbers</w:t>
      </w:r>
      <w:r w:rsidR="00C82F75">
        <w:rPr>
          <w:rFonts w:cs="Arial"/>
        </w:rPr>
        <w:t>.</w:t>
      </w:r>
    </w:p>
    <w:p w14:paraId="5559FAD8" w14:textId="200BB6C1" w:rsidR="00125E1F" w:rsidRDefault="00125E1F" w:rsidP="00125E1F">
      <w:pPr>
        <w:rPr>
          <w:rFonts w:cs="Arial"/>
        </w:rPr>
      </w:pPr>
      <w:r>
        <w:rPr>
          <w:rFonts w:cs="Arial"/>
        </w:rPr>
        <w:t>In particular, the Department will monitor whether any alpine resorts set fees for camping or cross-country skiing, or begin to charge entry fees based on the duration of stay. Should these fees be introduced by some or all of the alpine resorts, the Department will revisit whether the fee caps remain consistent with the objectives of the Regulations.</w:t>
      </w:r>
    </w:p>
    <w:p w14:paraId="7C6EBB56" w14:textId="02701E9E" w:rsidR="00125E1F" w:rsidRDefault="00125E1F" w:rsidP="00125E1F">
      <w:pPr>
        <w:rPr>
          <w:rFonts w:cs="Arial"/>
        </w:rPr>
      </w:pPr>
      <w:r>
        <w:rPr>
          <w:rFonts w:cs="Arial"/>
        </w:rPr>
        <w:t>The Department will also work with the ARCC to evaluate the impact of the change in definition of ‘bus’, to measure</w:t>
      </w:r>
      <w:r w:rsidR="00605E6A">
        <w:rPr>
          <w:rFonts w:cs="Arial"/>
        </w:rPr>
        <w:t xml:space="preserve"> how many visitors are affected by this change and/or whether the change in definition results in a change in the types of vehicles used by visitors</w:t>
      </w:r>
      <w:r w:rsidR="00B24B4A">
        <w:rPr>
          <w:rFonts w:cs="Arial"/>
        </w:rPr>
        <w:t xml:space="preserve"> (e.g., use of smaller vehicles, or more efficient use of vehicles by carpooling)</w:t>
      </w:r>
      <w:r w:rsidR="00605E6A">
        <w:rPr>
          <w:rFonts w:cs="Arial"/>
        </w:rPr>
        <w:t>. This will form part of the wider work being done by alpine resorts to reduce impacts on climate change.</w:t>
      </w:r>
    </w:p>
    <w:p w14:paraId="384A1022" w14:textId="77777777" w:rsidR="00764569" w:rsidRPr="00764569" w:rsidRDefault="00764569" w:rsidP="00764569">
      <w:pPr>
        <w:rPr>
          <w:rFonts w:cs="Arial"/>
          <w:lang w:val="en-AU"/>
        </w:rPr>
      </w:pPr>
      <w:r w:rsidRPr="00764569">
        <w:rPr>
          <w:rFonts w:cs="Arial"/>
          <w:lang w:val="en-AU"/>
        </w:rPr>
        <w:t>Under the Alpine Resorts (Management) Act, each alpine resort board is accountable to the Minister for Energy, Environment and Climate Change. Boards report to the Minister through their Annual Report, Corporate Plan and Quarterly Financial Reports, which includes reporting on their performance and the discharge of their functions, duties and powers. The Department reviews these reports to ensure the decisions of the boards remain aligned with government objectives.</w:t>
      </w:r>
    </w:p>
    <w:p w14:paraId="22534B86" w14:textId="77777777" w:rsidR="00764569" w:rsidRPr="00125E1F" w:rsidRDefault="00764569" w:rsidP="00125E1F">
      <w:pPr>
        <w:rPr>
          <w:rFonts w:cs="Arial"/>
        </w:rPr>
      </w:pPr>
    </w:p>
    <w:p w14:paraId="2F7608AE" w14:textId="7EDD66B9" w:rsidR="00BD54A2" w:rsidRDefault="00BD54A2" w:rsidP="00BD54A2">
      <w:pPr>
        <w:rPr>
          <w:rFonts w:cs="Arial"/>
        </w:rPr>
      </w:pPr>
    </w:p>
    <w:p w14:paraId="7ADF5DAB" w14:textId="77777777" w:rsidR="00BD54A2" w:rsidRDefault="00BD54A2" w:rsidP="00BD54A2">
      <w:pPr>
        <w:rPr>
          <w:rFonts w:cs="Arial"/>
        </w:rPr>
        <w:sectPr w:rsidR="00BD54A2" w:rsidSect="00202920">
          <w:pgSz w:w="11900" w:h="16840"/>
          <w:pgMar w:top="1440" w:right="1440" w:bottom="1440" w:left="1440" w:header="708" w:footer="302" w:gutter="0"/>
          <w:pgNumType w:start="1"/>
          <w:cols w:space="709"/>
          <w:docGrid w:linePitch="360"/>
        </w:sectPr>
      </w:pPr>
    </w:p>
    <w:p w14:paraId="2E5CFC50" w14:textId="77777777" w:rsidR="00860050" w:rsidRDefault="00860050" w:rsidP="00860050">
      <w:pPr>
        <w:pStyle w:val="Heading1"/>
        <w:numPr>
          <w:ilvl w:val="0"/>
          <w:numId w:val="0"/>
        </w:numPr>
        <w:ind w:left="432" w:hanging="432"/>
      </w:pPr>
      <w:bookmarkStart w:id="82" w:name="_Toc42946119"/>
      <w:bookmarkStart w:id="83" w:name="_Toc44531733"/>
      <w:r>
        <w:t>Appendix A: Summary of proposed Regulations</w:t>
      </w:r>
      <w:bookmarkEnd w:id="82"/>
      <w:bookmarkEnd w:id="83"/>
    </w:p>
    <w:p w14:paraId="404845AE" w14:textId="3E948943" w:rsidR="00860050" w:rsidRPr="00053506" w:rsidRDefault="002B73C0" w:rsidP="00860050">
      <w:pPr>
        <w:rPr>
          <w:b/>
          <w:bCs/>
          <w:color w:val="2F5496" w:themeColor="accent1" w:themeShade="BF"/>
          <w:sz w:val="28"/>
          <w:szCs w:val="28"/>
        </w:rPr>
      </w:pPr>
      <w:r>
        <w:rPr>
          <w:b/>
          <w:bCs/>
          <w:color w:val="2F5496" w:themeColor="accent1" w:themeShade="BF"/>
          <w:sz w:val="28"/>
          <w:szCs w:val="28"/>
        </w:rPr>
        <w:t>Outline</w:t>
      </w:r>
      <w:r w:rsidR="00860050" w:rsidRPr="00053506">
        <w:rPr>
          <w:b/>
          <w:bCs/>
          <w:color w:val="2F5496" w:themeColor="accent1" w:themeShade="BF"/>
          <w:sz w:val="28"/>
          <w:szCs w:val="28"/>
        </w:rPr>
        <w:t xml:space="preserve"> of proposed Alpine Resorts (Management) Regulations 20</w:t>
      </w:r>
      <w:r w:rsidR="00860050">
        <w:rPr>
          <w:b/>
          <w:bCs/>
          <w:color w:val="2F5496" w:themeColor="accent1" w:themeShade="BF"/>
          <w:sz w:val="28"/>
          <w:szCs w:val="28"/>
        </w:rPr>
        <w:t>20</w:t>
      </w:r>
      <w:r w:rsidR="00860050" w:rsidRPr="00053506">
        <w:rPr>
          <w:b/>
          <w:bCs/>
          <w:color w:val="2F5496" w:themeColor="accent1" w:themeShade="BF"/>
          <w:sz w:val="28"/>
          <w:szCs w:val="28"/>
        </w:rPr>
        <w:t xml:space="preserve"> with </w:t>
      </w:r>
      <w:r>
        <w:rPr>
          <w:b/>
          <w:bCs/>
          <w:color w:val="2F5496" w:themeColor="accent1" w:themeShade="BF"/>
          <w:sz w:val="28"/>
          <w:szCs w:val="28"/>
        </w:rPr>
        <w:t xml:space="preserve">changes from </w:t>
      </w:r>
      <w:r w:rsidR="00860050" w:rsidRPr="00053506">
        <w:rPr>
          <w:b/>
          <w:bCs/>
          <w:color w:val="2F5496" w:themeColor="accent1" w:themeShade="BF"/>
          <w:sz w:val="28"/>
          <w:szCs w:val="28"/>
        </w:rPr>
        <w:t>current Regulations</w:t>
      </w:r>
    </w:p>
    <w:tbl>
      <w:tblPr>
        <w:tblStyle w:val="TableGrid"/>
        <w:tblW w:w="14029" w:type="dxa"/>
        <w:tblLayout w:type="fixed"/>
        <w:tblLook w:val="04A0" w:firstRow="1" w:lastRow="0" w:firstColumn="1" w:lastColumn="0" w:noHBand="0" w:noVBand="1"/>
      </w:tblPr>
      <w:tblGrid>
        <w:gridCol w:w="704"/>
        <w:gridCol w:w="6311"/>
        <w:gridCol w:w="918"/>
        <w:gridCol w:w="6096"/>
      </w:tblGrid>
      <w:tr w:rsidR="00860050" w:rsidRPr="002B73C0" w14:paraId="1D393B6D" w14:textId="77777777" w:rsidTr="002B73C0">
        <w:trPr>
          <w:cnfStyle w:val="100000000000" w:firstRow="1" w:lastRow="0" w:firstColumn="0" w:lastColumn="0" w:oddVBand="0" w:evenVBand="0" w:oddHBand="0" w:evenHBand="0" w:firstRowFirstColumn="0" w:firstRowLastColumn="0" w:lastRowFirstColumn="0" w:lastRowLastColumn="0"/>
          <w:tblHeader/>
        </w:trPr>
        <w:tc>
          <w:tcPr>
            <w:tcW w:w="704" w:type="dxa"/>
            <w:tcBorders>
              <w:bottom w:val="single" w:sz="4" w:space="0" w:color="auto"/>
            </w:tcBorders>
            <w:shd w:val="clear" w:color="auto" w:fill="BDD6EE" w:themeFill="accent5" w:themeFillTint="66"/>
          </w:tcPr>
          <w:p w14:paraId="2FA5FC07"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 xml:space="preserve">New </w:t>
            </w:r>
            <w:proofErr w:type="spellStart"/>
            <w:r w:rsidRPr="002B73C0">
              <w:rPr>
                <w:rFonts w:asciiTheme="majorHAnsi" w:hAnsiTheme="majorHAnsi" w:cstheme="majorHAnsi"/>
                <w:b/>
                <w:bCs/>
                <w:sz w:val="20"/>
                <w:szCs w:val="20"/>
              </w:rPr>
              <w:t>Reg</w:t>
            </w:r>
            <w:r w:rsidRPr="002B73C0">
              <w:rPr>
                <w:rFonts w:asciiTheme="majorHAnsi" w:hAnsiTheme="majorHAnsi" w:cstheme="majorHAnsi"/>
                <w:b/>
                <w:bCs/>
                <w:sz w:val="20"/>
                <w:szCs w:val="20"/>
                <w:vertAlign w:val="superscript"/>
              </w:rPr>
              <w:t>n</w:t>
            </w:r>
            <w:proofErr w:type="spellEnd"/>
          </w:p>
        </w:tc>
        <w:tc>
          <w:tcPr>
            <w:tcW w:w="6311" w:type="dxa"/>
            <w:tcBorders>
              <w:bottom w:val="single" w:sz="4" w:space="0" w:color="auto"/>
            </w:tcBorders>
            <w:shd w:val="clear" w:color="auto" w:fill="BDD6EE" w:themeFill="accent5" w:themeFillTint="66"/>
          </w:tcPr>
          <w:p w14:paraId="0DC26DE4"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Description</w:t>
            </w:r>
          </w:p>
        </w:tc>
        <w:tc>
          <w:tcPr>
            <w:tcW w:w="918" w:type="dxa"/>
            <w:tcBorders>
              <w:bottom w:val="single" w:sz="4" w:space="0" w:color="auto"/>
            </w:tcBorders>
            <w:shd w:val="clear" w:color="auto" w:fill="BDD6EE" w:themeFill="accent5" w:themeFillTint="66"/>
          </w:tcPr>
          <w:p w14:paraId="76FE7308"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 xml:space="preserve">Current </w:t>
            </w:r>
            <w:proofErr w:type="spellStart"/>
            <w:r w:rsidRPr="002B73C0">
              <w:rPr>
                <w:rFonts w:asciiTheme="majorHAnsi" w:hAnsiTheme="majorHAnsi" w:cstheme="majorHAnsi"/>
                <w:b/>
                <w:bCs/>
                <w:sz w:val="20"/>
                <w:szCs w:val="20"/>
              </w:rPr>
              <w:t>Reg</w:t>
            </w:r>
            <w:r w:rsidRPr="002B73C0">
              <w:rPr>
                <w:rFonts w:asciiTheme="majorHAnsi" w:hAnsiTheme="majorHAnsi" w:cstheme="majorHAnsi"/>
                <w:b/>
                <w:bCs/>
                <w:sz w:val="20"/>
                <w:szCs w:val="20"/>
                <w:vertAlign w:val="superscript"/>
              </w:rPr>
              <w:t>n</w:t>
            </w:r>
            <w:proofErr w:type="spellEnd"/>
          </w:p>
        </w:tc>
        <w:tc>
          <w:tcPr>
            <w:tcW w:w="6096" w:type="dxa"/>
            <w:tcBorders>
              <w:bottom w:val="single" w:sz="4" w:space="0" w:color="auto"/>
            </w:tcBorders>
            <w:shd w:val="clear" w:color="auto" w:fill="BDD6EE" w:themeFill="accent5" w:themeFillTint="66"/>
          </w:tcPr>
          <w:p w14:paraId="1A8FE462"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Key change</w:t>
            </w:r>
          </w:p>
        </w:tc>
      </w:tr>
      <w:tr w:rsidR="00860050" w:rsidRPr="002B73C0" w14:paraId="30191AC1" w14:textId="77777777" w:rsidTr="002B73C0">
        <w:tc>
          <w:tcPr>
            <w:tcW w:w="7015" w:type="dxa"/>
            <w:gridSpan w:val="2"/>
            <w:tcBorders>
              <w:bottom w:val="single" w:sz="4" w:space="0" w:color="auto"/>
            </w:tcBorders>
            <w:shd w:val="pct10" w:color="auto" w:fill="auto"/>
          </w:tcPr>
          <w:p w14:paraId="37A98470"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Part 1 — Preliminary</w:t>
            </w:r>
          </w:p>
        </w:tc>
        <w:tc>
          <w:tcPr>
            <w:tcW w:w="7014" w:type="dxa"/>
            <w:gridSpan w:val="2"/>
            <w:shd w:val="clear" w:color="auto" w:fill="auto"/>
          </w:tcPr>
          <w:p w14:paraId="7D4A8D3B" w14:textId="77777777" w:rsidR="00860050" w:rsidRPr="002B73C0" w:rsidRDefault="00860050" w:rsidP="002B73C0">
            <w:pPr>
              <w:snapToGrid w:val="0"/>
              <w:spacing w:before="40" w:after="40"/>
              <w:rPr>
                <w:rFonts w:asciiTheme="majorHAnsi" w:hAnsiTheme="majorHAnsi" w:cstheme="majorHAnsi"/>
                <w:b/>
                <w:bCs/>
                <w:sz w:val="20"/>
                <w:szCs w:val="20"/>
              </w:rPr>
            </w:pPr>
          </w:p>
        </w:tc>
      </w:tr>
      <w:tr w:rsidR="00860050" w:rsidRPr="002B73C0" w14:paraId="4FCE05F0" w14:textId="77777777" w:rsidTr="002B73C0">
        <w:tc>
          <w:tcPr>
            <w:tcW w:w="7015" w:type="dxa"/>
            <w:gridSpan w:val="2"/>
            <w:shd w:val="pct5" w:color="auto" w:fill="auto"/>
          </w:tcPr>
          <w:p w14:paraId="4E241D94"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Division 1 – General</w:t>
            </w:r>
          </w:p>
        </w:tc>
        <w:tc>
          <w:tcPr>
            <w:tcW w:w="7014" w:type="dxa"/>
            <w:gridSpan w:val="2"/>
          </w:tcPr>
          <w:p w14:paraId="5A8F8AD5"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489F4B7D" w14:textId="77777777" w:rsidTr="002B73C0">
        <w:tc>
          <w:tcPr>
            <w:tcW w:w="704" w:type="dxa"/>
          </w:tcPr>
          <w:p w14:paraId="2DC6ABF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w:t>
            </w:r>
          </w:p>
        </w:tc>
        <w:tc>
          <w:tcPr>
            <w:tcW w:w="6311" w:type="dxa"/>
          </w:tcPr>
          <w:p w14:paraId="39C1070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Sets out the ‘Objectives’ of the regulations, which are to provide for the protection, management and control of alpine resorts by prohibiting access to areas of alpine resorts, setting aside areas for certain activities, regulating the use of vehicles, prescribing fees and certain offences, and prescribing other matters that give effect to the Act.</w:t>
            </w:r>
          </w:p>
        </w:tc>
        <w:tc>
          <w:tcPr>
            <w:tcW w:w="918" w:type="dxa"/>
          </w:tcPr>
          <w:p w14:paraId="3D36F2D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w:t>
            </w:r>
          </w:p>
        </w:tc>
        <w:tc>
          <w:tcPr>
            <w:tcW w:w="6096" w:type="dxa"/>
          </w:tcPr>
          <w:p w14:paraId="000E88B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are no changes to the ‘Objectives’ of the regulations.</w:t>
            </w:r>
          </w:p>
        </w:tc>
      </w:tr>
      <w:tr w:rsidR="00860050" w:rsidRPr="002B73C0" w14:paraId="7C4EDA39" w14:textId="77777777" w:rsidTr="002B73C0">
        <w:tc>
          <w:tcPr>
            <w:tcW w:w="704" w:type="dxa"/>
          </w:tcPr>
          <w:p w14:paraId="221FDC0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p>
        </w:tc>
        <w:tc>
          <w:tcPr>
            <w:tcW w:w="6311" w:type="dxa"/>
          </w:tcPr>
          <w:p w14:paraId="3B496D1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Regulations are authorised to be made under s. 57 of the Act.</w:t>
            </w:r>
          </w:p>
        </w:tc>
        <w:tc>
          <w:tcPr>
            <w:tcW w:w="918" w:type="dxa"/>
          </w:tcPr>
          <w:p w14:paraId="0AEBA03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p>
        </w:tc>
        <w:tc>
          <w:tcPr>
            <w:tcW w:w="6096" w:type="dxa"/>
          </w:tcPr>
          <w:p w14:paraId="0C6E3E0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1E0BD277" w14:textId="77777777" w:rsidTr="002B73C0">
        <w:tc>
          <w:tcPr>
            <w:tcW w:w="704" w:type="dxa"/>
          </w:tcPr>
          <w:p w14:paraId="7816BFA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p>
        </w:tc>
        <w:tc>
          <w:tcPr>
            <w:tcW w:w="6311" w:type="dxa"/>
          </w:tcPr>
          <w:p w14:paraId="1BC4638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Prescribes the date on which the regulations commence, which is 2 November 2020.</w:t>
            </w:r>
          </w:p>
        </w:tc>
        <w:tc>
          <w:tcPr>
            <w:tcW w:w="918" w:type="dxa"/>
          </w:tcPr>
          <w:p w14:paraId="582B32D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p>
        </w:tc>
        <w:tc>
          <w:tcPr>
            <w:tcW w:w="6096" w:type="dxa"/>
          </w:tcPr>
          <w:p w14:paraId="0C4A6B8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Prescribes the date on which the previous regulations commenced.</w:t>
            </w:r>
          </w:p>
        </w:tc>
      </w:tr>
      <w:tr w:rsidR="00860050" w:rsidRPr="002B73C0" w14:paraId="78FA3075" w14:textId="77777777" w:rsidTr="002B73C0">
        <w:tc>
          <w:tcPr>
            <w:tcW w:w="704" w:type="dxa"/>
          </w:tcPr>
          <w:p w14:paraId="4695F07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p>
        </w:tc>
        <w:tc>
          <w:tcPr>
            <w:tcW w:w="6311" w:type="dxa"/>
          </w:tcPr>
          <w:p w14:paraId="0136681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Revokes the previous alpine regulations.</w:t>
            </w:r>
          </w:p>
        </w:tc>
        <w:tc>
          <w:tcPr>
            <w:tcW w:w="918" w:type="dxa"/>
          </w:tcPr>
          <w:p w14:paraId="1F43D495" w14:textId="7A5FCE96" w:rsidR="00860050" w:rsidRPr="002B73C0" w:rsidRDefault="00F779B3"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w:t>
            </w:r>
          </w:p>
        </w:tc>
        <w:tc>
          <w:tcPr>
            <w:tcW w:w="6096" w:type="dxa"/>
          </w:tcPr>
          <w:p w14:paraId="083F21A3" w14:textId="62923A81"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47085E3C" w14:textId="77777777" w:rsidTr="002B73C0">
        <w:tc>
          <w:tcPr>
            <w:tcW w:w="704" w:type="dxa"/>
            <w:tcBorders>
              <w:bottom w:val="single" w:sz="4" w:space="0" w:color="auto"/>
            </w:tcBorders>
          </w:tcPr>
          <w:p w14:paraId="3121F09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p>
        </w:tc>
        <w:tc>
          <w:tcPr>
            <w:tcW w:w="6311" w:type="dxa"/>
            <w:tcBorders>
              <w:bottom w:val="single" w:sz="4" w:space="0" w:color="auto"/>
            </w:tcBorders>
          </w:tcPr>
          <w:p w14:paraId="5B93B4C9" w14:textId="77777777" w:rsidR="0086005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Provides definitions of ‘aircraft’, ‘animal’, ‘assistance animal’(</w:t>
            </w:r>
            <w:r w:rsidRPr="002B73C0">
              <w:rPr>
                <w:rFonts w:asciiTheme="majorHAnsi" w:hAnsiTheme="majorHAnsi" w:cstheme="majorHAnsi"/>
                <w:i/>
                <w:iCs/>
                <w:sz w:val="20"/>
                <w:szCs w:val="20"/>
              </w:rPr>
              <w:t>new</w:t>
            </w:r>
            <w:r w:rsidRPr="002B73C0">
              <w:rPr>
                <w:rFonts w:asciiTheme="majorHAnsi" w:hAnsiTheme="majorHAnsi" w:cstheme="majorHAnsi"/>
                <w:sz w:val="20"/>
                <w:szCs w:val="20"/>
              </w:rPr>
              <w:t>), ‘authorised officer’, ‘authorised person’(</w:t>
            </w:r>
            <w:r w:rsidRPr="002B73C0">
              <w:rPr>
                <w:rFonts w:asciiTheme="majorHAnsi" w:hAnsiTheme="majorHAnsi" w:cstheme="majorHAnsi"/>
                <w:i/>
                <w:iCs/>
                <w:sz w:val="20"/>
                <w:szCs w:val="20"/>
              </w:rPr>
              <w:t>new</w:t>
            </w:r>
            <w:r w:rsidRPr="002B73C0">
              <w:rPr>
                <w:rFonts w:asciiTheme="majorHAnsi" w:hAnsiTheme="majorHAnsi" w:cstheme="majorHAnsi"/>
                <w:sz w:val="20"/>
                <w:szCs w:val="20"/>
              </w:rPr>
              <w:t xml:space="preserve">), </w:t>
            </w:r>
            <w:r w:rsidR="00171101" w:rsidRPr="002B73C0">
              <w:rPr>
                <w:rFonts w:asciiTheme="majorHAnsi" w:hAnsiTheme="majorHAnsi" w:cstheme="majorHAnsi"/>
                <w:sz w:val="20"/>
                <w:szCs w:val="20"/>
              </w:rPr>
              <w:t xml:space="preserve">‘authority’, </w:t>
            </w:r>
            <w:r w:rsidRPr="002B73C0">
              <w:rPr>
                <w:rFonts w:asciiTheme="majorHAnsi" w:hAnsiTheme="majorHAnsi" w:cstheme="majorHAnsi"/>
                <w:sz w:val="20"/>
                <w:szCs w:val="20"/>
              </w:rPr>
              <w:t>‘Board’ (</w:t>
            </w:r>
            <w:r w:rsidRPr="002B73C0">
              <w:rPr>
                <w:rFonts w:asciiTheme="majorHAnsi" w:hAnsiTheme="majorHAnsi" w:cstheme="majorHAnsi"/>
                <w:i/>
                <w:iCs/>
                <w:sz w:val="20"/>
                <w:szCs w:val="20"/>
              </w:rPr>
              <w:t>new</w:t>
            </w:r>
            <w:r w:rsidRPr="002B73C0">
              <w:rPr>
                <w:rFonts w:asciiTheme="majorHAnsi" w:hAnsiTheme="majorHAnsi" w:cstheme="majorHAnsi"/>
                <w:sz w:val="20"/>
                <w:szCs w:val="20"/>
              </w:rPr>
              <w:t xml:space="preserve">), ‘bus’, ‘camp’, ‘campfire or </w:t>
            </w:r>
            <w:proofErr w:type="spellStart"/>
            <w:r w:rsidRPr="002B73C0">
              <w:rPr>
                <w:rFonts w:asciiTheme="majorHAnsi" w:hAnsiTheme="majorHAnsi" w:cstheme="majorHAnsi"/>
                <w:sz w:val="20"/>
                <w:szCs w:val="20"/>
              </w:rPr>
              <w:t>bbq</w:t>
            </w:r>
            <w:proofErr w:type="spellEnd"/>
            <w:r w:rsidRPr="002B73C0">
              <w:rPr>
                <w:rFonts w:asciiTheme="majorHAnsi" w:hAnsiTheme="majorHAnsi" w:cstheme="majorHAnsi"/>
                <w:sz w:val="20"/>
                <w:szCs w:val="20"/>
              </w:rPr>
              <w:t>’, ‘commercial motor vehicle’, ‘cultural heritage’(</w:t>
            </w:r>
            <w:r w:rsidRPr="002B73C0">
              <w:rPr>
                <w:rFonts w:asciiTheme="majorHAnsi" w:hAnsiTheme="majorHAnsi" w:cstheme="majorHAnsi"/>
                <w:i/>
                <w:iCs/>
                <w:sz w:val="20"/>
                <w:szCs w:val="20"/>
              </w:rPr>
              <w:t>new</w:t>
            </w:r>
            <w:r w:rsidRPr="002B73C0">
              <w:rPr>
                <w:rFonts w:asciiTheme="majorHAnsi" w:hAnsiTheme="majorHAnsi" w:cstheme="majorHAnsi"/>
                <w:sz w:val="20"/>
                <w:szCs w:val="20"/>
              </w:rPr>
              <w:t>), ‘day visitor’, ‘emergency’(</w:t>
            </w:r>
            <w:r w:rsidRPr="002B73C0">
              <w:rPr>
                <w:rFonts w:asciiTheme="majorHAnsi" w:hAnsiTheme="majorHAnsi" w:cstheme="majorHAnsi"/>
                <w:i/>
                <w:iCs/>
                <w:sz w:val="20"/>
                <w:szCs w:val="20"/>
              </w:rPr>
              <w:t>new</w:t>
            </w:r>
            <w:r w:rsidRPr="002B73C0">
              <w:rPr>
                <w:rFonts w:asciiTheme="majorHAnsi" w:hAnsiTheme="majorHAnsi" w:cstheme="majorHAnsi"/>
                <w:sz w:val="20"/>
                <w:szCs w:val="20"/>
              </w:rPr>
              <w:t xml:space="preserve">), ‘emergency activity’ (moved from body of current regulations), ‘emergency services agency’ (moved from body of current regulations), ‘fauna’, ‘firearm’, </w:t>
            </w:r>
            <w:r w:rsidR="00171101" w:rsidRPr="002B73C0">
              <w:rPr>
                <w:rFonts w:asciiTheme="majorHAnsi" w:hAnsiTheme="majorHAnsi" w:cstheme="majorHAnsi"/>
                <w:sz w:val="20"/>
                <w:szCs w:val="20"/>
              </w:rPr>
              <w:t xml:space="preserve">‘firewood’ </w:t>
            </w:r>
            <w:r w:rsidR="00171101" w:rsidRPr="002B73C0">
              <w:rPr>
                <w:rFonts w:asciiTheme="majorHAnsi" w:hAnsiTheme="majorHAnsi" w:cstheme="majorHAnsi"/>
                <w:i/>
                <w:iCs/>
                <w:sz w:val="20"/>
                <w:szCs w:val="20"/>
              </w:rPr>
              <w:t>(new)</w:t>
            </w:r>
            <w:r w:rsidR="00171101" w:rsidRPr="002B73C0">
              <w:rPr>
                <w:rFonts w:asciiTheme="majorHAnsi" w:hAnsiTheme="majorHAnsi" w:cstheme="majorHAnsi"/>
                <w:sz w:val="20"/>
                <w:szCs w:val="20"/>
              </w:rPr>
              <w:t xml:space="preserve">, </w:t>
            </w:r>
            <w:r w:rsidRPr="002B73C0">
              <w:rPr>
                <w:rFonts w:asciiTheme="majorHAnsi" w:hAnsiTheme="majorHAnsi" w:cstheme="majorHAnsi"/>
                <w:i/>
                <w:iCs/>
                <w:sz w:val="20"/>
                <w:szCs w:val="20"/>
              </w:rPr>
              <w:t>‘</w:t>
            </w:r>
            <w:r w:rsidRPr="002B73C0">
              <w:rPr>
                <w:rFonts w:asciiTheme="majorHAnsi" w:hAnsiTheme="majorHAnsi" w:cstheme="majorHAnsi"/>
                <w:sz w:val="20"/>
                <w:szCs w:val="20"/>
              </w:rPr>
              <w:t>flora’, ‘inflatable device’, ‘kite ski’ (</w:t>
            </w:r>
            <w:r w:rsidRPr="002B73C0">
              <w:rPr>
                <w:rFonts w:asciiTheme="majorHAnsi" w:hAnsiTheme="majorHAnsi" w:cstheme="majorHAnsi"/>
                <w:i/>
                <w:iCs/>
                <w:sz w:val="20"/>
                <w:szCs w:val="20"/>
              </w:rPr>
              <w:t>new</w:t>
            </w:r>
            <w:r w:rsidRPr="002B73C0">
              <w:rPr>
                <w:rFonts w:asciiTheme="majorHAnsi" w:hAnsiTheme="majorHAnsi" w:cstheme="majorHAnsi"/>
                <w:sz w:val="20"/>
                <w:szCs w:val="20"/>
              </w:rPr>
              <w:t xml:space="preserve">), ‘liquid fuel, gaseous fuel or chemical fuel’, ‘liquor’, ‘litter’ (greater specificity in definition), ‘motor cycle’, ‘motor vehicle’, </w:t>
            </w:r>
            <w:r w:rsidR="00171101" w:rsidRPr="002B73C0">
              <w:rPr>
                <w:rFonts w:asciiTheme="majorHAnsi" w:hAnsiTheme="majorHAnsi" w:cstheme="majorHAnsi"/>
                <w:sz w:val="20"/>
                <w:szCs w:val="20"/>
              </w:rPr>
              <w:t xml:space="preserve">‘pack animal’, </w:t>
            </w:r>
            <w:r w:rsidRPr="002B73C0">
              <w:rPr>
                <w:rFonts w:asciiTheme="majorHAnsi" w:hAnsiTheme="majorHAnsi" w:cstheme="majorHAnsi"/>
                <w:sz w:val="20"/>
                <w:szCs w:val="20"/>
              </w:rPr>
              <w:t>‘public fireplace’ (</w:t>
            </w:r>
            <w:r w:rsidRPr="002B73C0">
              <w:rPr>
                <w:rFonts w:asciiTheme="majorHAnsi" w:hAnsiTheme="majorHAnsi" w:cstheme="majorHAnsi"/>
                <w:i/>
                <w:iCs/>
                <w:sz w:val="20"/>
                <w:szCs w:val="20"/>
              </w:rPr>
              <w:t>new</w:t>
            </w:r>
            <w:r w:rsidRPr="002B73C0">
              <w:rPr>
                <w:rFonts w:asciiTheme="majorHAnsi" w:hAnsiTheme="majorHAnsi" w:cstheme="majorHAnsi"/>
                <w:sz w:val="20"/>
                <w:szCs w:val="20"/>
              </w:rPr>
              <w:t>), ‘road’ (</w:t>
            </w:r>
            <w:r w:rsidRPr="002B73C0">
              <w:rPr>
                <w:rFonts w:asciiTheme="majorHAnsi" w:hAnsiTheme="majorHAnsi" w:cstheme="majorHAnsi"/>
                <w:i/>
                <w:iCs/>
                <w:sz w:val="20"/>
                <w:szCs w:val="20"/>
              </w:rPr>
              <w:t>new</w:t>
            </w:r>
            <w:r w:rsidRPr="002B73C0">
              <w:rPr>
                <w:rFonts w:asciiTheme="majorHAnsi" w:hAnsiTheme="majorHAnsi" w:cstheme="majorHAnsi"/>
                <w:sz w:val="20"/>
                <w:szCs w:val="20"/>
              </w:rPr>
              <w:t xml:space="preserve">, replaces ‘Board managed roads’), ‘ski-bob’, </w:t>
            </w:r>
            <w:r w:rsidR="00171101" w:rsidRPr="002B73C0">
              <w:rPr>
                <w:rFonts w:asciiTheme="majorHAnsi" w:hAnsiTheme="majorHAnsi" w:cstheme="majorHAnsi"/>
                <w:sz w:val="20"/>
                <w:szCs w:val="20"/>
              </w:rPr>
              <w:t xml:space="preserve">‘snow feet’ </w:t>
            </w:r>
            <w:r w:rsidR="00171101" w:rsidRPr="002B73C0">
              <w:rPr>
                <w:rFonts w:asciiTheme="majorHAnsi" w:hAnsiTheme="majorHAnsi" w:cstheme="majorHAnsi"/>
                <w:i/>
                <w:iCs/>
                <w:sz w:val="20"/>
                <w:szCs w:val="20"/>
              </w:rPr>
              <w:t>(new)</w:t>
            </w:r>
            <w:r w:rsidR="00171101" w:rsidRPr="002B73C0">
              <w:rPr>
                <w:rFonts w:asciiTheme="majorHAnsi" w:hAnsiTheme="majorHAnsi" w:cstheme="majorHAnsi"/>
                <w:sz w:val="20"/>
                <w:szCs w:val="20"/>
              </w:rPr>
              <w:t>,</w:t>
            </w:r>
            <w:r w:rsidRPr="002B73C0">
              <w:rPr>
                <w:rFonts w:asciiTheme="majorHAnsi" w:hAnsiTheme="majorHAnsi" w:cstheme="majorHAnsi"/>
                <w:sz w:val="20"/>
                <w:szCs w:val="20"/>
              </w:rPr>
              <w:t>‘snow season’, ‘solid fuel’, ‘the Act’, ‘vegetation’(</w:t>
            </w:r>
            <w:r w:rsidRPr="002B73C0">
              <w:rPr>
                <w:rFonts w:asciiTheme="majorHAnsi" w:hAnsiTheme="majorHAnsi" w:cstheme="majorHAnsi"/>
                <w:i/>
                <w:iCs/>
                <w:sz w:val="20"/>
                <w:szCs w:val="20"/>
              </w:rPr>
              <w:t>new</w:t>
            </w:r>
            <w:r w:rsidRPr="002B73C0">
              <w:rPr>
                <w:rFonts w:asciiTheme="majorHAnsi" w:hAnsiTheme="majorHAnsi" w:cstheme="majorHAnsi"/>
                <w:sz w:val="20"/>
                <w:szCs w:val="20"/>
              </w:rPr>
              <w:t>), ‘vehicle’ (includes greater specificity), ‘volunteer emergency worker’ (moved from body of current regulations)</w:t>
            </w:r>
            <w:r w:rsidR="00171101" w:rsidRPr="002B73C0">
              <w:rPr>
                <w:rFonts w:asciiTheme="majorHAnsi" w:hAnsiTheme="majorHAnsi" w:cstheme="majorHAnsi"/>
                <w:sz w:val="20"/>
                <w:szCs w:val="20"/>
              </w:rPr>
              <w:t>, and ‘waste’</w:t>
            </w:r>
            <w:r w:rsidRPr="002B73C0">
              <w:rPr>
                <w:rFonts w:asciiTheme="majorHAnsi" w:hAnsiTheme="majorHAnsi" w:cstheme="majorHAnsi"/>
                <w:sz w:val="20"/>
                <w:szCs w:val="20"/>
              </w:rPr>
              <w:t>.</w:t>
            </w:r>
          </w:p>
          <w:p w14:paraId="1C6473D8" w14:textId="77777777" w:rsidR="002B73C0" w:rsidRDefault="002B73C0" w:rsidP="002B73C0">
            <w:pPr>
              <w:snapToGrid w:val="0"/>
              <w:spacing w:before="40" w:after="40"/>
              <w:rPr>
                <w:rFonts w:asciiTheme="majorHAnsi" w:hAnsiTheme="majorHAnsi" w:cstheme="majorHAnsi"/>
                <w:sz w:val="20"/>
                <w:szCs w:val="20"/>
              </w:rPr>
            </w:pPr>
          </w:p>
          <w:p w14:paraId="7E172791" w14:textId="4C8B706A" w:rsidR="002B73C0" w:rsidRPr="002B73C0" w:rsidRDefault="002B73C0" w:rsidP="002B73C0">
            <w:pPr>
              <w:snapToGrid w:val="0"/>
              <w:spacing w:before="40" w:after="40"/>
              <w:rPr>
                <w:rFonts w:asciiTheme="majorHAnsi" w:hAnsiTheme="majorHAnsi" w:cstheme="majorHAnsi"/>
                <w:sz w:val="20"/>
                <w:szCs w:val="20"/>
              </w:rPr>
            </w:pPr>
          </w:p>
        </w:tc>
        <w:tc>
          <w:tcPr>
            <w:tcW w:w="918" w:type="dxa"/>
            <w:tcBorders>
              <w:bottom w:val="single" w:sz="4" w:space="0" w:color="auto"/>
            </w:tcBorders>
          </w:tcPr>
          <w:p w14:paraId="5955E2A8" w14:textId="74828545" w:rsidR="00860050" w:rsidRPr="002B73C0" w:rsidRDefault="00F779B3"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r w:rsidR="00860050" w:rsidRPr="002B73C0">
              <w:rPr>
                <w:rFonts w:asciiTheme="majorHAnsi" w:hAnsiTheme="majorHAnsi" w:cstheme="majorHAnsi"/>
                <w:sz w:val="20"/>
                <w:szCs w:val="20"/>
              </w:rPr>
              <w:t xml:space="preserve"> </w:t>
            </w:r>
          </w:p>
        </w:tc>
        <w:tc>
          <w:tcPr>
            <w:tcW w:w="6096" w:type="dxa"/>
            <w:tcBorders>
              <w:bottom w:val="single" w:sz="4" w:space="0" w:color="auto"/>
            </w:tcBorders>
          </w:tcPr>
          <w:p w14:paraId="4EE51FF8" w14:textId="23916D88" w:rsidR="00860050" w:rsidRPr="002B73C0" w:rsidRDefault="00F779B3"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Provides definitions. ‘Aircraft’ includes drones; ‘aircraft landing authority’ has been removed; ‘assistance animal’ is new; ‘authorised officer’ refers to the Part of the CALP Act, rather than the section; ‘Board managed roads’ has been removed and now refers to the </w:t>
            </w:r>
            <w:r w:rsidRPr="002B73C0">
              <w:rPr>
                <w:rFonts w:asciiTheme="majorHAnsi" w:hAnsiTheme="majorHAnsi" w:cstheme="majorHAnsi"/>
                <w:i/>
                <w:iCs/>
                <w:sz w:val="20"/>
                <w:szCs w:val="20"/>
              </w:rPr>
              <w:t>Road Management Act 2004</w:t>
            </w:r>
            <w:r w:rsidRPr="002B73C0">
              <w:rPr>
                <w:rFonts w:asciiTheme="majorHAnsi" w:hAnsiTheme="majorHAnsi" w:cstheme="majorHAnsi"/>
                <w:sz w:val="20"/>
                <w:szCs w:val="20"/>
              </w:rPr>
              <w:t xml:space="preserve">; ‘bus’ now means a vehicle that seats more than 9 people; ‘camping authority’ has been removed; ‘cross country ski trail authority’ has been removed; ‘fauna’ now is linked to the </w:t>
            </w:r>
            <w:r w:rsidRPr="002B73C0">
              <w:rPr>
                <w:rFonts w:asciiTheme="majorHAnsi" w:hAnsiTheme="majorHAnsi" w:cstheme="majorHAnsi"/>
                <w:i/>
                <w:iCs/>
                <w:sz w:val="20"/>
                <w:szCs w:val="20"/>
              </w:rPr>
              <w:t>Flora and Fauna Guarantee Act 1988</w:t>
            </w:r>
            <w:r w:rsidRPr="002B73C0">
              <w:rPr>
                <w:rFonts w:asciiTheme="majorHAnsi" w:hAnsiTheme="majorHAnsi" w:cstheme="majorHAnsi"/>
                <w:sz w:val="20"/>
                <w:szCs w:val="20"/>
              </w:rPr>
              <w:t>; ‘member of the force’ has been removed; ‘off-season’ has been removed; ‘Parks Victoria’ has been removed; ‘prescribed Board’ has been removed and included in the new definition of ‘Board’; ‘public area’ has been removed’; ‘ski lift’ has been removed;</w:t>
            </w:r>
          </w:p>
        </w:tc>
      </w:tr>
      <w:tr w:rsidR="00860050" w:rsidRPr="002B73C0" w14:paraId="5D73C554" w14:textId="77777777" w:rsidTr="002B73C0">
        <w:tc>
          <w:tcPr>
            <w:tcW w:w="7015" w:type="dxa"/>
            <w:gridSpan w:val="2"/>
            <w:shd w:val="pct5" w:color="auto" w:fill="auto"/>
          </w:tcPr>
          <w:p w14:paraId="2714084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2 – Application of Regulations</w:t>
            </w:r>
          </w:p>
        </w:tc>
        <w:tc>
          <w:tcPr>
            <w:tcW w:w="7014" w:type="dxa"/>
            <w:gridSpan w:val="2"/>
            <w:shd w:val="clear" w:color="auto" w:fill="auto"/>
          </w:tcPr>
          <w:p w14:paraId="468E5586" w14:textId="77777777" w:rsidR="00860050" w:rsidRPr="002B73C0" w:rsidRDefault="00860050" w:rsidP="002B73C0">
            <w:pPr>
              <w:snapToGrid w:val="0"/>
              <w:spacing w:before="40" w:after="40"/>
              <w:rPr>
                <w:rFonts w:asciiTheme="majorHAnsi" w:hAnsiTheme="majorHAnsi" w:cstheme="majorHAnsi"/>
                <w:b/>
                <w:bCs/>
                <w:sz w:val="20"/>
                <w:szCs w:val="20"/>
              </w:rPr>
            </w:pPr>
          </w:p>
        </w:tc>
      </w:tr>
      <w:tr w:rsidR="00860050" w:rsidRPr="002B73C0" w14:paraId="490B33DB" w14:textId="77777777" w:rsidTr="002B73C0">
        <w:tc>
          <w:tcPr>
            <w:tcW w:w="704" w:type="dxa"/>
          </w:tcPr>
          <w:p w14:paraId="3D66049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p>
        </w:tc>
        <w:tc>
          <w:tcPr>
            <w:tcW w:w="6311" w:type="dxa"/>
          </w:tcPr>
          <w:p w14:paraId="0DCA6C2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Prescribes that a person acting under the terms and conditions of any agreement entered into under the Act, or a lease or licence granted over or in relation to an alpine resort, is not subject to the Regulations to the extent that the activities authorised by that agreement, lease or licence are inconsistent with the Regulations</w:t>
            </w:r>
          </w:p>
        </w:tc>
        <w:tc>
          <w:tcPr>
            <w:tcW w:w="918" w:type="dxa"/>
          </w:tcPr>
          <w:p w14:paraId="29A495A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p>
        </w:tc>
        <w:tc>
          <w:tcPr>
            <w:tcW w:w="6096" w:type="dxa"/>
          </w:tcPr>
          <w:p w14:paraId="2A0CD31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current Regulations are considerably streamlined and simplified concerning the application of this part.</w:t>
            </w:r>
          </w:p>
        </w:tc>
      </w:tr>
      <w:tr w:rsidR="00860050" w:rsidRPr="002B73C0" w14:paraId="15D23E6D" w14:textId="77777777" w:rsidTr="002B73C0">
        <w:tc>
          <w:tcPr>
            <w:tcW w:w="704" w:type="dxa"/>
            <w:tcBorders>
              <w:bottom w:val="single" w:sz="4" w:space="0" w:color="auto"/>
            </w:tcBorders>
          </w:tcPr>
          <w:p w14:paraId="4DD1473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7</w:t>
            </w:r>
          </w:p>
        </w:tc>
        <w:tc>
          <w:tcPr>
            <w:tcW w:w="6311" w:type="dxa"/>
            <w:tcBorders>
              <w:bottom w:val="single" w:sz="4" w:space="0" w:color="auto"/>
            </w:tcBorders>
          </w:tcPr>
          <w:p w14:paraId="70A660C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Provides that offences do not apply to certain persons acting in the course of their duties.</w:t>
            </w:r>
          </w:p>
        </w:tc>
        <w:tc>
          <w:tcPr>
            <w:tcW w:w="918" w:type="dxa"/>
          </w:tcPr>
          <w:p w14:paraId="39DB6A9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p>
        </w:tc>
        <w:tc>
          <w:tcPr>
            <w:tcW w:w="6096" w:type="dxa"/>
          </w:tcPr>
          <w:p w14:paraId="3194000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list of certain persons is moved into a new regulation (r.7) and the list of persons has been updated and simplified.</w:t>
            </w:r>
          </w:p>
        </w:tc>
      </w:tr>
      <w:tr w:rsidR="00860050" w:rsidRPr="002B73C0" w14:paraId="5D4D69C3" w14:textId="77777777" w:rsidTr="002B73C0">
        <w:tc>
          <w:tcPr>
            <w:tcW w:w="7015" w:type="dxa"/>
            <w:gridSpan w:val="2"/>
            <w:shd w:val="pct5" w:color="auto" w:fill="auto"/>
          </w:tcPr>
          <w:p w14:paraId="3DB1975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3 – Common Provisions for Determinations and Authorities</w:t>
            </w:r>
          </w:p>
        </w:tc>
        <w:tc>
          <w:tcPr>
            <w:tcW w:w="7014" w:type="dxa"/>
            <w:gridSpan w:val="2"/>
          </w:tcPr>
          <w:p w14:paraId="6106CF59" w14:textId="77777777" w:rsidR="00860050" w:rsidRPr="002B73C0" w:rsidRDefault="00860050" w:rsidP="002B73C0">
            <w:pPr>
              <w:snapToGrid w:val="0"/>
              <w:spacing w:before="40" w:after="40"/>
              <w:rPr>
                <w:rFonts w:asciiTheme="majorHAnsi" w:hAnsiTheme="majorHAnsi" w:cstheme="majorHAnsi"/>
                <w:sz w:val="20"/>
                <w:szCs w:val="20"/>
              </w:rPr>
            </w:pPr>
          </w:p>
        </w:tc>
      </w:tr>
      <w:tr w:rsidR="00171101" w:rsidRPr="002B73C0" w14:paraId="509761F4" w14:textId="77777777" w:rsidTr="002B73C0">
        <w:tc>
          <w:tcPr>
            <w:tcW w:w="704" w:type="dxa"/>
          </w:tcPr>
          <w:p w14:paraId="6020E1CA" w14:textId="271BF80B" w:rsidR="00171101" w:rsidRPr="002B73C0" w:rsidRDefault="0017110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8</w:t>
            </w:r>
          </w:p>
        </w:tc>
        <w:tc>
          <w:tcPr>
            <w:tcW w:w="6311" w:type="dxa"/>
          </w:tcPr>
          <w:p w14:paraId="6882FF06" w14:textId="7F17894A" w:rsidR="00171101" w:rsidRPr="002B73C0" w:rsidRDefault="0017110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This regulation prescribes what is a ‘set aside determination’ </w:t>
            </w:r>
            <w:r w:rsidR="00337FAF" w:rsidRPr="002B73C0">
              <w:rPr>
                <w:rFonts w:asciiTheme="majorHAnsi" w:hAnsiTheme="majorHAnsi" w:cstheme="majorHAnsi"/>
                <w:sz w:val="20"/>
                <w:szCs w:val="20"/>
              </w:rPr>
              <w:t>made by the Boards for specific regulations</w:t>
            </w:r>
          </w:p>
        </w:tc>
        <w:tc>
          <w:tcPr>
            <w:tcW w:w="918" w:type="dxa"/>
          </w:tcPr>
          <w:p w14:paraId="047E7C46" w14:textId="77777777" w:rsidR="00171101" w:rsidRPr="002B73C0" w:rsidRDefault="00171101" w:rsidP="002B73C0">
            <w:pPr>
              <w:snapToGrid w:val="0"/>
              <w:spacing w:before="40" w:after="40"/>
              <w:rPr>
                <w:rFonts w:asciiTheme="majorHAnsi" w:hAnsiTheme="majorHAnsi" w:cstheme="majorHAnsi"/>
                <w:sz w:val="20"/>
                <w:szCs w:val="20"/>
              </w:rPr>
            </w:pPr>
          </w:p>
        </w:tc>
        <w:tc>
          <w:tcPr>
            <w:tcW w:w="6096" w:type="dxa"/>
          </w:tcPr>
          <w:p w14:paraId="03723CE9" w14:textId="495CB9A8" w:rsidR="00171101"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 Increases clarity by specify the regulation that set aside determinations apply to.</w:t>
            </w:r>
          </w:p>
        </w:tc>
      </w:tr>
      <w:tr w:rsidR="00860050" w:rsidRPr="002B73C0" w14:paraId="782D5E44" w14:textId="77777777" w:rsidTr="002B73C0">
        <w:tc>
          <w:tcPr>
            <w:tcW w:w="704" w:type="dxa"/>
          </w:tcPr>
          <w:p w14:paraId="7DDF5546" w14:textId="4E3FA353"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9</w:t>
            </w:r>
          </w:p>
        </w:tc>
        <w:tc>
          <w:tcPr>
            <w:tcW w:w="6311" w:type="dxa"/>
          </w:tcPr>
          <w:p w14:paraId="7BD74CC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Board may declare a snow season for alpine resorts.</w:t>
            </w:r>
          </w:p>
        </w:tc>
        <w:tc>
          <w:tcPr>
            <w:tcW w:w="918" w:type="dxa"/>
          </w:tcPr>
          <w:p w14:paraId="0DAA1D6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p>
        </w:tc>
        <w:tc>
          <w:tcPr>
            <w:tcW w:w="6096" w:type="dxa"/>
          </w:tcPr>
          <w:p w14:paraId="5235E20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7CFBF14A" w14:textId="77777777" w:rsidTr="002B73C0">
        <w:tc>
          <w:tcPr>
            <w:tcW w:w="704" w:type="dxa"/>
          </w:tcPr>
          <w:p w14:paraId="7F863F39" w14:textId="7A697958"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10</w:t>
            </w:r>
          </w:p>
        </w:tc>
        <w:tc>
          <w:tcPr>
            <w:tcW w:w="6311" w:type="dxa"/>
          </w:tcPr>
          <w:p w14:paraId="5C347CE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The Board may determine that certain areas are set aside. This applies to specific areas, certain periods, all persons, equipment of classes of equipment, and may include conditions. </w:t>
            </w:r>
          </w:p>
          <w:p w14:paraId="250077D2"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 xml:space="preserve">In this regulation, </w:t>
            </w:r>
            <w:r w:rsidRPr="002B73C0">
              <w:rPr>
                <w:rFonts w:asciiTheme="majorHAnsi" w:hAnsiTheme="majorHAnsi" w:cstheme="majorHAnsi"/>
                <w:bCs/>
                <w:iCs/>
                <w:sz w:val="20"/>
              </w:rPr>
              <w:t>set aside powers relate</w:t>
            </w:r>
            <w:r w:rsidRPr="002B73C0">
              <w:rPr>
                <w:rFonts w:asciiTheme="majorHAnsi" w:hAnsiTheme="majorHAnsi" w:cstheme="majorHAnsi"/>
                <w:sz w:val="20"/>
              </w:rPr>
              <w:t xml:space="preserve">: </w:t>
            </w:r>
            <w:r w:rsidRPr="002B73C0">
              <w:rPr>
                <w:rFonts w:asciiTheme="majorHAnsi" w:hAnsiTheme="majorHAnsi" w:cstheme="majorHAnsi"/>
                <w:noProof/>
                <w:sz w:val="20"/>
              </w:rPr>
              <w:t>parts of alpine resort to which entry is prohibited</w:t>
            </w:r>
            <w:r w:rsidRPr="002B73C0">
              <w:rPr>
                <w:rFonts w:asciiTheme="majorHAnsi" w:hAnsiTheme="majorHAnsi" w:cstheme="majorHAnsi"/>
                <w:sz w:val="20"/>
              </w:rPr>
              <w:t>; u</w:t>
            </w:r>
            <w:r w:rsidRPr="002B73C0">
              <w:rPr>
                <w:rFonts w:asciiTheme="majorHAnsi" w:hAnsiTheme="majorHAnsi" w:cstheme="majorHAnsi"/>
                <w:noProof/>
                <w:sz w:val="20"/>
              </w:rPr>
              <w:t>sing, driving or parking vehicles in alpine resorts; powers of authorised officers and police officers to remove vehicles; using aircraft prohibited without an authority; riding and bringing horses or pack animals into an alpine resort; areas for skiing, snowboarding and other snowplay activities; use of toboggans, sleds, ski-bobs, inflatable devices, or kite skis</w:t>
            </w:r>
            <w:r w:rsidRPr="002B73C0">
              <w:rPr>
                <w:rFonts w:asciiTheme="majorHAnsi" w:hAnsiTheme="majorHAnsi" w:cstheme="majorHAnsi"/>
                <w:sz w:val="20"/>
              </w:rPr>
              <w:t>; c</w:t>
            </w:r>
            <w:r w:rsidRPr="002B73C0">
              <w:rPr>
                <w:rFonts w:asciiTheme="majorHAnsi" w:hAnsiTheme="majorHAnsi" w:cstheme="majorHAnsi"/>
                <w:noProof/>
                <w:sz w:val="20"/>
              </w:rPr>
              <w:t>ross country skiing</w:t>
            </w:r>
            <w:r w:rsidRPr="002B73C0">
              <w:rPr>
                <w:rFonts w:asciiTheme="majorHAnsi" w:hAnsiTheme="majorHAnsi" w:cstheme="majorHAnsi"/>
                <w:sz w:val="20"/>
              </w:rPr>
              <w:t>; c</w:t>
            </w:r>
            <w:r w:rsidRPr="002B73C0">
              <w:rPr>
                <w:rFonts w:asciiTheme="majorHAnsi" w:hAnsiTheme="majorHAnsi" w:cstheme="majorHAnsi"/>
                <w:noProof/>
                <w:sz w:val="20"/>
              </w:rPr>
              <w:t>amping</w:t>
            </w:r>
            <w:r w:rsidRPr="002B73C0">
              <w:rPr>
                <w:rFonts w:asciiTheme="majorHAnsi" w:hAnsiTheme="majorHAnsi" w:cstheme="majorHAnsi"/>
                <w:sz w:val="20"/>
              </w:rPr>
              <w:t>; a</w:t>
            </w:r>
            <w:r w:rsidRPr="002B73C0">
              <w:rPr>
                <w:rFonts w:asciiTheme="majorHAnsi" w:hAnsiTheme="majorHAnsi" w:cstheme="majorHAnsi"/>
                <w:noProof/>
                <w:sz w:val="20"/>
              </w:rPr>
              <w:t>reas for lighting or maintaining fires</w:t>
            </w:r>
            <w:r w:rsidRPr="002B73C0">
              <w:rPr>
                <w:rFonts w:asciiTheme="majorHAnsi" w:hAnsiTheme="majorHAnsi" w:cstheme="majorHAnsi"/>
                <w:sz w:val="20"/>
              </w:rPr>
              <w:t>; and p</w:t>
            </w:r>
            <w:r w:rsidRPr="002B73C0">
              <w:rPr>
                <w:rFonts w:asciiTheme="majorHAnsi" w:hAnsiTheme="majorHAnsi" w:cstheme="majorHAnsi"/>
                <w:noProof/>
                <w:sz w:val="20"/>
              </w:rPr>
              <w:t>rohibition on possessing or consuming liquor</w:t>
            </w:r>
            <w:r w:rsidRPr="002B73C0">
              <w:rPr>
                <w:rFonts w:asciiTheme="majorHAnsi" w:hAnsiTheme="majorHAnsi" w:cstheme="majorHAnsi"/>
                <w:sz w:val="20"/>
              </w:rPr>
              <w:t>.</w:t>
            </w:r>
          </w:p>
          <w:p w14:paraId="1E017B99" w14:textId="77777777" w:rsidR="00860050" w:rsidRPr="002B73C0" w:rsidRDefault="00860050" w:rsidP="002B73C0">
            <w:pPr>
              <w:pStyle w:val="DraftHeading3"/>
              <w:snapToGrid w:val="0"/>
              <w:spacing w:before="40" w:after="40"/>
              <w:rPr>
                <w:rFonts w:asciiTheme="majorHAnsi" w:hAnsiTheme="majorHAnsi" w:cstheme="majorHAnsi"/>
                <w:sz w:val="20"/>
              </w:rPr>
            </w:pPr>
            <w:r w:rsidRPr="002B73C0">
              <w:rPr>
                <w:rFonts w:asciiTheme="majorHAnsi" w:hAnsiTheme="majorHAnsi" w:cstheme="majorHAnsi"/>
                <w:sz w:val="20"/>
              </w:rPr>
              <w:t>The Board of an alpine resort may amend or revoke a determination made under a set aside power. If a Board of an alpine resort amends or revokes a determination made under a set aside power the Board must ensure that any sign or notice displayed is amended or removed to reflect that amendment or revocation.</w:t>
            </w:r>
          </w:p>
        </w:tc>
        <w:tc>
          <w:tcPr>
            <w:tcW w:w="918" w:type="dxa"/>
          </w:tcPr>
          <w:p w14:paraId="39EF5AE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9, 10</w:t>
            </w:r>
          </w:p>
          <w:p w14:paraId="2E7FEE5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25(1)-(3)</w:t>
            </w:r>
          </w:p>
        </w:tc>
        <w:tc>
          <w:tcPr>
            <w:tcW w:w="6096" w:type="dxa"/>
          </w:tcPr>
          <w:p w14:paraId="7CE875C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set aside area regulations have been considerably rewritten, consolidated and clarified; however, there is no increased regulatory burden involved in these changes.</w:t>
            </w:r>
          </w:p>
        </w:tc>
      </w:tr>
      <w:tr w:rsidR="00860050" w:rsidRPr="002B73C0" w14:paraId="45DB1631" w14:textId="77777777" w:rsidTr="002B73C0">
        <w:tc>
          <w:tcPr>
            <w:tcW w:w="704" w:type="dxa"/>
          </w:tcPr>
          <w:p w14:paraId="6864B085" w14:textId="3B612F23"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11</w:t>
            </w:r>
          </w:p>
        </w:tc>
        <w:tc>
          <w:tcPr>
            <w:tcW w:w="6311" w:type="dxa"/>
          </w:tcPr>
          <w:p w14:paraId="79D4DC45" w14:textId="1A5A2975"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It is an offence not to comply with conditions of determinations setting aside areas. Penalties apply for not complying with those conditions (note: separate penalties under r.</w:t>
            </w:r>
            <w:r w:rsidR="00337FAF" w:rsidRPr="002B73C0">
              <w:rPr>
                <w:rFonts w:asciiTheme="majorHAnsi" w:hAnsiTheme="majorHAnsi" w:cstheme="majorHAnsi"/>
                <w:sz w:val="20"/>
                <w:szCs w:val="20"/>
              </w:rPr>
              <w:t>17</w:t>
            </w:r>
            <w:r w:rsidRPr="002B73C0">
              <w:rPr>
                <w:rFonts w:asciiTheme="majorHAnsi" w:hAnsiTheme="majorHAnsi" w:cstheme="majorHAnsi"/>
                <w:sz w:val="20"/>
                <w:szCs w:val="20"/>
              </w:rPr>
              <w:t>(1)).</w:t>
            </w:r>
            <w:r w:rsidR="00337FAF" w:rsidRPr="002B73C0">
              <w:rPr>
                <w:rFonts w:asciiTheme="majorHAnsi" w:hAnsiTheme="majorHAnsi" w:cstheme="majorHAnsi"/>
                <w:sz w:val="20"/>
                <w:szCs w:val="20"/>
              </w:rPr>
              <w:t xml:space="preserve"> (10 penalty units)</w:t>
            </w:r>
          </w:p>
        </w:tc>
        <w:tc>
          <w:tcPr>
            <w:tcW w:w="918" w:type="dxa"/>
          </w:tcPr>
          <w:p w14:paraId="761329D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583A0B9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regulation clarifies the enforcement provisions associated with set aside areas. Currently these are contained throughout the current regulations and are not comprehensive.</w:t>
            </w:r>
          </w:p>
        </w:tc>
      </w:tr>
      <w:tr w:rsidR="00860050" w:rsidRPr="002B73C0" w14:paraId="0F25EF21" w14:textId="77777777" w:rsidTr="002B73C0">
        <w:tc>
          <w:tcPr>
            <w:tcW w:w="704" w:type="dxa"/>
          </w:tcPr>
          <w:p w14:paraId="00EF1F16" w14:textId="0FF53BE2"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12</w:t>
            </w:r>
          </w:p>
        </w:tc>
        <w:tc>
          <w:tcPr>
            <w:tcW w:w="6311" w:type="dxa"/>
          </w:tcPr>
          <w:p w14:paraId="708834D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Provides the power for the Board to issue ‘authorities’, which must be in writing, to allow the holder the authority to enter a resort, use an area, or to undertake certain activities. Purposes, time periods and conditions may be specified on the authority.</w:t>
            </w:r>
          </w:p>
        </w:tc>
        <w:tc>
          <w:tcPr>
            <w:tcW w:w="918" w:type="dxa"/>
          </w:tcPr>
          <w:p w14:paraId="345F9EC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23(1)</w:t>
            </w:r>
          </w:p>
        </w:tc>
        <w:tc>
          <w:tcPr>
            <w:tcW w:w="6096" w:type="dxa"/>
          </w:tcPr>
          <w:p w14:paraId="535C188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regulation has been redrafted and strengthened.</w:t>
            </w:r>
          </w:p>
        </w:tc>
      </w:tr>
      <w:tr w:rsidR="00860050" w:rsidRPr="002B73C0" w14:paraId="07FA0A7A" w14:textId="77777777" w:rsidTr="002B73C0">
        <w:tc>
          <w:tcPr>
            <w:tcW w:w="704" w:type="dxa"/>
          </w:tcPr>
          <w:p w14:paraId="3D5370AC" w14:textId="4E07006D"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13</w:t>
            </w:r>
          </w:p>
        </w:tc>
        <w:tc>
          <w:tcPr>
            <w:tcW w:w="6311" w:type="dxa"/>
          </w:tcPr>
          <w:p w14:paraId="45164C5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Board may issue a replacement authority if it is lost, stolen or damaged. The Board may determine that a fee not exceeding 2.43 fee units is payable for the replaced authority.</w:t>
            </w:r>
          </w:p>
        </w:tc>
        <w:tc>
          <w:tcPr>
            <w:tcW w:w="918" w:type="dxa"/>
          </w:tcPr>
          <w:p w14:paraId="037BF8A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39</w:t>
            </w:r>
          </w:p>
        </w:tc>
        <w:tc>
          <w:tcPr>
            <w:tcW w:w="6096" w:type="dxa"/>
          </w:tcPr>
          <w:p w14:paraId="45FFF8D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Substantially similar (minor drafting changes)</w:t>
            </w:r>
          </w:p>
        </w:tc>
      </w:tr>
      <w:tr w:rsidR="00860050" w:rsidRPr="002B73C0" w14:paraId="2378BD6A" w14:textId="77777777" w:rsidTr="002B73C0">
        <w:tc>
          <w:tcPr>
            <w:tcW w:w="704" w:type="dxa"/>
          </w:tcPr>
          <w:p w14:paraId="1E70B0E8" w14:textId="7DA83FB1"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14</w:t>
            </w:r>
          </w:p>
        </w:tc>
        <w:tc>
          <w:tcPr>
            <w:tcW w:w="6311" w:type="dxa"/>
          </w:tcPr>
          <w:p w14:paraId="643F6BC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holder of an authority may surrender it to the Board. Such a surrender must be in writing. Alternatively, the Board may cancel an authority if the authority holder has breached a condition of the authority or the Regulations, or if the continuation of the authority would be detrimental to the management of the alpine resort. The notice of cancellation must be served on the authority-holder in person or served by registered post.</w:t>
            </w:r>
          </w:p>
        </w:tc>
        <w:tc>
          <w:tcPr>
            <w:tcW w:w="918" w:type="dxa"/>
          </w:tcPr>
          <w:p w14:paraId="7017882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22</w:t>
            </w:r>
          </w:p>
        </w:tc>
        <w:tc>
          <w:tcPr>
            <w:tcW w:w="6096" w:type="dxa"/>
          </w:tcPr>
          <w:p w14:paraId="51CF944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substantial changes (minor drafting changes).</w:t>
            </w:r>
          </w:p>
        </w:tc>
      </w:tr>
      <w:tr w:rsidR="00860050" w:rsidRPr="002B73C0" w14:paraId="75E7717E" w14:textId="77777777" w:rsidTr="002B73C0">
        <w:tc>
          <w:tcPr>
            <w:tcW w:w="704" w:type="dxa"/>
            <w:tcBorders>
              <w:bottom w:val="single" w:sz="4" w:space="0" w:color="auto"/>
            </w:tcBorders>
          </w:tcPr>
          <w:p w14:paraId="6A075FE0" w14:textId="3AA0714C" w:rsidR="00860050" w:rsidRPr="002B73C0" w:rsidRDefault="00337FAF"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15</w:t>
            </w:r>
          </w:p>
        </w:tc>
        <w:tc>
          <w:tcPr>
            <w:tcW w:w="6311" w:type="dxa"/>
            <w:tcBorders>
              <w:bottom w:val="single" w:sz="4" w:space="0" w:color="auto"/>
            </w:tcBorders>
          </w:tcPr>
          <w:p w14:paraId="37F6027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holder of an authority must comply with the authority. Failure to do so could result in a fine of 10 penalty units.</w:t>
            </w:r>
          </w:p>
        </w:tc>
        <w:tc>
          <w:tcPr>
            <w:tcW w:w="918" w:type="dxa"/>
          </w:tcPr>
          <w:p w14:paraId="73C8A2B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23(2)</w:t>
            </w:r>
          </w:p>
        </w:tc>
        <w:tc>
          <w:tcPr>
            <w:tcW w:w="6096" w:type="dxa"/>
          </w:tcPr>
          <w:p w14:paraId="7317DF8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 (regulation relocated)</w:t>
            </w:r>
          </w:p>
        </w:tc>
      </w:tr>
      <w:tr w:rsidR="00860050" w:rsidRPr="002B73C0" w14:paraId="4C6F3F49" w14:textId="77777777" w:rsidTr="002B73C0">
        <w:tc>
          <w:tcPr>
            <w:tcW w:w="7015" w:type="dxa"/>
            <w:gridSpan w:val="2"/>
            <w:tcBorders>
              <w:bottom w:val="single" w:sz="4" w:space="0" w:color="auto"/>
            </w:tcBorders>
            <w:shd w:val="pct10" w:color="auto" w:fill="auto"/>
          </w:tcPr>
          <w:p w14:paraId="4AF9F02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Part 2 — Entry into Alpine Resorts</w:t>
            </w:r>
          </w:p>
        </w:tc>
        <w:tc>
          <w:tcPr>
            <w:tcW w:w="7014" w:type="dxa"/>
            <w:gridSpan w:val="2"/>
          </w:tcPr>
          <w:p w14:paraId="717FBC7F"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23BBA41B" w14:textId="77777777" w:rsidTr="002B73C0">
        <w:tc>
          <w:tcPr>
            <w:tcW w:w="7015" w:type="dxa"/>
            <w:gridSpan w:val="2"/>
            <w:shd w:val="pct5" w:color="auto" w:fill="auto"/>
          </w:tcPr>
          <w:p w14:paraId="62DBA3C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1 – Entry Generally</w:t>
            </w:r>
          </w:p>
        </w:tc>
        <w:tc>
          <w:tcPr>
            <w:tcW w:w="7014" w:type="dxa"/>
            <w:gridSpan w:val="2"/>
          </w:tcPr>
          <w:p w14:paraId="1F2684A6"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324DD55E" w14:textId="77777777" w:rsidTr="002B73C0">
        <w:tc>
          <w:tcPr>
            <w:tcW w:w="704" w:type="dxa"/>
          </w:tcPr>
          <w:p w14:paraId="70936471" w14:textId="38273E29" w:rsidR="00860050" w:rsidRPr="002B73C0" w:rsidRDefault="002E16DC"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16</w:t>
            </w:r>
          </w:p>
        </w:tc>
        <w:tc>
          <w:tcPr>
            <w:tcW w:w="6311" w:type="dxa"/>
          </w:tcPr>
          <w:p w14:paraId="61812B93" w14:textId="30B2641D"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The Board of an alpine resort may by determination temporarily close the alpine resort or an area of the alpine resort to entry by the public if, in the opinion of the Board, there is likely to be a significant danger to public safety due to a fire, avalanche, land slip, earthquake, other disaster or any other emergency. The Board must publish the notice by newspaper, radio, alpine resort websites and/or by signage at alpine resort entrances.</w:t>
            </w:r>
          </w:p>
          <w:p w14:paraId="43A6626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Such a determination remains in force for 14 days, unless revoked earlier. Revocation is to be communicated in the same manner as the temporary closure determination.</w:t>
            </w:r>
          </w:p>
          <w:p w14:paraId="7CE2FF9B" w14:textId="77777777" w:rsidR="002E16DC" w:rsidRDefault="002E16DC"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person must not enter the alpine resort or an area of the alpine resort to which a determination applies. (20 penalty units)</w:t>
            </w:r>
          </w:p>
          <w:p w14:paraId="3D3D5E18" w14:textId="77777777" w:rsidR="008676BF" w:rsidRDefault="008676BF" w:rsidP="002B73C0">
            <w:pPr>
              <w:snapToGrid w:val="0"/>
              <w:spacing w:before="40" w:after="40"/>
              <w:rPr>
                <w:rFonts w:asciiTheme="majorHAnsi" w:hAnsiTheme="majorHAnsi" w:cstheme="majorHAnsi"/>
                <w:sz w:val="20"/>
                <w:szCs w:val="20"/>
              </w:rPr>
            </w:pPr>
          </w:p>
          <w:p w14:paraId="33718F3A" w14:textId="2B74DC8A" w:rsidR="008676BF" w:rsidRPr="002B73C0" w:rsidRDefault="008676BF" w:rsidP="002B73C0">
            <w:pPr>
              <w:snapToGrid w:val="0"/>
              <w:spacing w:before="40" w:after="40"/>
              <w:rPr>
                <w:rFonts w:asciiTheme="majorHAnsi" w:hAnsiTheme="majorHAnsi" w:cstheme="majorHAnsi"/>
                <w:sz w:val="20"/>
                <w:szCs w:val="20"/>
              </w:rPr>
            </w:pPr>
          </w:p>
        </w:tc>
        <w:tc>
          <w:tcPr>
            <w:tcW w:w="918" w:type="dxa"/>
          </w:tcPr>
          <w:p w14:paraId="2690825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7</w:t>
            </w:r>
          </w:p>
        </w:tc>
        <w:tc>
          <w:tcPr>
            <w:tcW w:w="6096" w:type="dxa"/>
          </w:tcPr>
          <w:p w14:paraId="674C19A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Identical wording of the regulation, aside from an addition to include notification on the alpine resort website to complement other channels of communication. This reflects greater use of the internet as an information source since the regulations were last remade. </w:t>
            </w:r>
          </w:p>
          <w:p w14:paraId="166ED4FB" w14:textId="77777777" w:rsidR="002E16DC" w:rsidRPr="002B73C0" w:rsidRDefault="002E16DC" w:rsidP="002B73C0">
            <w:pPr>
              <w:snapToGrid w:val="0"/>
              <w:spacing w:before="40" w:after="40"/>
              <w:rPr>
                <w:rFonts w:asciiTheme="majorHAnsi" w:hAnsiTheme="majorHAnsi" w:cstheme="majorHAnsi"/>
                <w:sz w:val="20"/>
                <w:szCs w:val="20"/>
              </w:rPr>
            </w:pPr>
          </w:p>
          <w:p w14:paraId="10E4BDB0" w14:textId="49A03F50" w:rsidR="002E16DC" w:rsidRPr="002B73C0" w:rsidRDefault="002E16DC"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new penalty has been included (20 penalty units) to enhance enforcement of alpine resort closures.</w:t>
            </w:r>
          </w:p>
        </w:tc>
      </w:tr>
      <w:tr w:rsidR="00860050" w:rsidRPr="002B73C0" w14:paraId="094F16C4" w14:textId="77777777" w:rsidTr="002B73C0">
        <w:tc>
          <w:tcPr>
            <w:tcW w:w="704" w:type="dxa"/>
          </w:tcPr>
          <w:p w14:paraId="6EFF351D" w14:textId="548884A8"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w:t>
            </w:r>
            <w:r w:rsidR="002E16DC" w:rsidRPr="002B73C0">
              <w:rPr>
                <w:rFonts w:asciiTheme="majorHAnsi" w:hAnsiTheme="majorHAnsi" w:cstheme="majorHAnsi"/>
                <w:sz w:val="20"/>
                <w:szCs w:val="20"/>
              </w:rPr>
              <w:t>7</w:t>
            </w:r>
          </w:p>
        </w:tc>
        <w:tc>
          <w:tcPr>
            <w:tcW w:w="6311" w:type="dxa"/>
          </w:tcPr>
          <w:p w14:paraId="4FA57BB1"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The Board of an alpine resort may by determination set aside an area of an alpine resort as an area where entry is prohibited or restricted. A determination may be made for reasons of public safety, to re-establish vegetation or to protect, conserve or preserve flora, fauna or natural features, to carry out works or improvements or to protect works, improvements, facilities or amenities, to protect water supply catchments or waterways or the water quality of water supply catchments or waterways, or any other purpose connected with the protection, control and management of the alpine resort. A person entering into a prohibited or restricted area may incurred a penalty of 10 penalty units.</w:t>
            </w:r>
          </w:p>
        </w:tc>
        <w:tc>
          <w:tcPr>
            <w:tcW w:w="918" w:type="dxa"/>
          </w:tcPr>
          <w:p w14:paraId="1A870D5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8</w:t>
            </w:r>
          </w:p>
        </w:tc>
        <w:tc>
          <w:tcPr>
            <w:tcW w:w="6096" w:type="dxa"/>
          </w:tcPr>
          <w:p w14:paraId="4A17ACD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regulation is substantially similar. The current regulations focus on ‘prohibition’ of entry to areas, whereas the proposed regulations provide for ‘prohibited or restricted’. A determination no longer is required to state the times for which entry is prohibited, the reasons, or the persons or class of persons of vehicles or class of vehicles prohibited.</w:t>
            </w:r>
          </w:p>
        </w:tc>
      </w:tr>
      <w:tr w:rsidR="00860050" w:rsidRPr="002B73C0" w14:paraId="01385135" w14:textId="77777777" w:rsidTr="002B73C0">
        <w:tc>
          <w:tcPr>
            <w:tcW w:w="704" w:type="dxa"/>
            <w:tcBorders>
              <w:bottom w:val="single" w:sz="4" w:space="0" w:color="auto"/>
            </w:tcBorders>
          </w:tcPr>
          <w:p w14:paraId="3A292270" w14:textId="1456121A"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w:t>
            </w:r>
            <w:r w:rsidR="002E16DC" w:rsidRPr="002B73C0">
              <w:rPr>
                <w:rFonts w:asciiTheme="majorHAnsi" w:hAnsiTheme="majorHAnsi" w:cstheme="majorHAnsi"/>
                <w:sz w:val="20"/>
                <w:szCs w:val="20"/>
              </w:rPr>
              <w:t>8</w:t>
            </w:r>
          </w:p>
        </w:tc>
        <w:tc>
          <w:tcPr>
            <w:tcW w:w="6311" w:type="dxa"/>
            <w:tcBorders>
              <w:bottom w:val="single" w:sz="4" w:space="0" w:color="auto"/>
            </w:tcBorders>
          </w:tcPr>
          <w:p w14:paraId="571AF63B" w14:textId="45012698"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An authorised officer or police officer may direct a person to leave an alpine resort or an area of an alpine resort, to remain in an area of an alpine resort which appears to be safe; or to remain in an alpine resort if it appears unsafe to leave. Such a direction may include a direction not to re-enter an alpine resort or an area of an alpine resort for a specific period not exceeding 24 hours. A person to whom a direction is given must comply with that direction (</w:t>
            </w:r>
            <w:r w:rsidR="002E16DC" w:rsidRPr="002B73C0">
              <w:rPr>
                <w:rFonts w:asciiTheme="majorHAnsi" w:hAnsiTheme="majorHAnsi" w:cstheme="majorHAnsi"/>
                <w:sz w:val="20"/>
              </w:rPr>
              <w:t xml:space="preserve">20 </w:t>
            </w:r>
            <w:r w:rsidRPr="002B73C0">
              <w:rPr>
                <w:rFonts w:asciiTheme="majorHAnsi" w:hAnsiTheme="majorHAnsi" w:cstheme="majorHAnsi"/>
                <w:sz w:val="20"/>
              </w:rPr>
              <w:t>penalty units).</w:t>
            </w:r>
          </w:p>
        </w:tc>
        <w:tc>
          <w:tcPr>
            <w:tcW w:w="918" w:type="dxa"/>
          </w:tcPr>
          <w:p w14:paraId="4065239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57</w:t>
            </w:r>
          </w:p>
        </w:tc>
        <w:tc>
          <w:tcPr>
            <w:tcW w:w="6096" w:type="dxa"/>
          </w:tcPr>
          <w:p w14:paraId="3D0E3B2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provision has been rewritten and strengthened, but with checks and balances. The proposed regulation has now ‘directs’ not ‘requests’ persons to undertake certain actions. Authorised officers or members of the force may now direct a person to ‘remain’ in an area. A time limit of 24 hours has been introduced in relation to a person directed to leave an alpine resort or area of an alpine resort.</w:t>
            </w:r>
          </w:p>
          <w:p w14:paraId="0312BF0F" w14:textId="14C82487" w:rsidR="002E16DC" w:rsidRPr="002B73C0" w:rsidRDefault="002E16DC"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penalty for not complying with a direction has been increased from 5 penalty units to 20 penalty units.</w:t>
            </w:r>
          </w:p>
        </w:tc>
      </w:tr>
      <w:tr w:rsidR="00860050" w:rsidRPr="002B73C0" w14:paraId="4A440FA4" w14:textId="77777777" w:rsidTr="002B73C0">
        <w:tc>
          <w:tcPr>
            <w:tcW w:w="7015" w:type="dxa"/>
            <w:gridSpan w:val="2"/>
            <w:shd w:val="pct5" w:color="auto" w:fill="auto"/>
          </w:tcPr>
          <w:p w14:paraId="68901EE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2 – Fees for Access to Alpine Resorts</w:t>
            </w:r>
          </w:p>
        </w:tc>
        <w:tc>
          <w:tcPr>
            <w:tcW w:w="918" w:type="dxa"/>
          </w:tcPr>
          <w:p w14:paraId="7BFF04D6"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01699349"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501F8A4D" w14:textId="77777777" w:rsidTr="002B73C0">
        <w:tc>
          <w:tcPr>
            <w:tcW w:w="704" w:type="dxa"/>
          </w:tcPr>
          <w:p w14:paraId="3018E24B" w14:textId="58326311"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w:t>
            </w:r>
            <w:r w:rsidR="002E16DC" w:rsidRPr="002B73C0">
              <w:rPr>
                <w:rFonts w:asciiTheme="majorHAnsi" w:hAnsiTheme="majorHAnsi" w:cstheme="majorHAnsi"/>
                <w:sz w:val="20"/>
                <w:szCs w:val="20"/>
              </w:rPr>
              <w:t>9</w:t>
            </w:r>
          </w:p>
        </w:tc>
        <w:tc>
          <w:tcPr>
            <w:tcW w:w="6311" w:type="dxa"/>
          </w:tcPr>
          <w:p w14:paraId="45AE22C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Board may determine fees for entry into an alpine resort.</w:t>
            </w:r>
          </w:p>
        </w:tc>
        <w:tc>
          <w:tcPr>
            <w:tcW w:w="918" w:type="dxa"/>
          </w:tcPr>
          <w:p w14:paraId="4478E35E" w14:textId="77777777" w:rsidR="00860050" w:rsidRPr="002B73C0" w:rsidRDefault="00860050" w:rsidP="002B73C0">
            <w:pPr>
              <w:snapToGrid w:val="0"/>
              <w:spacing w:before="40" w:after="40"/>
              <w:rPr>
                <w:rFonts w:asciiTheme="majorHAnsi" w:hAnsiTheme="majorHAnsi" w:cstheme="majorHAnsi"/>
                <w:sz w:val="20"/>
                <w:szCs w:val="20"/>
              </w:rPr>
            </w:pPr>
            <w:r w:rsidRPr="00246EE7">
              <w:rPr>
                <w:rFonts w:asciiTheme="majorHAnsi" w:hAnsiTheme="majorHAnsi" w:cstheme="majorHAnsi"/>
                <w:sz w:val="18"/>
                <w:szCs w:val="18"/>
              </w:rPr>
              <w:t>27, 28, 30, 31, 32, 33</w:t>
            </w:r>
          </w:p>
        </w:tc>
        <w:tc>
          <w:tcPr>
            <w:tcW w:w="6096" w:type="dxa"/>
          </w:tcPr>
          <w:p w14:paraId="6CB75407" w14:textId="793F6922"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See Table </w:t>
            </w:r>
            <w:r w:rsidR="00F47ACF">
              <w:rPr>
                <w:rFonts w:asciiTheme="majorHAnsi" w:hAnsiTheme="majorHAnsi" w:cstheme="majorHAnsi"/>
                <w:sz w:val="20"/>
                <w:szCs w:val="20"/>
              </w:rPr>
              <w:t>1</w:t>
            </w:r>
          </w:p>
        </w:tc>
      </w:tr>
      <w:tr w:rsidR="00860050" w:rsidRPr="002B73C0" w14:paraId="03476EEF" w14:textId="77777777" w:rsidTr="002B73C0">
        <w:tc>
          <w:tcPr>
            <w:tcW w:w="704" w:type="dxa"/>
            <w:tcBorders>
              <w:bottom w:val="single" w:sz="4" w:space="0" w:color="auto"/>
            </w:tcBorders>
          </w:tcPr>
          <w:p w14:paraId="65098C41" w14:textId="200F78D1" w:rsidR="00860050" w:rsidRPr="002B73C0" w:rsidRDefault="002E16DC"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20</w:t>
            </w:r>
          </w:p>
        </w:tc>
        <w:tc>
          <w:tcPr>
            <w:tcW w:w="6311" w:type="dxa"/>
            <w:tcBorders>
              <w:bottom w:val="single" w:sz="4" w:space="0" w:color="auto"/>
            </w:tcBorders>
          </w:tcPr>
          <w:p w14:paraId="3A56831D" w14:textId="77777777" w:rsidR="00860050" w:rsidRPr="002B73C0" w:rsidRDefault="00860050" w:rsidP="002B73C0">
            <w:pPr>
              <w:pStyle w:val="DraftHeading2"/>
              <w:tabs>
                <w:tab w:val="right" w:pos="1247"/>
              </w:tabs>
              <w:snapToGrid w:val="0"/>
              <w:spacing w:before="40" w:after="40"/>
              <w:rPr>
                <w:rFonts w:asciiTheme="majorHAnsi" w:hAnsiTheme="majorHAnsi" w:cstheme="majorHAnsi"/>
                <w:sz w:val="20"/>
              </w:rPr>
            </w:pPr>
            <w:r w:rsidRPr="002B73C0">
              <w:rPr>
                <w:rFonts w:asciiTheme="majorHAnsi" w:hAnsiTheme="majorHAnsi" w:cstheme="majorHAnsi"/>
                <w:sz w:val="20"/>
              </w:rPr>
              <w:t xml:space="preserve">A person must not enter an alpine resort or bring a motor vehicle into an alpine resort unless that person has paid the relevant entry fee, if any, determined by the Board of an alpine resort (5 penalty units). </w:t>
            </w:r>
          </w:p>
          <w:p w14:paraId="4DF9973E" w14:textId="755AEA93" w:rsidR="00860050" w:rsidRPr="00246EE7" w:rsidRDefault="00860050" w:rsidP="00246EE7">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However, a</w:t>
            </w:r>
            <w:r w:rsidRPr="002B73C0">
              <w:rPr>
                <w:rFonts w:asciiTheme="majorHAnsi" w:hAnsiTheme="majorHAnsi" w:cstheme="majorHAnsi"/>
                <w:spacing w:val="2"/>
                <w:sz w:val="20"/>
                <w:szCs w:val="20"/>
              </w:rPr>
              <w:t xml:space="preserve"> person does not commit an offence if that person </w:t>
            </w:r>
            <w:r w:rsidRPr="002B73C0">
              <w:rPr>
                <w:rFonts w:asciiTheme="majorHAnsi" w:hAnsiTheme="majorHAnsi" w:cstheme="majorHAnsi"/>
                <w:sz w:val="20"/>
                <w:szCs w:val="20"/>
              </w:rPr>
              <w:t>is traveling directly through the alpine resort to a place outside that resort; is a driver of a bus, commercial motor vehicle or aircraft, who has entered the alpine resort for the purpose of bringing persons to that alpine resort, or is a person entering the alpine resort outside the snow season who is not given a reasonable opportunity to pay the fee for access or use of the public areas in the alpine resort.</w:t>
            </w:r>
          </w:p>
        </w:tc>
        <w:tc>
          <w:tcPr>
            <w:tcW w:w="918" w:type="dxa"/>
          </w:tcPr>
          <w:p w14:paraId="7B2C108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12, 29, 35</w:t>
            </w:r>
          </w:p>
        </w:tc>
        <w:tc>
          <w:tcPr>
            <w:tcW w:w="6096" w:type="dxa"/>
          </w:tcPr>
          <w:p w14:paraId="6482A6D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In addition to complying with the set aside area provisions, relevant fees to enter the alpine resort must be paid.</w:t>
            </w:r>
          </w:p>
        </w:tc>
      </w:tr>
      <w:tr w:rsidR="00860050" w:rsidRPr="002B73C0" w14:paraId="299BEAE2" w14:textId="77777777" w:rsidTr="002B73C0">
        <w:tc>
          <w:tcPr>
            <w:tcW w:w="7015" w:type="dxa"/>
            <w:gridSpan w:val="2"/>
            <w:tcBorders>
              <w:bottom w:val="single" w:sz="4" w:space="0" w:color="auto"/>
            </w:tcBorders>
            <w:shd w:val="pct10" w:color="auto" w:fill="auto"/>
          </w:tcPr>
          <w:p w14:paraId="66777EB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Part 3 – Vehicles</w:t>
            </w:r>
          </w:p>
        </w:tc>
        <w:tc>
          <w:tcPr>
            <w:tcW w:w="7014" w:type="dxa"/>
            <w:gridSpan w:val="2"/>
          </w:tcPr>
          <w:p w14:paraId="11454605"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49345405" w14:textId="77777777" w:rsidTr="002B73C0">
        <w:tc>
          <w:tcPr>
            <w:tcW w:w="7015" w:type="dxa"/>
            <w:gridSpan w:val="2"/>
            <w:shd w:val="pct5" w:color="auto" w:fill="auto"/>
          </w:tcPr>
          <w:p w14:paraId="5D8EBB5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1 – Using, Driving or Parking Vehicles in Alpine Resorts</w:t>
            </w:r>
          </w:p>
        </w:tc>
        <w:tc>
          <w:tcPr>
            <w:tcW w:w="7014" w:type="dxa"/>
            <w:gridSpan w:val="2"/>
          </w:tcPr>
          <w:p w14:paraId="47B6C1C4"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717E22EA" w14:textId="77777777" w:rsidTr="002B73C0">
        <w:tc>
          <w:tcPr>
            <w:tcW w:w="704" w:type="dxa"/>
          </w:tcPr>
          <w:p w14:paraId="77881928" w14:textId="0C9AA426" w:rsidR="00860050" w:rsidRPr="002B73C0" w:rsidRDefault="002E16DC"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21</w:t>
            </w:r>
          </w:p>
        </w:tc>
        <w:tc>
          <w:tcPr>
            <w:tcW w:w="6311" w:type="dxa"/>
          </w:tcPr>
          <w:p w14:paraId="3B3A0F77" w14:textId="77777777" w:rsidR="00860050"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The Board of an alpine resort may by determination set aside any area in the alpine resort as an area where using, driving or parking a vehicle or a class of vehicle is permitted without an authority of the Board; or using, driving or parking a vehicle or a class of vehicle is prohibited unless the person using, driving or parking the vehicle holds an authority of the Board.</w:t>
            </w:r>
          </w:p>
          <w:p w14:paraId="3D700C7E" w14:textId="3F22B8E8" w:rsidR="00860050"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pacing w:val="2"/>
                <w:sz w:val="20"/>
                <w:szCs w:val="20"/>
              </w:rPr>
              <w:t xml:space="preserve">A person must not use, drive or park a vehicle in an alpine resort unless </w:t>
            </w:r>
            <w:r w:rsidRPr="002B73C0">
              <w:rPr>
                <w:rFonts w:asciiTheme="majorHAnsi" w:eastAsia="Times New Roman" w:hAnsiTheme="majorHAnsi" w:cstheme="majorHAnsi"/>
                <w:sz w:val="20"/>
                <w:szCs w:val="20"/>
              </w:rPr>
              <w:t>that person does so in an area set aside by the Board for that specified purpose</w:t>
            </w:r>
            <w:r w:rsidR="00691DBE">
              <w:rPr>
                <w:rFonts w:asciiTheme="majorHAnsi" w:eastAsia="Times New Roman" w:hAnsiTheme="majorHAnsi" w:cstheme="majorHAnsi"/>
                <w:sz w:val="20"/>
                <w:szCs w:val="20"/>
              </w:rPr>
              <w:t xml:space="preserve"> without requiring an aut</w:t>
            </w:r>
            <w:r w:rsidR="000C7C4D">
              <w:rPr>
                <w:rFonts w:asciiTheme="majorHAnsi" w:eastAsia="Times New Roman" w:hAnsiTheme="majorHAnsi" w:cstheme="majorHAnsi"/>
                <w:sz w:val="20"/>
                <w:szCs w:val="20"/>
              </w:rPr>
              <w:t>hority</w:t>
            </w:r>
            <w:r w:rsidRPr="002B73C0">
              <w:rPr>
                <w:rFonts w:asciiTheme="majorHAnsi" w:eastAsia="Times New Roman" w:hAnsiTheme="majorHAnsi" w:cstheme="majorHAnsi"/>
                <w:sz w:val="20"/>
                <w:szCs w:val="20"/>
              </w:rPr>
              <w:t xml:space="preserve">, </w:t>
            </w:r>
            <w:r w:rsidR="00691DBE">
              <w:rPr>
                <w:rFonts w:asciiTheme="majorHAnsi" w:eastAsia="Times New Roman" w:hAnsiTheme="majorHAnsi" w:cstheme="majorHAnsi"/>
                <w:sz w:val="20"/>
                <w:szCs w:val="20"/>
              </w:rPr>
              <w:t>or</w:t>
            </w:r>
            <w:r w:rsidRPr="002B73C0">
              <w:rPr>
                <w:rFonts w:asciiTheme="majorHAnsi" w:eastAsia="Times New Roman" w:hAnsiTheme="majorHAnsi" w:cstheme="majorHAnsi"/>
                <w:sz w:val="20"/>
                <w:szCs w:val="20"/>
              </w:rPr>
              <w:t xml:space="preserve"> </w:t>
            </w:r>
            <w:r w:rsidR="00A658D7">
              <w:rPr>
                <w:rFonts w:asciiTheme="majorHAnsi" w:eastAsia="Times New Roman" w:hAnsiTheme="majorHAnsi" w:cstheme="majorHAnsi"/>
                <w:sz w:val="20"/>
                <w:szCs w:val="20"/>
              </w:rPr>
              <w:t xml:space="preserve">otherwise </w:t>
            </w:r>
            <w:r w:rsidRPr="002B73C0">
              <w:rPr>
                <w:rFonts w:asciiTheme="majorHAnsi" w:eastAsia="Times New Roman" w:hAnsiTheme="majorHAnsi" w:cstheme="majorHAnsi"/>
                <w:sz w:val="20"/>
                <w:szCs w:val="20"/>
              </w:rPr>
              <w:t>under an authority issued for that specified purpose</w:t>
            </w:r>
            <w:r w:rsidR="002E16DC" w:rsidRPr="002B73C0">
              <w:rPr>
                <w:rFonts w:asciiTheme="majorHAnsi" w:eastAsia="Times New Roman" w:hAnsiTheme="majorHAnsi" w:cstheme="majorHAnsi"/>
                <w:sz w:val="20"/>
                <w:szCs w:val="20"/>
              </w:rPr>
              <w:t xml:space="preserve"> </w:t>
            </w:r>
            <w:r w:rsidRPr="002B73C0">
              <w:rPr>
                <w:rFonts w:asciiTheme="majorHAnsi" w:eastAsia="Times New Roman" w:hAnsiTheme="majorHAnsi" w:cstheme="majorHAnsi"/>
                <w:sz w:val="20"/>
                <w:szCs w:val="20"/>
              </w:rPr>
              <w:t>(10 penalty units).</w:t>
            </w:r>
          </w:p>
          <w:p w14:paraId="0E9C0376" w14:textId="77777777" w:rsidR="00860050" w:rsidRPr="002B73C0" w:rsidRDefault="00860050" w:rsidP="002B73C0">
            <w:pPr>
              <w:tabs>
                <w:tab w:val="right" w:pos="1247"/>
              </w:tab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who uses, drives or parks a vehicle must ensure that the authority remains affixed to the windscreen, side window or other prominent place of the vehicle to which the authority relates if the authority relates to the whole of the alpine resort, at all times while the vehicle is within the alpine resort; or if the authority relates to a specific area or areas set aside at all times while the vehicle is within the area or areas (5 penalty units).</w:t>
            </w:r>
          </w:p>
        </w:tc>
        <w:tc>
          <w:tcPr>
            <w:tcW w:w="918" w:type="dxa"/>
          </w:tcPr>
          <w:p w14:paraId="123D768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10</w:t>
            </w:r>
          </w:p>
          <w:p w14:paraId="5AF7BB8E" w14:textId="77777777" w:rsidR="00860050" w:rsidRPr="002B73C0" w:rsidRDefault="00860050" w:rsidP="002B73C0">
            <w:pPr>
              <w:snapToGrid w:val="0"/>
              <w:spacing w:before="40" w:after="40"/>
              <w:rPr>
                <w:rFonts w:asciiTheme="majorHAnsi" w:hAnsiTheme="majorHAnsi" w:cstheme="majorHAnsi"/>
                <w:sz w:val="20"/>
                <w:szCs w:val="20"/>
              </w:rPr>
            </w:pPr>
          </w:p>
          <w:p w14:paraId="6CE3131F" w14:textId="77777777" w:rsidR="00860050" w:rsidRPr="002B73C0" w:rsidRDefault="00860050" w:rsidP="002B73C0">
            <w:pPr>
              <w:snapToGrid w:val="0"/>
              <w:spacing w:before="40" w:after="40"/>
              <w:rPr>
                <w:rFonts w:asciiTheme="majorHAnsi" w:hAnsiTheme="majorHAnsi" w:cstheme="majorHAnsi"/>
                <w:sz w:val="20"/>
                <w:szCs w:val="20"/>
              </w:rPr>
            </w:pPr>
          </w:p>
          <w:p w14:paraId="5E61729D" w14:textId="77777777" w:rsidR="00860050" w:rsidRPr="002B73C0" w:rsidRDefault="00860050" w:rsidP="002B73C0">
            <w:pPr>
              <w:snapToGrid w:val="0"/>
              <w:spacing w:before="40" w:after="40"/>
              <w:rPr>
                <w:rFonts w:asciiTheme="majorHAnsi" w:hAnsiTheme="majorHAnsi" w:cstheme="majorHAnsi"/>
                <w:sz w:val="20"/>
                <w:szCs w:val="20"/>
              </w:rPr>
            </w:pPr>
          </w:p>
          <w:p w14:paraId="5B76CFAB" w14:textId="77777777" w:rsidR="00860050" w:rsidRPr="002B73C0" w:rsidRDefault="00860050" w:rsidP="002B73C0">
            <w:pPr>
              <w:snapToGrid w:val="0"/>
              <w:spacing w:before="40" w:after="40"/>
              <w:rPr>
                <w:rFonts w:asciiTheme="majorHAnsi" w:hAnsiTheme="majorHAnsi" w:cstheme="majorHAnsi"/>
                <w:sz w:val="20"/>
                <w:szCs w:val="20"/>
              </w:rPr>
            </w:pPr>
          </w:p>
          <w:p w14:paraId="7809BCC4" w14:textId="77777777" w:rsidR="00860050" w:rsidRPr="002B73C0" w:rsidRDefault="00860050" w:rsidP="002B73C0">
            <w:pPr>
              <w:snapToGrid w:val="0"/>
              <w:spacing w:before="40" w:after="40"/>
              <w:rPr>
                <w:rFonts w:asciiTheme="majorHAnsi" w:hAnsiTheme="majorHAnsi" w:cstheme="majorHAnsi"/>
                <w:sz w:val="20"/>
                <w:szCs w:val="20"/>
              </w:rPr>
            </w:pPr>
          </w:p>
          <w:p w14:paraId="289BAFC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11</w:t>
            </w:r>
          </w:p>
        </w:tc>
        <w:tc>
          <w:tcPr>
            <w:tcW w:w="6096" w:type="dxa"/>
          </w:tcPr>
          <w:p w14:paraId="77B23F0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Current regulation 10 has been redrafting into proposed regulation 20. </w:t>
            </w:r>
          </w:p>
          <w:p w14:paraId="0C28C710" w14:textId="77777777" w:rsidR="00860050" w:rsidRPr="002B73C0" w:rsidRDefault="00860050" w:rsidP="002B73C0">
            <w:pPr>
              <w:snapToGrid w:val="0"/>
              <w:spacing w:before="40" w:after="40"/>
              <w:rPr>
                <w:rFonts w:asciiTheme="majorHAnsi" w:hAnsiTheme="majorHAnsi" w:cstheme="majorHAnsi"/>
                <w:sz w:val="20"/>
                <w:szCs w:val="20"/>
              </w:rPr>
            </w:pPr>
          </w:p>
          <w:p w14:paraId="13696A49" w14:textId="77777777" w:rsidR="00860050" w:rsidRPr="002B73C0" w:rsidRDefault="00860050" w:rsidP="002B73C0">
            <w:pPr>
              <w:snapToGrid w:val="0"/>
              <w:spacing w:before="40" w:after="40"/>
              <w:rPr>
                <w:rFonts w:asciiTheme="majorHAnsi" w:hAnsiTheme="majorHAnsi" w:cstheme="majorHAnsi"/>
                <w:sz w:val="20"/>
                <w:szCs w:val="20"/>
              </w:rPr>
            </w:pPr>
          </w:p>
          <w:p w14:paraId="4E1F3235" w14:textId="77777777" w:rsidR="00860050" w:rsidRPr="002B73C0" w:rsidRDefault="00860050" w:rsidP="002B73C0">
            <w:pPr>
              <w:snapToGrid w:val="0"/>
              <w:spacing w:before="40" w:after="40"/>
              <w:rPr>
                <w:rFonts w:asciiTheme="majorHAnsi" w:hAnsiTheme="majorHAnsi" w:cstheme="majorHAnsi"/>
                <w:sz w:val="20"/>
                <w:szCs w:val="20"/>
              </w:rPr>
            </w:pPr>
          </w:p>
          <w:p w14:paraId="1DD6043B" w14:textId="77777777" w:rsidR="00860050" w:rsidRPr="002B73C0" w:rsidRDefault="00860050" w:rsidP="002B73C0">
            <w:pPr>
              <w:snapToGrid w:val="0"/>
              <w:spacing w:before="40" w:after="40"/>
              <w:rPr>
                <w:rFonts w:asciiTheme="majorHAnsi" w:hAnsiTheme="majorHAnsi" w:cstheme="majorHAnsi"/>
                <w:sz w:val="20"/>
                <w:szCs w:val="20"/>
              </w:rPr>
            </w:pPr>
          </w:p>
          <w:p w14:paraId="366D1145" w14:textId="77777777" w:rsidR="00860050" w:rsidRPr="002B73C0" w:rsidRDefault="00860050" w:rsidP="002B73C0">
            <w:pPr>
              <w:snapToGrid w:val="0"/>
              <w:spacing w:before="40" w:after="40"/>
              <w:rPr>
                <w:rFonts w:asciiTheme="majorHAnsi" w:hAnsiTheme="majorHAnsi" w:cstheme="majorHAnsi"/>
                <w:sz w:val="20"/>
                <w:szCs w:val="20"/>
              </w:rPr>
            </w:pPr>
          </w:p>
          <w:p w14:paraId="113C42A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Current regulation 11 provides for the issuing of authorities to use, drive or park a vehicle in a set aside area. A new penalty has been introduced for those who do not have the appropriate authority.</w:t>
            </w:r>
          </w:p>
          <w:p w14:paraId="6B6E475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affixation provisions remain substantially the same, although the proposed regulations expand upon the locations concerning display of the authority.</w:t>
            </w:r>
          </w:p>
          <w:p w14:paraId="00B316CB"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5C94FAE3" w14:textId="77777777" w:rsidTr="002B73C0">
        <w:tc>
          <w:tcPr>
            <w:tcW w:w="704" w:type="dxa"/>
          </w:tcPr>
          <w:p w14:paraId="0F0E5B8E" w14:textId="190967E8"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2E16DC" w:rsidRPr="002B73C0">
              <w:rPr>
                <w:rFonts w:asciiTheme="majorHAnsi" w:hAnsiTheme="majorHAnsi" w:cstheme="majorHAnsi"/>
                <w:sz w:val="20"/>
                <w:szCs w:val="20"/>
              </w:rPr>
              <w:t>2</w:t>
            </w:r>
          </w:p>
        </w:tc>
        <w:tc>
          <w:tcPr>
            <w:tcW w:w="6311" w:type="dxa"/>
          </w:tcPr>
          <w:p w14:paraId="34DB0EDC" w14:textId="77777777" w:rsidR="00860050" w:rsidRPr="002B73C0" w:rsidRDefault="00860050" w:rsidP="002B73C0">
            <w:pPr>
              <w:tabs>
                <w:tab w:val="right" w:pos="1247"/>
              </w:tab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The Board of an alpine resort may determine fees for using, parking or driving vehicles under an authority. A determination may be of general application or may apply to a specified class or classes of cases. In determining fees, a Board must take into account commercial and marketing considerations, whether the vehicle is being used or driven for commercial or private purposes, the manner and the places in which the vehicle may be used or driven or parked.</w:t>
            </w:r>
          </w:p>
        </w:tc>
        <w:tc>
          <w:tcPr>
            <w:tcW w:w="918" w:type="dxa"/>
          </w:tcPr>
          <w:p w14:paraId="52D5D13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36, 37</w:t>
            </w:r>
          </w:p>
        </w:tc>
        <w:tc>
          <w:tcPr>
            <w:tcW w:w="6096" w:type="dxa"/>
          </w:tcPr>
          <w:p w14:paraId="6FC7BC70" w14:textId="609D9090" w:rsidR="00860050" w:rsidRPr="002B73C0" w:rsidRDefault="00141C4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See Table </w:t>
            </w:r>
            <w:r w:rsidR="00F47ACF">
              <w:rPr>
                <w:rFonts w:asciiTheme="majorHAnsi" w:hAnsiTheme="majorHAnsi" w:cstheme="majorHAnsi"/>
                <w:sz w:val="20"/>
                <w:szCs w:val="20"/>
              </w:rPr>
              <w:t xml:space="preserve">1 </w:t>
            </w:r>
            <w:r w:rsidRPr="002B73C0">
              <w:rPr>
                <w:rFonts w:asciiTheme="majorHAnsi" w:hAnsiTheme="majorHAnsi" w:cstheme="majorHAnsi"/>
                <w:sz w:val="20"/>
                <w:szCs w:val="20"/>
              </w:rPr>
              <w:t>for fees</w:t>
            </w:r>
            <w:r w:rsidR="00860050" w:rsidRPr="002B73C0">
              <w:rPr>
                <w:rFonts w:asciiTheme="majorHAnsi" w:hAnsiTheme="majorHAnsi" w:cstheme="majorHAnsi"/>
                <w:sz w:val="20"/>
                <w:szCs w:val="20"/>
              </w:rPr>
              <w:t xml:space="preserve">. </w:t>
            </w:r>
          </w:p>
        </w:tc>
      </w:tr>
      <w:tr w:rsidR="00860050" w:rsidRPr="002B73C0" w14:paraId="03130B8D" w14:textId="77777777" w:rsidTr="002B73C0">
        <w:tc>
          <w:tcPr>
            <w:tcW w:w="704" w:type="dxa"/>
            <w:tcBorders>
              <w:bottom w:val="single" w:sz="4" w:space="0" w:color="auto"/>
            </w:tcBorders>
          </w:tcPr>
          <w:p w14:paraId="5A69CD60" w14:textId="7CCEF7FE"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141C41" w:rsidRPr="002B73C0">
              <w:rPr>
                <w:rFonts w:asciiTheme="majorHAnsi" w:hAnsiTheme="majorHAnsi" w:cstheme="majorHAnsi"/>
                <w:sz w:val="20"/>
                <w:szCs w:val="20"/>
              </w:rPr>
              <w:t>3</w:t>
            </w:r>
          </w:p>
        </w:tc>
        <w:tc>
          <w:tcPr>
            <w:tcW w:w="6311" w:type="dxa"/>
            <w:tcBorders>
              <w:bottom w:val="single" w:sz="4" w:space="0" w:color="auto"/>
            </w:tcBorders>
          </w:tcPr>
          <w:p w14:paraId="006AAF52" w14:textId="77777777" w:rsidR="00860050" w:rsidRDefault="00860050" w:rsidP="002B73C0">
            <w:pPr>
              <w:tabs>
                <w:tab w:val="right" w:pos="1247"/>
              </w:tab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If a person is required, under the terms or conditions of a lease, a licence, an authority or an agreement with the Board of an alpine resort, to provide a vehicle in connection with the purposes of that lease, licence, authority or agreement, the Board may reduce or waive any fee payable for using, parking or driving that vehicle in the alpine resort under an authority. </w:t>
            </w:r>
          </w:p>
          <w:p w14:paraId="52729E12" w14:textId="77777777" w:rsidR="00246EE7" w:rsidRDefault="00246EE7" w:rsidP="002B73C0">
            <w:pPr>
              <w:tabs>
                <w:tab w:val="right" w:pos="1247"/>
              </w:tab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p>
          <w:p w14:paraId="27F8BFD5" w14:textId="17D49C08" w:rsidR="00246EE7" w:rsidRPr="002B73C0" w:rsidRDefault="00246EE7" w:rsidP="002B73C0">
            <w:pPr>
              <w:tabs>
                <w:tab w:val="right" w:pos="1247"/>
              </w:tabs>
              <w:overflowPunct w:val="0"/>
              <w:autoSpaceDE w:val="0"/>
              <w:autoSpaceDN w:val="0"/>
              <w:adjustRightInd w:val="0"/>
              <w:snapToGrid w:val="0"/>
              <w:spacing w:before="40" w:after="40"/>
              <w:textAlignment w:val="baseline"/>
              <w:rPr>
                <w:rFonts w:asciiTheme="majorHAnsi" w:hAnsiTheme="majorHAnsi" w:cstheme="majorHAnsi"/>
                <w:sz w:val="20"/>
                <w:szCs w:val="20"/>
              </w:rPr>
            </w:pPr>
          </w:p>
        </w:tc>
        <w:tc>
          <w:tcPr>
            <w:tcW w:w="918" w:type="dxa"/>
          </w:tcPr>
          <w:p w14:paraId="0CE40DB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12</w:t>
            </w:r>
          </w:p>
        </w:tc>
        <w:tc>
          <w:tcPr>
            <w:tcW w:w="6096" w:type="dxa"/>
          </w:tcPr>
          <w:p w14:paraId="23EE2BC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Simplifies elements of current regulation 12.</w:t>
            </w:r>
          </w:p>
        </w:tc>
      </w:tr>
      <w:tr w:rsidR="00860050" w:rsidRPr="002B73C0" w14:paraId="4AC5E2F6" w14:textId="77777777" w:rsidTr="002B73C0">
        <w:tc>
          <w:tcPr>
            <w:tcW w:w="7015" w:type="dxa"/>
            <w:gridSpan w:val="2"/>
            <w:shd w:val="pct5" w:color="auto" w:fill="auto"/>
          </w:tcPr>
          <w:p w14:paraId="0CAEDCE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2 – Wheel Chains in Alpine Resorts</w:t>
            </w:r>
          </w:p>
        </w:tc>
        <w:tc>
          <w:tcPr>
            <w:tcW w:w="7014" w:type="dxa"/>
            <w:gridSpan w:val="2"/>
          </w:tcPr>
          <w:p w14:paraId="2B5DDBCC"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38B39492" w14:textId="77777777" w:rsidTr="002B73C0">
        <w:tc>
          <w:tcPr>
            <w:tcW w:w="704" w:type="dxa"/>
          </w:tcPr>
          <w:p w14:paraId="24A0DB5C" w14:textId="2F34AAF0"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141C41" w:rsidRPr="002B73C0">
              <w:rPr>
                <w:rFonts w:asciiTheme="majorHAnsi" w:hAnsiTheme="majorHAnsi" w:cstheme="majorHAnsi"/>
                <w:sz w:val="20"/>
                <w:szCs w:val="20"/>
              </w:rPr>
              <w:t>4</w:t>
            </w:r>
          </w:p>
        </w:tc>
        <w:tc>
          <w:tcPr>
            <w:tcW w:w="6311" w:type="dxa"/>
          </w:tcPr>
          <w:p w14:paraId="4A0C2E7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regulation defines ‘snow tyre’ and ‘wheel chains’.</w:t>
            </w:r>
          </w:p>
        </w:tc>
        <w:tc>
          <w:tcPr>
            <w:tcW w:w="918" w:type="dxa"/>
          </w:tcPr>
          <w:p w14:paraId="505E6C9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5179620E"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4F265056" w14:textId="77777777" w:rsidTr="002B73C0">
        <w:tc>
          <w:tcPr>
            <w:tcW w:w="704" w:type="dxa"/>
          </w:tcPr>
          <w:p w14:paraId="5C576494" w14:textId="128E7402"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141C41" w:rsidRPr="002B73C0">
              <w:rPr>
                <w:rFonts w:asciiTheme="majorHAnsi" w:hAnsiTheme="majorHAnsi" w:cstheme="majorHAnsi"/>
                <w:sz w:val="20"/>
                <w:szCs w:val="20"/>
              </w:rPr>
              <w:t>5</w:t>
            </w:r>
          </w:p>
        </w:tc>
        <w:tc>
          <w:tcPr>
            <w:tcW w:w="6311" w:type="dxa"/>
          </w:tcPr>
          <w:p w14:paraId="1FBA5CCE" w14:textId="7E053AC1"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 xml:space="preserve">The driver of a motor vehicle who enters an alpine resort must at all times during the snow season, carry in the motor vehicle wheel chains suitable to be properly fitted to that motor vehicle (20 penalty units). </w:t>
            </w:r>
            <w:r w:rsidR="00141C41" w:rsidRPr="002B73C0">
              <w:rPr>
                <w:rFonts w:asciiTheme="majorHAnsi" w:hAnsiTheme="majorHAnsi" w:cstheme="majorHAnsi"/>
                <w:sz w:val="20"/>
              </w:rPr>
              <w:t>The Southern Alpine Resort Management Board</w:t>
            </w:r>
            <w:r w:rsidRPr="002B73C0">
              <w:rPr>
                <w:rFonts w:asciiTheme="majorHAnsi" w:hAnsiTheme="majorHAnsi" w:cstheme="majorHAnsi"/>
                <w:sz w:val="20"/>
              </w:rPr>
              <w:t xml:space="preserve"> may determine that this requirement does not apply to day visitors on a specified day in an alpine resort for which the Board is responsible.</w:t>
            </w:r>
          </w:p>
          <w:p w14:paraId="4B8718E9"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The Board may make a determination on the day specified in the determination or on the day prior to that day in relation to either all motor vehicles, when entering or remaining in the alpine resort, or those classes of motor vehicles that are specified in the determination, when entering or remaining in the alpine resort.</w:t>
            </w:r>
          </w:p>
          <w:p w14:paraId="18D386D4"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The Board must ensure that signs or notices informing the public of a determination made are displayed adjacent to roads within the alpine resort in such a place and manner that those signs and notices are reasonably likely to be seen by any person affected by the determination.</w:t>
            </w:r>
          </w:p>
        </w:tc>
        <w:tc>
          <w:tcPr>
            <w:tcW w:w="918" w:type="dxa"/>
          </w:tcPr>
          <w:p w14:paraId="05E820E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55 (1)</w:t>
            </w:r>
          </w:p>
          <w:p w14:paraId="3541EB25" w14:textId="77777777" w:rsidR="00860050" w:rsidRPr="002B73C0" w:rsidRDefault="00860050" w:rsidP="002B73C0">
            <w:pPr>
              <w:snapToGrid w:val="0"/>
              <w:spacing w:before="40" w:after="40"/>
              <w:rPr>
                <w:rFonts w:asciiTheme="majorHAnsi" w:hAnsiTheme="majorHAnsi" w:cstheme="majorHAnsi"/>
                <w:sz w:val="20"/>
                <w:szCs w:val="20"/>
              </w:rPr>
            </w:pPr>
          </w:p>
          <w:p w14:paraId="3CE6C601" w14:textId="77777777" w:rsidR="00860050" w:rsidRPr="002B73C0" w:rsidRDefault="00860050" w:rsidP="002B73C0">
            <w:pPr>
              <w:snapToGrid w:val="0"/>
              <w:spacing w:before="40" w:after="40"/>
              <w:rPr>
                <w:rFonts w:asciiTheme="majorHAnsi" w:hAnsiTheme="majorHAnsi" w:cstheme="majorHAnsi"/>
                <w:sz w:val="20"/>
                <w:szCs w:val="20"/>
              </w:rPr>
            </w:pPr>
          </w:p>
          <w:p w14:paraId="7C46ECDA" w14:textId="77777777" w:rsidR="00860050" w:rsidRPr="002B73C0" w:rsidRDefault="00860050" w:rsidP="002B73C0">
            <w:pPr>
              <w:snapToGrid w:val="0"/>
              <w:spacing w:before="40" w:after="40"/>
              <w:rPr>
                <w:rFonts w:asciiTheme="majorHAnsi" w:hAnsiTheme="majorHAnsi" w:cstheme="majorHAnsi"/>
                <w:sz w:val="20"/>
                <w:szCs w:val="20"/>
              </w:rPr>
            </w:pPr>
          </w:p>
          <w:p w14:paraId="47F954E4" w14:textId="77777777" w:rsidR="00860050" w:rsidRPr="002B73C0" w:rsidRDefault="00860050" w:rsidP="002B73C0">
            <w:pPr>
              <w:snapToGrid w:val="0"/>
              <w:spacing w:before="40" w:after="40"/>
              <w:rPr>
                <w:rFonts w:asciiTheme="majorHAnsi" w:hAnsiTheme="majorHAnsi" w:cstheme="majorHAnsi"/>
                <w:sz w:val="20"/>
                <w:szCs w:val="20"/>
              </w:rPr>
            </w:pPr>
          </w:p>
          <w:p w14:paraId="433A85AC" w14:textId="77777777" w:rsidR="00860050" w:rsidRPr="002B73C0" w:rsidRDefault="00860050" w:rsidP="002B73C0">
            <w:pPr>
              <w:snapToGrid w:val="0"/>
              <w:spacing w:before="40" w:after="40"/>
              <w:rPr>
                <w:rFonts w:asciiTheme="majorHAnsi" w:hAnsiTheme="majorHAnsi" w:cstheme="majorHAnsi"/>
                <w:sz w:val="20"/>
                <w:szCs w:val="20"/>
              </w:rPr>
            </w:pPr>
          </w:p>
          <w:p w14:paraId="3726DEF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56(1)</w:t>
            </w:r>
          </w:p>
        </w:tc>
        <w:tc>
          <w:tcPr>
            <w:tcW w:w="6096" w:type="dxa"/>
          </w:tcPr>
          <w:p w14:paraId="69448E8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proposed regulations concerning snow chains are substantially similar to the current regulations but have been significantly redrafted to improve their clarity. Flexibility has been introduced into the regulations to make provisions for the use of snow tyres.</w:t>
            </w:r>
          </w:p>
          <w:p w14:paraId="061BF6D5" w14:textId="77777777" w:rsidR="00860050" w:rsidRPr="002B73C0" w:rsidRDefault="00860050" w:rsidP="002B73C0">
            <w:pPr>
              <w:snapToGrid w:val="0"/>
              <w:spacing w:before="40" w:after="40"/>
              <w:rPr>
                <w:rFonts w:asciiTheme="majorHAnsi" w:hAnsiTheme="majorHAnsi" w:cstheme="majorHAnsi"/>
                <w:sz w:val="20"/>
                <w:szCs w:val="20"/>
              </w:rPr>
            </w:pPr>
          </w:p>
          <w:p w14:paraId="79D9088A" w14:textId="77777777" w:rsidR="00860050" w:rsidRPr="002B73C0" w:rsidRDefault="00860050" w:rsidP="002B73C0">
            <w:pPr>
              <w:snapToGrid w:val="0"/>
              <w:spacing w:before="40" w:after="40"/>
              <w:rPr>
                <w:rFonts w:asciiTheme="majorHAnsi" w:hAnsiTheme="majorHAnsi" w:cstheme="majorHAnsi"/>
                <w:sz w:val="20"/>
                <w:szCs w:val="20"/>
              </w:rPr>
            </w:pPr>
          </w:p>
          <w:p w14:paraId="16299B0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Relocated into proposed regulation 24.</w:t>
            </w:r>
          </w:p>
          <w:p w14:paraId="552E4AEA" w14:textId="77777777" w:rsidR="00860050" w:rsidRPr="002B73C0" w:rsidRDefault="00860050" w:rsidP="002B73C0">
            <w:pPr>
              <w:snapToGrid w:val="0"/>
              <w:spacing w:before="40" w:after="40"/>
              <w:rPr>
                <w:rFonts w:asciiTheme="majorHAnsi" w:hAnsiTheme="majorHAnsi" w:cstheme="majorHAnsi"/>
                <w:sz w:val="20"/>
                <w:szCs w:val="20"/>
              </w:rPr>
            </w:pPr>
          </w:p>
          <w:p w14:paraId="6BFCE33F" w14:textId="77777777" w:rsidR="00860050" w:rsidRPr="002B73C0" w:rsidRDefault="00860050" w:rsidP="002B73C0">
            <w:pPr>
              <w:snapToGrid w:val="0"/>
              <w:spacing w:before="40" w:after="40"/>
              <w:rPr>
                <w:rFonts w:asciiTheme="majorHAnsi" w:hAnsiTheme="majorHAnsi" w:cstheme="majorHAnsi"/>
                <w:sz w:val="20"/>
                <w:szCs w:val="20"/>
              </w:rPr>
            </w:pPr>
          </w:p>
          <w:p w14:paraId="5FA6EBD5" w14:textId="77777777" w:rsidR="00860050" w:rsidRPr="002B73C0" w:rsidRDefault="00860050" w:rsidP="002B73C0">
            <w:pPr>
              <w:snapToGrid w:val="0"/>
              <w:spacing w:before="40" w:after="40"/>
              <w:rPr>
                <w:rFonts w:asciiTheme="majorHAnsi" w:hAnsiTheme="majorHAnsi" w:cstheme="majorHAnsi"/>
                <w:sz w:val="20"/>
                <w:szCs w:val="20"/>
              </w:rPr>
            </w:pPr>
          </w:p>
          <w:p w14:paraId="21B245A3"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3EF3257A" w14:textId="77777777" w:rsidTr="002B73C0">
        <w:tc>
          <w:tcPr>
            <w:tcW w:w="704" w:type="dxa"/>
          </w:tcPr>
          <w:p w14:paraId="0BE4D015" w14:textId="29ABE9A3" w:rsidR="00860050" w:rsidRPr="002B73C0" w:rsidRDefault="00141C4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26</w:t>
            </w:r>
          </w:p>
        </w:tc>
        <w:tc>
          <w:tcPr>
            <w:tcW w:w="6311" w:type="dxa"/>
          </w:tcPr>
          <w:p w14:paraId="640F6B20" w14:textId="77777777" w:rsidR="00860050" w:rsidRPr="002B73C0" w:rsidRDefault="00860050" w:rsidP="002B73C0">
            <w:pPr>
              <w:tabs>
                <w:tab w:val="right" w:pos="1247"/>
              </w:tab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The Board may erect a sign in an alpine resort during the snow season, requiring a driver of a motor vehicle to ensure that wheel chains are properly fitted to that motor vehicle; but not on a day if the Board has determined that day visitors are not required to carry wheel chains. </w:t>
            </w:r>
          </w:p>
          <w:p w14:paraId="3E8D9EFD" w14:textId="77777777" w:rsidR="00860050" w:rsidRPr="002B73C0" w:rsidRDefault="00860050" w:rsidP="002B73C0">
            <w:pPr>
              <w:tabs>
                <w:tab w:val="left" w:pos="851"/>
              </w:tab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The driver of a motor vehicle must not drive past a fit </w:t>
            </w:r>
            <w:r w:rsidRPr="002B73C0">
              <w:rPr>
                <w:rFonts w:asciiTheme="majorHAnsi" w:eastAsia="Times New Roman" w:hAnsiTheme="majorHAnsi" w:cstheme="majorHAnsi"/>
                <w:bCs/>
                <w:sz w:val="20"/>
                <w:szCs w:val="20"/>
              </w:rPr>
              <w:t>wheel chains sign</w:t>
            </w:r>
            <w:r w:rsidRPr="002B73C0">
              <w:rPr>
                <w:rFonts w:asciiTheme="majorHAnsi" w:eastAsia="Times New Roman" w:hAnsiTheme="majorHAnsi" w:cstheme="majorHAnsi"/>
                <w:sz w:val="20"/>
                <w:szCs w:val="20"/>
              </w:rPr>
              <w:t xml:space="preserve"> unless the motor vehicle is properly fitted with wheel chains, or the motor vehicle is fitted with snow tyres on all wheels and the fit wheel chains sign indicates that the requirement to fit wheel </w:t>
            </w:r>
            <w:proofErr w:type="spellStart"/>
            <w:r w:rsidRPr="002B73C0">
              <w:rPr>
                <w:rFonts w:asciiTheme="majorHAnsi" w:eastAsia="Times New Roman" w:hAnsiTheme="majorHAnsi" w:cstheme="majorHAnsi"/>
                <w:sz w:val="20"/>
                <w:szCs w:val="20"/>
              </w:rPr>
              <w:t>chains</w:t>
            </w:r>
            <w:proofErr w:type="spellEnd"/>
            <w:r w:rsidRPr="002B73C0">
              <w:rPr>
                <w:rFonts w:asciiTheme="majorHAnsi" w:eastAsia="Times New Roman" w:hAnsiTheme="majorHAnsi" w:cstheme="majorHAnsi"/>
                <w:sz w:val="20"/>
                <w:szCs w:val="20"/>
              </w:rPr>
              <w:t xml:space="preserve"> on snow tyres does not apply to a class of motor vehicles that includes the driver’s vehicle. (20 penalty units).</w:t>
            </w:r>
          </w:p>
          <w:p w14:paraId="5A192D1F" w14:textId="142799DE" w:rsidR="00860050" w:rsidRPr="002B73C0" w:rsidRDefault="00860050" w:rsidP="002B73C0">
            <w:pPr>
              <w:tabs>
                <w:tab w:val="right" w:pos="1247"/>
              </w:tab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pacing w:val="2"/>
                <w:sz w:val="20"/>
                <w:szCs w:val="20"/>
              </w:rPr>
              <w:tab/>
            </w:r>
            <w:r w:rsidRPr="002B73C0">
              <w:rPr>
                <w:rFonts w:asciiTheme="majorHAnsi" w:eastAsia="Times New Roman" w:hAnsiTheme="majorHAnsi" w:cstheme="majorHAnsi"/>
                <w:sz w:val="20"/>
                <w:szCs w:val="20"/>
              </w:rPr>
              <w:t>An</w:t>
            </w:r>
            <w:r w:rsidRPr="002B73C0">
              <w:rPr>
                <w:rFonts w:asciiTheme="majorHAnsi" w:eastAsia="Times New Roman" w:hAnsiTheme="majorHAnsi" w:cstheme="majorHAnsi"/>
                <w:spacing w:val="2"/>
                <w:sz w:val="20"/>
                <w:szCs w:val="20"/>
              </w:rPr>
              <w:t xml:space="preserve"> offence under this regulation is an operator onus offence for the purposes of Part 6AA of the </w:t>
            </w:r>
            <w:r w:rsidRPr="002B73C0">
              <w:rPr>
                <w:rFonts w:asciiTheme="majorHAnsi" w:eastAsia="Times New Roman" w:hAnsiTheme="majorHAnsi" w:cstheme="majorHAnsi"/>
                <w:bCs/>
                <w:i/>
                <w:iCs/>
                <w:spacing w:val="2"/>
                <w:sz w:val="20"/>
                <w:szCs w:val="20"/>
              </w:rPr>
              <w:t>Road Safety Act 1986</w:t>
            </w:r>
            <w:r w:rsidRPr="002B73C0">
              <w:rPr>
                <w:rFonts w:asciiTheme="majorHAnsi" w:eastAsia="Times New Roman" w:hAnsiTheme="majorHAnsi" w:cstheme="majorHAnsi"/>
                <w:spacing w:val="2"/>
                <w:sz w:val="20"/>
                <w:szCs w:val="20"/>
              </w:rPr>
              <w:t>.</w:t>
            </w:r>
          </w:p>
        </w:tc>
        <w:tc>
          <w:tcPr>
            <w:tcW w:w="918" w:type="dxa"/>
          </w:tcPr>
          <w:p w14:paraId="12E4D69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56(4)</w:t>
            </w:r>
          </w:p>
        </w:tc>
        <w:tc>
          <w:tcPr>
            <w:tcW w:w="6096" w:type="dxa"/>
          </w:tcPr>
          <w:p w14:paraId="7009B1B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Now prescribed as a separated regulation, and enforcement is strengthened by prescribing it as an operator owner offence under the </w:t>
            </w:r>
            <w:r w:rsidRPr="002B73C0">
              <w:rPr>
                <w:rFonts w:asciiTheme="majorHAnsi" w:eastAsia="Times New Roman" w:hAnsiTheme="majorHAnsi" w:cstheme="majorHAnsi"/>
                <w:bCs/>
                <w:i/>
                <w:iCs/>
                <w:spacing w:val="2"/>
                <w:sz w:val="20"/>
                <w:szCs w:val="20"/>
              </w:rPr>
              <w:t>Road Safety Act 1986</w:t>
            </w:r>
            <w:r w:rsidRPr="002B73C0">
              <w:rPr>
                <w:rFonts w:asciiTheme="majorHAnsi" w:eastAsia="Times New Roman" w:hAnsiTheme="majorHAnsi" w:cstheme="majorHAnsi"/>
                <w:bCs/>
                <w:spacing w:val="2"/>
                <w:sz w:val="20"/>
                <w:szCs w:val="20"/>
              </w:rPr>
              <w:t>.</w:t>
            </w:r>
          </w:p>
        </w:tc>
      </w:tr>
      <w:tr w:rsidR="00860050" w:rsidRPr="002B73C0" w14:paraId="784E9E5F" w14:textId="77777777" w:rsidTr="002B73C0">
        <w:tc>
          <w:tcPr>
            <w:tcW w:w="704" w:type="dxa"/>
            <w:tcBorders>
              <w:bottom w:val="single" w:sz="4" w:space="0" w:color="auto"/>
            </w:tcBorders>
          </w:tcPr>
          <w:p w14:paraId="10F18021" w14:textId="432EDEDE"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141C41" w:rsidRPr="002B73C0">
              <w:rPr>
                <w:rFonts w:asciiTheme="majorHAnsi" w:hAnsiTheme="majorHAnsi" w:cstheme="majorHAnsi"/>
                <w:sz w:val="20"/>
                <w:szCs w:val="20"/>
              </w:rPr>
              <w:t>7</w:t>
            </w:r>
          </w:p>
        </w:tc>
        <w:tc>
          <w:tcPr>
            <w:tcW w:w="6311" w:type="dxa"/>
            <w:tcBorders>
              <w:bottom w:val="single" w:sz="4" w:space="0" w:color="auto"/>
            </w:tcBorders>
          </w:tcPr>
          <w:p w14:paraId="1BCD3E6B" w14:textId="77777777" w:rsidR="00860050"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An authorised officer, police officer or authorised person may, at any time during the snow season, for reasons of safety or for the management, protection or control of an alpine resort, direct the driver of a motor vehicle to produce wheel chains suitable to be properly fitted to that motor vehicle or to ensure they a properly fitted. If the person fails to comply with these requirements, they may be directed to leave the alpine resort.</w:t>
            </w:r>
          </w:p>
          <w:p w14:paraId="2BE04CD7" w14:textId="77777777" w:rsidR="00860050" w:rsidRPr="002B73C0" w:rsidRDefault="00860050" w:rsidP="002B73C0">
            <w:pPr>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The driver of a motor vehicle must comply with a direction of an authorised officer, authorised person or police officer (20 penalty units).</w:t>
            </w:r>
          </w:p>
        </w:tc>
        <w:tc>
          <w:tcPr>
            <w:tcW w:w="918" w:type="dxa"/>
          </w:tcPr>
          <w:p w14:paraId="56F08FE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55(2)</w:t>
            </w:r>
          </w:p>
          <w:p w14:paraId="65CD4272" w14:textId="77777777" w:rsidR="00860050" w:rsidRPr="002B73C0" w:rsidRDefault="00860050" w:rsidP="002B73C0">
            <w:pPr>
              <w:snapToGrid w:val="0"/>
              <w:spacing w:before="40" w:after="40"/>
              <w:rPr>
                <w:rFonts w:asciiTheme="majorHAnsi" w:hAnsiTheme="majorHAnsi" w:cstheme="majorHAnsi"/>
                <w:sz w:val="20"/>
                <w:szCs w:val="20"/>
              </w:rPr>
            </w:pPr>
          </w:p>
          <w:p w14:paraId="0E7AEBBB" w14:textId="77777777" w:rsidR="00860050" w:rsidRPr="002B73C0" w:rsidRDefault="00860050" w:rsidP="002B73C0">
            <w:pPr>
              <w:snapToGrid w:val="0"/>
              <w:spacing w:before="40" w:after="40"/>
              <w:rPr>
                <w:rFonts w:asciiTheme="majorHAnsi" w:hAnsiTheme="majorHAnsi" w:cstheme="majorHAnsi"/>
                <w:sz w:val="20"/>
                <w:szCs w:val="20"/>
              </w:rPr>
            </w:pPr>
          </w:p>
          <w:p w14:paraId="761D544C" w14:textId="77777777" w:rsidR="00860050" w:rsidRPr="002B73C0" w:rsidRDefault="00860050" w:rsidP="002B73C0">
            <w:pPr>
              <w:snapToGrid w:val="0"/>
              <w:spacing w:before="40" w:after="40"/>
              <w:rPr>
                <w:rFonts w:asciiTheme="majorHAnsi" w:hAnsiTheme="majorHAnsi" w:cstheme="majorHAnsi"/>
                <w:sz w:val="20"/>
                <w:szCs w:val="20"/>
              </w:rPr>
            </w:pPr>
          </w:p>
          <w:p w14:paraId="21E1A705" w14:textId="77777777" w:rsidR="00860050" w:rsidRPr="002B73C0" w:rsidRDefault="00860050" w:rsidP="002B73C0">
            <w:pPr>
              <w:snapToGrid w:val="0"/>
              <w:spacing w:before="40" w:after="40"/>
              <w:rPr>
                <w:rFonts w:asciiTheme="majorHAnsi" w:hAnsiTheme="majorHAnsi" w:cstheme="majorHAnsi"/>
                <w:sz w:val="20"/>
                <w:szCs w:val="20"/>
              </w:rPr>
            </w:pPr>
          </w:p>
          <w:p w14:paraId="68D121F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55(3)</w:t>
            </w:r>
          </w:p>
        </w:tc>
        <w:tc>
          <w:tcPr>
            <w:tcW w:w="6096" w:type="dxa"/>
          </w:tcPr>
          <w:p w14:paraId="3A10CE95" w14:textId="7828BD84"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Regulation </w:t>
            </w:r>
            <w:r w:rsidR="00141C41" w:rsidRPr="002B73C0">
              <w:rPr>
                <w:rFonts w:asciiTheme="majorHAnsi" w:hAnsiTheme="majorHAnsi" w:cstheme="majorHAnsi"/>
                <w:sz w:val="20"/>
                <w:szCs w:val="20"/>
              </w:rPr>
              <w:t xml:space="preserve">27 </w:t>
            </w:r>
            <w:r w:rsidRPr="002B73C0">
              <w:rPr>
                <w:rFonts w:asciiTheme="majorHAnsi" w:hAnsiTheme="majorHAnsi" w:cstheme="majorHAnsi"/>
                <w:sz w:val="20"/>
                <w:szCs w:val="20"/>
              </w:rPr>
              <w:t>has been separated from current regulation 55 to improve it clarity.</w:t>
            </w:r>
          </w:p>
          <w:p w14:paraId="31D1F967" w14:textId="77777777" w:rsidR="00860050" w:rsidRPr="002B73C0" w:rsidRDefault="00860050" w:rsidP="002B73C0">
            <w:pPr>
              <w:snapToGrid w:val="0"/>
              <w:spacing w:before="40" w:after="40"/>
              <w:rPr>
                <w:rFonts w:asciiTheme="majorHAnsi" w:hAnsiTheme="majorHAnsi" w:cstheme="majorHAnsi"/>
                <w:sz w:val="20"/>
                <w:szCs w:val="20"/>
              </w:rPr>
            </w:pPr>
          </w:p>
          <w:p w14:paraId="5F59C500" w14:textId="77777777" w:rsidR="00860050" w:rsidRPr="002B73C0" w:rsidRDefault="00860050" w:rsidP="002B73C0">
            <w:pPr>
              <w:snapToGrid w:val="0"/>
              <w:spacing w:before="40" w:after="40"/>
              <w:rPr>
                <w:rFonts w:asciiTheme="majorHAnsi" w:hAnsiTheme="majorHAnsi" w:cstheme="majorHAnsi"/>
                <w:sz w:val="20"/>
                <w:szCs w:val="20"/>
              </w:rPr>
            </w:pPr>
          </w:p>
          <w:p w14:paraId="60CBB523" w14:textId="77777777" w:rsidR="00860050" w:rsidRPr="002B73C0" w:rsidRDefault="00860050" w:rsidP="002B73C0">
            <w:pPr>
              <w:snapToGrid w:val="0"/>
              <w:spacing w:before="40" w:after="40"/>
              <w:rPr>
                <w:rFonts w:asciiTheme="majorHAnsi" w:hAnsiTheme="majorHAnsi" w:cstheme="majorHAnsi"/>
                <w:sz w:val="20"/>
                <w:szCs w:val="20"/>
              </w:rPr>
            </w:pPr>
          </w:p>
          <w:p w14:paraId="11FED56E" w14:textId="6B93B0D1"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Now also includes an ‘authorised person’.</w:t>
            </w:r>
          </w:p>
        </w:tc>
      </w:tr>
      <w:tr w:rsidR="00860050" w:rsidRPr="002B73C0" w14:paraId="6E3F3CC7" w14:textId="77777777" w:rsidTr="002B73C0">
        <w:tc>
          <w:tcPr>
            <w:tcW w:w="7015" w:type="dxa"/>
            <w:gridSpan w:val="2"/>
            <w:shd w:val="pct5" w:color="auto" w:fill="auto"/>
          </w:tcPr>
          <w:p w14:paraId="7B1EA94E" w14:textId="77777777"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Division 3 – Powers to Direct or Remove Vehicles</w:t>
            </w:r>
          </w:p>
        </w:tc>
        <w:tc>
          <w:tcPr>
            <w:tcW w:w="918" w:type="dxa"/>
          </w:tcPr>
          <w:p w14:paraId="62520CD8"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00C3AFE3"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15807C3B" w14:textId="77777777" w:rsidTr="002B73C0">
        <w:tc>
          <w:tcPr>
            <w:tcW w:w="704" w:type="dxa"/>
          </w:tcPr>
          <w:p w14:paraId="0B0B89AC" w14:textId="4DFB6D1C"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141C41" w:rsidRPr="002B73C0">
              <w:rPr>
                <w:rFonts w:asciiTheme="majorHAnsi" w:hAnsiTheme="majorHAnsi" w:cstheme="majorHAnsi"/>
                <w:sz w:val="20"/>
                <w:szCs w:val="20"/>
              </w:rPr>
              <w:t>8</w:t>
            </w:r>
          </w:p>
        </w:tc>
        <w:tc>
          <w:tcPr>
            <w:tcW w:w="6311" w:type="dxa"/>
          </w:tcPr>
          <w:p w14:paraId="54AD2F60" w14:textId="24CB770F" w:rsidR="00860050" w:rsidRPr="002B73C0" w:rsidRDefault="00860050" w:rsidP="002B73C0">
            <w:pPr>
              <w:pStyle w:val="DraftHeading2"/>
              <w:snapToGrid w:val="0"/>
              <w:spacing w:before="40" w:after="40"/>
              <w:ind w:firstLine="5"/>
              <w:rPr>
                <w:rFonts w:asciiTheme="majorHAnsi" w:hAnsiTheme="majorHAnsi" w:cstheme="majorHAnsi"/>
                <w:sz w:val="20"/>
              </w:rPr>
            </w:pPr>
            <w:r w:rsidRPr="002B73C0">
              <w:rPr>
                <w:rFonts w:asciiTheme="majorHAnsi" w:hAnsiTheme="majorHAnsi" w:cstheme="majorHAnsi"/>
                <w:sz w:val="20"/>
              </w:rPr>
              <w:t xml:space="preserve">The Board of an alpine resort may appoint an employee, contractor or agent of that Board as an authorised person for the purpose of giving directions under regulation </w:t>
            </w:r>
            <w:r w:rsidR="00141C41" w:rsidRPr="002B73C0">
              <w:rPr>
                <w:rFonts w:asciiTheme="majorHAnsi" w:hAnsiTheme="majorHAnsi" w:cstheme="majorHAnsi"/>
                <w:sz w:val="20"/>
              </w:rPr>
              <w:t xml:space="preserve">27 </w:t>
            </w:r>
            <w:r w:rsidRPr="002B73C0">
              <w:rPr>
                <w:rFonts w:asciiTheme="majorHAnsi" w:hAnsiTheme="majorHAnsi" w:cstheme="majorHAnsi"/>
                <w:sz w:val="20"/>
              </w:rPr>
              <w:t xml:space="preserve">or </w:t>
            </w:r>
            <w:r w:rsidR="00141C41" w:rsidRPr="002B73C0">
              <w:rPr>
                <w:rFonts w:asciiTheme="majorHAnsi" w:hAnsiTheme="majorHAnsi" w:cstheme="majorHAnsi"/>
                <w:sz w:val="20"/>
              </w:rPr>
              <w:t>29</w:t>
            </w:r>
            <w:r w:rsidRPr="002B73C0">
              <w:rPr>
                <w:rFonts w:asciiTheme="majorHAnsi" w:hAnsiTheme="majorHAnsi" w:cstheme="majorHAnsi"/>
                <w:sz w:val="20"/>
              </w:rPr>
              <w:t>.</w:t>
            </w:r>
            <w:r w:rsidR="00141C41" w:rsidRPr="002B73C0">
              <w:rPr>
                <w:rFonts w:asciiTheme="majorHAnsi" w:hAnsiTheme="majorHAnsi" w:cstheme="majorHAnsi"/>
                <w:sz w:val="20"/>
              </w:rPr>
              <w:t xml:space="preserve"> An appointment must be in writing.</w:t>
            </w:r>
          </w:p>
        </w:tc>
        <w:tc>
          <w:tcPr>
            <w:tcW w:w="918" w:type="dxa"/>
          </w:tcPr>
          <w:p w14:paraId="12FF4FF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67AA90C3" w14:textId="0B81AAA2"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The power to give directions with respect to proposed regulations </w:t>
            </w:r>
            <w:r w:rsidR="00141C41" w:rsidRPr="002B73C0">
              <w:rPr>
                <w:rFonts w:asciiTheme="majorHAnsi" w:hAnsiTheme="majorHAnsi" w:cstheme="majorHAnsi"/>
                <w:sz w:val="20"/>
                <w:szCs w:val="20"/>
              </w:rPr>
              <w:t xml:space="preserve">27 </w:t>
            </w:r>
            <w:r w:rsidRPr="002B73C0">
              <w:rPr>
                <w:rFonts w:asciiTheme="majorHAnsi" w:hAnsiTheme="majorHAnsi" w:cstheme="majorHAnsi"/>
                <w:sz w:val="20"/>
                <w:szCs w:val="20"/>
              </w:rPr>
              <w:t xml:space="preserve">and </w:t>
            </w:r>
            <w:r w:rsidR="00141C41" w:rsidRPr="002B73C0">
              <w:rPr>
                <w:rFonts w:asciiTheme="majorHAnsi" w:hAnsiTheme="majorHAnsi" w:cstheme="majorHAnsi"/>
                <w:sz w:val="20"/>
                <w:szCs w:val="20"/>
              </w:rPr>
              <w:t xml:space="preserve">29 </w:t>
            </w:r>
            <w:r w:rsidRPr="002B73C0">
              <w:rPr>
                <w:rFonts w:asciiTheme="majorHAnsi" w:hAnsiTheme="majorHAnsi" w:cstheme="majorHAnsi"/>
                <w:sz w:val="20"/>
                <w:szCs w:val="20"/>
              </w:rPr>
              <w:t>provides the Board with greater flexibility (and attendant safety) with respect to vehicle control.</w:t>
            </w:r>
          </w:p>
        </w:tc>
      </w:tr>
      <w:tr w:rsidR="00860050" w:rsidRPr="002B73C0" w14:paraId="1AB70B1F" w14:textId="77777777" w:rsidTr="002B73C0">
        <w:tc>
          <w:tcPr>
            <w:tcW w:w="704" w:type="dxa"/>
          </w:tcPr>
          <w:p w14:paraId="7D2AB2C7" w14:textId="087BD176"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w:t>
            </w:r>
            <w:r w:rsidR="00141C41" w:rsidRPr="002B73C0">
              <w:rPr>
                <w:rFonts w:asciiTheme="majorHAnsi" w:hAnsiTheme="majorHAnsi" w:cstheme="majorHAnsi"/>
                <w:sz w:val="20"/>
                <w:szCs w:val="20"/>
              </w:rPr>
              <w:t>9</w:t>
            </w:r>
          </w:p>
        </w:tc>
        <w:tc>
          <w:tcPr>
            <w:tcW w:w="6311" w:type="dxa"/>
          </w:tcPr>
          <w:p w14:paraId="6A198A34" w14:textId="77777777" w:rsidR="00860050"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An authorised officer, authorised person or police officer may give directions to a person in charge of a vehicle in relation to the movement, direction, speed, stopping or parking of the vehicle in an alpine resort. </w:t>
            </w:r>
            <w:bookmarkStart w:id="84" w:name="_Hlk14432302"/>
            <w:r w:rsidRPr="002B73C0">
              <w:rPr>
                <w:rFonts w:asciiTheme="majorHAnsi" w:eastAsia="Times New Roman" w:hAnsiTheme="majorHAnsi" w:cstheme="majorHAnsi"/>
                <w:sz w:val="20"/>
                <w:szCs w:val="20"/>
              </w:rPr>
              <w:t xml:space="preserve">A person in charge of a vehicle must comply with this direction </w:t>
            </w:r>
            <w:bookmarkEnd w:id="84"/>
            <w:r w:rsidRPr="002B73C0">
              <w:rPr>
                <w:rFonts w:asciiTheme="majorHAnsi" w:eastAsia="Times New Roman" w:hAnsiTheme="majorHAnsi" w:cstheme="majorHAnsi"/>
                <w:sz w:val="20"/>
                <w:szCs w:val="20"/>
              </w:rPr>
              <w:t>(20 penalty units).</w:t>
            </w:r>
          </w:p>
        </w:tc>
        <w:tc>
          <w:tcPr>
            <w:tcW w:w="918" w:type="dxa"/>
          </w:tcPr>
          <w:p w14:paraId="70D7EE4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59</w:t>
            </w:r>
          </w:p>
        </w:tc>
        <w:tc>
          <w:tcPr>
            <w:tcW w:w="6096" w:type="dxa"/>
          </w:tcPr>
          <w:p w14:paraId="26DD815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Substantially the same; minor wording changes.</w:t>
            </w:r>
          </w:p>
        </w:tc>
      </w:tr>
      <w:tr w:rsidR="00860050" w:rsidRPr="002B73C0" w14:paraId="434B430E" w14:textId="77777777" w:rsidTr="002B73C0">
        <w:tc>
          <w:tcPr>
            <w:tcW w:w="704" w:type="dxa"/>
            <w:tcBorders>
              <w:bottom w:val="single" w:sz="4" w:space="0" w:color="auto"/>
            </w:tcBorders>
          </w:tcPr>
          <w:p w14:paraId="7B32600D" w14:textId="111F4FB9" w:rsidR="00860050" w:rsidRPr="002B73C0" w:rsidRDefault="00141C4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30</w:t>
            </w:r>
          </w:p>
        </w:tc>
        <w:tc>
          <w:tcPr>
            <w:tcW w:w="6311" w:type="dxa"/>
            <w:tcBorders>
              <w:bottom w:val="single" w:sz="4" w:space="0" w:color="auto"/>
            </w:tcBorders>
          </w:tcPr>
          <w:p w14:paraId="569BD0FA" w14:textId="723CCCF8" w:rsidR="00860050"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The Board of an alpine resort may by determination set aside an area in the alpine resort as an area where impounded vehicles may be stored under this regulation. </w:t>
            </w:r>
            <w:r w:rsidR="00141C41" w:rsidRPr="002B73C0">
              <w:rPr>
                <w:rFonts w:asciiTheme="majorHAnsi" w:eastAsia="Times New Roman" w:hAnsiTheme="majorHAnsi" w:cstheme="majorHAnsi"/>
                <w:sz w:val="20"/>
                <w:szCs w:val="20"/>
              </w:rPr>
              <w:t>A person must not enter this area without permission of the Board (10 penalty units).</w:t>
            </w:r>
          </w:p>
          <w:p w14:paraId="32ACE335" w14:textId="2BFA7234" w:rsidR="00860050"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An authorised officer may, in an alpine resort, remove or cause to be removed by means of lifting and carrying, or towing, a vehicle, if satisfied on reasonable grounds that the vehicle has been parked or left standing </w:t>
            </w:r>
            <w:r w:rsidR="00141C41" w:rsidRPr="002B73C0">
              <w:rPr>
                <w:rFonts w:asciiTheme="majorHAnsi" w:eastAsia="Times New Roman" w:hAnsiTheme="majorHAnsi" w:cstheme="majorHAnsi"/>
                <w:sz w:val="20"/>
                <w:szCs w:val="20"/>
              </w:rPr>
              <w:t xml:space="preserve">in a way that obstructs a road, a right of way, </w:t>
            </w:r>
            <w:r w:rsidR="00D51023" w:rsidRPr="002B73C0">
              <w:rPr>
                <w:rFonts w:asciiTheme="majorHAnsi" w:eastAsia="Times New Roman" w:hAnsiTheme="majorHAnsi" w:cstheme="majorHAnsi"/>
                <w:sz w:val="20"/>
                <w:szCs w:val="20"/>
              </w:rPr>
              <w:t>or any other place in a resort that is open to access by vehicle.</w:t>
            </w:r>
            <w:r w:rsidRPr="002B73C0">
              <w:rPr>
                <w:rFonts w:asciiTheme="majorHAnsi" w:eastAsia="Times New Roman" w:hAnsiTheme="majorHAnsi" w:cstheme="majorHAnsi"/>
                <w:sz w:val="20"/>
                <w:szCs w:val="20"/>
              </w:rPr>
              <w:t xml:space="preserve">. </w:t>
            </w:r>
          </w:p>
          <w:p w14:paraId="2D9540AC" w14:textId="6930EBC0" w:rsidR="00860050" w:rsidRPr="002B73C0" w:rsidRDefault="00860050" w:rsidP="002B73C0">
            <w:pPr>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 xml:space="preserve">The Board of an alpine resort may impound a vehicle removed under </w:t>
            </w:r>
            <w:r w:rsidR="007E2F0C">
              <w:rPr>
                <w:rFonts w:asciiTheme="majorHAnsi" w:eastAsia="Times New Roman" w:hAnsiTheme="majorHAnsi" w:cstheme="majorHAnsi"/>
                <w:sz w:val="20"/>
                <w:szCs w:val="20"/>
              </w:rPr>
              <w:t xml:space="preserve">this regulation </w:t>
            </w:r>
            <w:r w:rsidRPr="002B73C0">
              <w:rPr>
                <w:rFonts w:asciiTheme="majorHAnsi" w:eastAsia="Times New Roman" w:hAnsiTheme="majorHAnsi" w:cstheme="majorHAnsi"/>
                <w:sz w:val="20"/>
                <w:szCs w:val="20"/>
              </w:rPr>
              <w:t>until the owner of the vehicle has paid a fee to the Board representing the reasonable costs incurred in removing and impounding the vehicle.</w:t>
            </w:r>
          </w:p>
        </w:tc>
        <w:tc>
          <w:tcPr>
            <w:tcW w:w="918" w:type="dxa"/>
          </w:tcPr>
          <w:p w14:paraId="51DEC6D9" w14:textId="77777777" w:rsidR="00860050" w:rsidRPr="002B73C0" w:rsidRDefault="00860050" w:rsidP="002B73C0">
            <w:pPr>
              <w:snapToGrid w:val="0"/>
              <w:spacing w:before="40" w:after="40"/>
              <w:rPr>
                <w:rFonts w:asciiTheme="majorHAnsi" w:hAnsiTheme="majorHAnsi" w:cstheme="majorHAnsi"/>
                <w:sz w:val="20"/>
                <w:szCs w:val="20"/>
              </w:rPr>
            </w:pPr>
          </w:p>
          <w:p w14:paraId="6A7F4DC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13(3)</w:t>
            </w:r>
          </w:p>
          <w:p w14:paraId="30D85238" w14:textId="77777777" w:rsidR="00860050" w:rsidRPr="002B73C0" w:rsidRDefault="00860050" w:rsidP="002B73C0">
            <w:pPr>
              <w:snapToGrid w:val="0"/>
              <w:spacing w:before="40" w:after="40"/>
              <w:rPr>
                <w:rFonts w:asciiTheme="majorHAnsi" w:hAnsiTheme="majorHAnsi" w:cstheme="majorHAnsi"/>
                <w:sz w:val="20"/>
                <w:szCs w:val="20"/>
              </w:rPr>
            </w:pPr>
          </w:p>
          <w:p w14:paraId="11D31055" w14:textId="77777777" w:rsidR="00141C41" w:rsidRPr="002B73C0" w:rsidRDefault="00141C41" w:rsidP="002B73C0">
            <w:pPr>
              <w:snapToGrid w:val="0"/>
              <w:spacing w:before="40" w:after="40"/>
              <w:rPr>
                <w:rFonts w:asciiTheme="majorHAnsi" w:hAnsiTheme="majorHAnsi" w:cstheme="majorHAnsi"/>
                <w:sz w:val="20"/>
                <w:szCs w:val="20"/>
              </w:rPr>
            </w:pPr>
          </w:p>
          <w:p w14:paraId="51CCCE0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13 (1)</w:t>
            </w:r>
          </w:p>
          <w:p w14:paraId="786D0BB4" w14:textId="77777777" w:rsidR="00860050" w:rsidRPr="002B73C0" w:rsidRDefault="00860050" w:rsidP="002B73C0">
            <w:pPr>
              <w:snapToGrid w:val="0"/>
              <w:spacing w:before="40" w:after="40"/>
              <w:rPr>
                <w:rFonts w:asciiTheme="majorHAnsi" w:hAnsiTheme="majorHAnsi" w:cstheme="majorHAnsi"/>
                <w:sz w:val="20"/>
                <w:szCs w:val="20"/>
              </w:rPr>
            </w:pPr>
          </w:p>
          <w:p w14:paraId="0A66F141" w14:textId="77777777" w:rsidR="00860050" w:rsidRPr="002B73C0" w:rsidRDefault="00860050" w:rsidP="002B73C0">
            <w:pPr>
              <w:snapToGrid w:val="0"/>
              <w:spacing w:before="40" w:after="40"/>
              <w:rPr>
                <w:rFonts w:asciiTheme="majorHAnsi" w:hAnsiTheme="majorHAnsi" w:cstheme="majorHAnsi"/>
                <w:sz w:val="20"/>
                <w:szCs w:val="20"/>
              </w:rPr>
            </w:pPr>
          </w:p>
          <w:p w14:paraId="2A41FDA4" w14:textId="77777777" w:rsidR="00860050" w:rsidRPr="002B73C0" w:rsidRDefault="00860050" w:rsidP="002B73C0">
            <w:pPr>
              <w:snapToGrid w:val="0"/>
              <w:spacing w:before="40" w:after="40"/>
              <w:rPr>
                <w:rFonts w:asciiTheme="majorHAnsi" w:hAnsiTheme="majorHAnsi" w:cstheme="majorHAnsi"/>
                <w:sz w:val="20"/>
                <w:szCs w:val="20"/>
              </w:rPr>
            </w:pPr>
          </w:p>
          <w:p w14:paraId="40AC4ACE" w14:textId="77777777" w:rsidR="00860050" w:rsidRPr="002B73C0" w:rsidRDefault="00860050" w:rsidP="002B73C0">
            <w:pPr>
              <w:snapToGrid w:val="0"/>
              <w:spacing w:before="40" w:after="40"/>
              <w:rPr>
                <w:rFonts w:asciiTheme="majorHAnsi" w:hAnsiTheme="majorHAnsi" w:cstheme="majorHAnsi"/>
                <w:sz w:val="20"/>
                <w:szCs w:val="20"/>
              </w:rPr>
            </w:pPr>
          </w:p>
          <w:p w14:paraId="2CBE8C9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13(2)</w:t>
            </w:r>
          </w:p>
          <w:p w14:paraId="252448D6"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7C0AF442" w14:textId="77777777" w:rsidR="00860050" w:rsidRPr="002B73C0" w:rsidRDefault="00860050" w:rsidP="002B73C0">
            <w:pPr>
              <w:snapToGrid w:val="0"/>
              <w:spacing w:before="40" w:after="40"/>
              <w:rPr>
                <w:rFonts w:asciiTheme="majorHAnsi" w:hAnsiTheme="majorHAnsi" w:cstheme="majorHAnsi"/>
                <w:sz w:val="20"/>
                <w:szCs w:val="20"/>
              </w:rPr>
            </w:pPr>
          </w:p>
          <w:p w14:paraId="4B4982D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to proposed Regulation.</w:t>
            </w:r>
          </w:p>
          <w:p w14:paraId="5E2E0790" w14:textId="77777777" w:rsidR="00860050" w:rsidRPr="002B73C0" w:rsidRDefault="00860050" w:rsidP="002B73C0">
            <w:pPr>
              <w:snapToGrid w:val="0"/>
              <w:spacing w:before="40" w:after="40"/>
              <w:rPr>
                <w:rFonts w:asciiTheme="majorHAnsi" w:hAnsiTheme="majorHAnsi" w:cstheme="majorHAnsi"/>
                <w:sz w:val="20"/>
                <w:szCs w:val="20"/>
              </w:rPr>
            </w:pPr>
          </w:p>
          <w:p w14:paraId="26E510C1" w14:textId="77777777" w:rsidR="00860050" w:rsidRPr="002B73C0" w:rsidRDefault="00860050" w:rsidP="002B73C0">
            <w:pPr>
              <w:snapToGrid w:val="0"/>
              <w:spacing w:before="40" w:after="40"/>
              <w:rPr>
                <w:rFonts w:asciiTheme="majorHAnsi" w:hAnsiTheme="majorHAnsi" w:cstheme="majorHAnsi"/>
                <w:sz w:val="20"/>
                <w:szCs w:val="20"/>
              </w:rPr>
            </w:pPr>
          </w:p>
          <w:p w14:paraId="3CC0961A" w14:textId="7D5812E8"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The power to remove vehicles have been substantially clarified and provided with greater flexibility. For example, proposed regulation </w:t>
            </w:r>
            <w:r w:rsidR="00D51023" w:rsidRPr="002B73C0">
              <w:rPr>
                <w:rFonts w:asciiTheme="majorHAnsi" w:hAnsiTheme="majorHAnsi" w:cstheme="majorHAnsi"/>
                <w:sz w:val="20"/>
                <w:szCs w:val="20"/>
              </w:rPr>
              <w:t xml:space="preserve">29 </w:t>
            </w:r>
            <w:r w:rsidRPr="002B73C0">
              <w:rPr>
                <w:rFonts w:asciiTheme="majorHAnsi" w:hAnsiTheme="majorHAnsi" w:cstheme="majorHAnsi"/>
                <w:sz w:val="20"/>
                <w:szCs w:val="20"/>
              </w:rPr>
              <w:t>provides, in the first instance, powers to direct; at the other end of the compliance spectrum, authorised officers impound and remove vehicles.</w:t>
            </w:r>
          </w:p>
        </w:tc>
      </w:tr>
      <w:tr w:rsidR="00860050" w:rsidRPr="002B73C0" w14:paraId="7A6A7DB4" w14:textId="77777777" w:rsidTr="002B73C0">
        <w:tc>
          <w:tcPr>
            <w:tcW w:w="7015" w:type="dxa"/>
            <w:gridSpan w:val="2"/>
            <w:shd w:val="pct10" w:color="auto" w:fill="auto"/>
          </w:tcPr>
          <w:p w14:paraId="3958413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Part 4 – Restrictions on Use of Aircraft</w:t>
            </w:r>
          </w:p>
        </w:tc>
        <w:tc>
          <w:tcPr>
            <w:tcW w:w="918" w:type="dxa"/>
          </w:tcPr>
          <w:p w14:paraId="09CB69C6"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5BA595A3"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5C8A6A21" w14:textId="77777777" w:rsidTr="002B73C0">
        <w:tc>
          <w:tcPr>
            <w:tcW w:w="704" w:type="dxa"/>
            <w:tcBorders>
              <w:bottom w:val="single" w:sz="4" w:space="0" w:color="auto"/>
            </w:tcBorders>
          </w:tcPr>
          <w:p w14:paraId="62656D61" w14:textId="36DA372F"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1</w:t>
            </w:r>
          </w:p>
        </w:tc>
        <w:tc>
          <w:tcPr>
            <w:tcW w:w="6311" w:type="dxa"/>
            <w:tcBorders>
              <w:bottom w:val="single" w:sz="4" w:space="0" w:color="auto"/>
            </w:tcBorders>
          </w:tcPr>
          <w:p w14:paraId="68222057" w14:textId="77777777" w:rsidR="00860050" w:rsidRPr="002B73C0" w:rsidRDefault="00860050" w:rsidP="002B73C0">
            <w:pPr>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The Board may by determination set aside an area of the alpine resort as an area where aircraft may be landed or used with an authority of the Board. The Board may issue an authority to a person to land or use an aircraft in an area of an alpine resort set aside, however, a person must not land or use an aircraft in an area of an alpine resort set aside without an authority issued by the Board (20 penalty units).</w:t>
            </w:r>
          </w:p>
        </w:tc>
        <w:tc>
          <w:tcPr>
            <w:tcW w:w="918" w:type="dxa"/>
          </w:tcPr>
          <w:p w14:paraId="003F9E5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18</w:t>
            </w:r>
          </w:p>
        </w:tc>
        <w:tc>
          <w:tcPr>
            <w:tcW w:w="6096" w:type="dxa"/>
          </w:tcPr>
          <w:p w14:paraId="23AA6FA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wording, with but considerably streamlined.</w:t>
            </w:r>
          </w:p>
        </w:tc>
      </w:tr>
      <w:tr w:rsidR="00860050" w:rsidRPr="002B73C0" w14:paraId="02631CC4" w14:textId="77777777" w:rsidTr="002B73C0">
        <w:tc>
          <w:tcPr>
            <w:tcW w:w="7015" w:type="dxa"/>
            <w:gridSpan w:val="2"/>
            <w:shd w:val="pct10" w:color="auto" w:fill="auto"/>
          </w:tcPr>
          <w:p w14:paraId="4516640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Part 5 – Restrictions on Bringing Animals into Alpine Resorts</w:t>
            </w:r>
          </w:p>
        </w:tc>
        <w:tc>
          <w:tcPr>
            <w:tcW w:w="918" w:type="dxa"/>
          </w:tcPr>
          <w:p w14:paraId="07076969"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42639BF7"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160DA228" w14:textId="77777777" w:rsidTr="002B73C0">
        <w:tc>
          <w:tcPr>
            <w:tcW w:w="704" w:type="dxa"/>
          </w:tcPr>
          <w:p w14:paraId="2F532A00" w14:textId="6C83C4F0"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2</w:t>
            </w:r>
          </w:p>
        </w:tc>
        <w:tc>
          <w:tcPr>
            <w:tcW w:w="6311" w:type="dxa"/>
          </w:tcPr>
          <w:p w14:paraId="247F0E95"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The Board may by determination set aside any area of the alpine resort as an area where horses are permitted with an authority of the Board. A person must not bring a horse or pack animal into or lead or ride a horse or pack animal in, an alpine resort unless that person does so in an area set aside under for that purpose and under an authority issued by the Board (20penalty units).</w:t>
            </w:r>
          </w:p>
          <w:p w14:paraId="395F26AC"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This regulation does not apply if the horse or pack animal is confined to a vehicle that is in transit through an alpine resort or is an assistance animal.</w:t>
            </w:r>
          </w:p>
        </w:tc>
        <w:tc>
          <w:tcPr>
            <w:tcW w:w="918" w:type="dxa"/>
          </w:tcPr>
          <w:p w14:paraId="125B655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19</w:t>
            </w:r>
          </w:p>
        </w:tc>
        <w:tc>
          <w:tcPr>
            <w:tcW w:w="6096" w:type="dxa"/>
          </w:tcPr>
          <w:p w14:paraId="574B475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No substantial change. </w:t>
            </w:r>
          </w:p>
          <w:p w14:paraId="7DFCD029" w14:textId="77777777" w:rsidR="00860050" w:rsidRPr="002B73C0" w:rsidRDefault="00860050" w:rsidP="002B73C0">
            <w:pPr>
              <w:snapToGrid w:val="0"/>
              <w:spacing w:before="40" w:after="40"/>
              <w:rPr>
                <w:rFonts w:asciiTheme="majorHAnsi" w:hAnsiTheme="majorHAnsi" w:cstheme="majorHAnsi"/>
                <w:sz w:val="20"/>
                <w:szCs w:val="20"/>
              </w:rPr>
            </w:pPr>
          </w:p>
          <w:p w14:paraId="66CAA2E3" w14:textId="77777777" w:rsidR="00860050" w:rsidRPr="002B73C0" w:rsidRDefault="00860050" w:rsidP="002B73C0">
            <w:pPr>
              <w:snapToGrid w:val="0"/>
              <w:spacing w:before="40" w:after="40"/>
              <w:rPr>
                <w:rFonts w:asciiTheme="majorHAnsi" w:hAnsiTheme="majorHAnsi" w:cstheme="majorHAnsi"/>
                <w:sz w:val="20"/>
                <w:szCs w:val="20"/>
              </w:rPr>
            </w:pPr>
          </w:p>
          <w:p w14:paraId="06D7D12F" w14:textId="77777777" w:rsidR="00860050" w:rsidRPr="002B73C0" w:rsidRDefault="00860050" w:rsidP="002B73C0">
            <w:pPr>
              <w:snapToGrid w:val="0"/>
              <w:spacing w:before="40" w:after="40"/>
              <w:rPr>
                <w:rFonts w:asciiTheme="majorHAnsi" w:hAnsiTheme="majorHAnsi" w:cstheme="majorHAnsi"/>
                <w:sz w:val="20"/>
                <w:szCs w:val="20"/>
              </w:rPr>
            </w:pPr>
          </w:p>
          <w:p w14:paraId="03C92BD2" w14:textId="77777777" w:rsidR="00860050" w:rsidRPr="002B73C0" w:rsidRDefault="00860050" w:rsidP="002B73C0">
            <w:pPr>
              <w:snapToGrid w:val="0"/>
              <w:spacing w:before="40" w:after="40"/>
              <w:rPr>
                <w:rFonts w:asciiTheme="majorHAnsi" w:hAnsiTheme="majorHAnsi" w:cstheme="majorHAnsi"/>
                <w:sz w:val="20"/>
                <w:szCs w:val="20"/>
              </w:rPr>
            </w:pPr>
          </w:p>
          <w:p w14:paraId="57A2C871" w14:textId="77777777" w:rsidR="00860050" w:rsidRPr="002B73C0" w:rsidRDefault="00860050" w:rsidP="002B73C0">
            <w:pPr>
              <w:snapToGrid w:val="0"/>
              <w:spacing w:before="40" w:after="40"/>
              <w:rPr>
                <w:rFonts w:asciiTheme="majorHAnsi" w:hAnsiTheme="majorHAnsi" w:cstheme="majorHAnsi"/>
                <w:sz w:val="20"/>
                <w:szCs w:val="20"/>
              </w:rPr>
            </w:pPr>
          </w:p>
          <w:p w14:paraId="1AF076E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concept of a horse or pack animal as an assistance animal is new.</w:t>
            </w:r>
          </w:p>
        </w:tc>
      </w:tr>
      <w:tr w:rsidR="00860050" w:rsidRPr="002B73C0" w14:paraId="3A1A43EB" w14:textId="77777777" w:rsidTr="002B73C0">
        <w:tc>
          <w:tcPr>
            <w:tcW w:w="704" w:type="dxa"/>
          </w:tcPr>
          <w:p w14:paraId="24129B25" w14:textId="1627143D"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3</w:t>
            </w:r>
          </w:p>
        </w:tc>
        <w:tc>
          <w:tcPr>
            <w:tcW w:w="6311" w:type="dxa"/>
          </w:tcPr>
          <w:p w14:paraId="78D6A045"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 xml:space="preserve">The Board may issue an authority to a person to bring a dog into or allow a dog under that person’s control to enter or be in an alpine resort. A person must not bring a dog into or allow a dog under that person's control to enter or be in an alpine resort unless that person does so under an authority (10 penalty units). </w:t>
            </w:r>
          </w:p>
          <w:p w14:paraId="1FC8D0A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regulation does not apply if the dog is confined to a vehicle that is in transit through an alpine resort or an assistance animal.</w:t>
            </w:r>
          </w:p>
        </w:tc>
        <w:tc>
          <w:tcPr>
            <w:tcW w:w="918" w:type="dxa"/>
          </w:tcPr>
          <w:p w14:paraId="75FA3AB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45</w:t>
            </w:r>
          </w:p>
        </w:tc>
        <w:tc>
          <w:tcPr>
            <w:tcW w:w="6096" w:type="dxa"/>
          </w:tcPr>
          <w:p w14:paraId="1BAC3FD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substantive changes (minor drafting changes). Introduction of assistance animal into the exceptions to this regulation.</w:t>
            </w:r>
          </w:p>
        </w:tc>
      </w:tr>
      <w:tr w:rsidR="00860050" w:rsidRPr="002B73C0" w14:paraId="3AC8E86F" w14:textId="77777777" w:rsidTr="002B73C0">
        <w:tc>
          <w:tcPr>
            <w:tcW w:w="704" w:type="dxa"/>
          </w:tcPr>
          <w:p w14:paraId="1CAC7147" w14:textId="7440351C"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4</w:t>
            </w:r>
          </w:p>
        </w:tc>
        <w:tc>
          <w:tcPr>
            <w:tcW w:w="6311" w:type="dxa"/>
          </w:tcPr>
          <w:p w14:paraId="2419432E" w14:textId="61C05B4A" w:rsidR="00D51023" w:rsidRPr="002B73C0" w:rsidRDefault="00860050"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The Board may issue an authority to a person to bring an animal (not including a dog, horse or pack animal) into, or allow an animal under that person’s control to be in an alpine resort. </w:t>
            </w:r>
          </w:p>
          <w:p w14:paraId="2B7B1B39" w14:textId="49968660" w:rsidR="00D51023" w:rsidRPr="002B73C0" w:rsidRDefault="00D51023" w:rsidP="002B73C0">
            <w:pPr>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If a person brings an animal (not including dog, horse, or pack animal) without an authority to do so they may be subject to a penalty (15 penalty units).</w:t>
            </w:r>
          </w:p>
          <w:p w14:paraId="1E8281A5" w14:textId="720E27C9" w:rsidR="00860050" w:rsidRPr="002B73C0" w:rsidRDefault="00860050" w:rsidP="002B73C0">
            <w:pPr>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This Regulation does not apply if the animal is confined to a vehicle that is in transit through an alpine resort or is an assistance animal.</w:t>
            </w:r>
          </w:p>
        </w:tc>
        <w:tc>
          <w:tcPr>
            <w:tcW w:w="918" w:type="dxa"/>
          </w:tcPr>
          <w:p w14:paraId="0FB44A0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46</w:t>
            </w:r>
          </w:p>
        </w:tc>
        <w:tc>
          <w:tcPr>
            <w:tcW w:w="6096" w:type="dxa"/>
          </w:tcPr>
          <w:p w14:paraId="12895D3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substantive changes (minor drafting changes). Introduction of assistance animal into the exceptions to this regulation.</w:t>
            </w:r>
          </w:p>
        </w:tc>
      </w:tr>
      <w:tr w:rsidR="00860050" w:rsidRPr="002B73C0" w14:paraId="27E2EC92" w14:textId="77777777" w:rsidTr="002B73C0">
        <w:tc>
          <w:tcPr>
            <w:tcW w:w="704" w:type="dxa"/>
          </w:tcPr>
          <w:p w14:paraId="4889B6AD" w14:textId="5E4261EA"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5</w:t>
            </w:r>
          </w:p>
        </w:tc>
        <w:tc>
          <w:tcPr>
            <w:tcW w:w="6311" w:type="dxa"/>
          </w:tcPr>
          <w:p w14:paraId="6631E835" w14:textId="77777777" w:rsidR="00860050" w:rsidRPr="002B73C0" w:rsidRDefault="00860050" w:rsidP="002B73C0">
            <w:pPr>
              <w:keepNext/>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who brings an animal into an alpine resort must collect and remove from the alpine resort any faeces deposited by that animal or ensure that any faeces deposited by that animal are placed in a receptacle provided in the alpine resort for that purpose (10 penalty units).</w:t>
            </w:r>
          </w:p>
        </w:tc>
        <w:tc>
          <w:tcPr>
            <w:tcW w:w="918" w:type="dxa"/>
          </w:tcPr>
          <w:p w14:paraId="23A61F8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37147BE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In line with contemporary community expectations and environmental standards.</w:t>
            </w:r>
          </w:p>
        </w:tc>
      </w:tr>
      <w:tr w:rsidR="00860050" w:rsidRPr="002B73C0" w14:paraId="512E091B" w14:textId="77777777" w:rsidTr="002B73C0">
        <w:tc>
          <w:tcPr>
            <w:tcW w:w="704" w:type="dxa"/>
            <w:tcBorders>
              <w:bottom w:val="single" w:sz="4" w:space="0" w:color="auto"/>
            </w:tcBorders>
          </w:tcPr>
          <w:p w14:paraId="479A5CBA" w14:textId="33B339D5"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6</w:t>
            </w:r>
          </w:p>
        </w:tc>
        <w:tc>
          <w:tcPr>
            <w:tcW w:w="6311" w:type="dxa"/>
            <w:tcBorders>
              <w:bottom w:val="single" w:sz="4" w:space="0" w:color="auto"/>
            </w:tcBorders>
          </w:tcPr>
          <w:p w14:paraId="07E4348C" w14:textId="77777777" w:rsidR="00860050" w:rsidRPr="002B73C0" w:rsidRDefault="00860050" w:rsidP="002B73C0">
            <w:pPr>
              <w:tabs>
                <w:tab w:val="right" w:pos="1247"/>
              </w:tab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An authorised officer or police officer may seize a live animal (not being fauna) found at large in an alpine resort if the authorised officer or police officer is satisfied on reasonable grounds that the animal has been brought into, allowed to enter, or allowed to remain in an alpine resort in contravention of the Regulations</w:t>
            </w:r>
          </w:p>
          <w:p w14:paraId="58C0A4B1"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An authorised officer or police officer may deliver a live animal seized under this regulation to a member of staff of the municipal council whose municipal district abuts the alpine resort.</w:t>
            </w:r>
          </w:p>
        </w:tc>
        <w:tc>
          <w:tcPr>
            <w:tcW w:w="918" w:type="dxa"/>
          </w:tcPr>
          <w:p w14:paraId="717AFF3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47</w:t>
            </w:r>
          </w:p>
        </w:tc>
        <w:tc>
          <w:tcPr>
            <w:tcW w:w="6096" w:type="dxa"/>
          </w:tcPr>
          <w:p w14:paraId="169E479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Minor rewording (previous wording included ‘</w:t>
            </w:r>
            <w:r w:rsidRPr="002B73C0">
              <w:rPr>
                <w:rFonts w:asciiTheme="majorHAnsi" w:eastAsia="Times New Roman" w:hAnsiTheme="majorHAnsi" w:cstheme="majorHAnsi"/>
                <w:sz w:val="20"/>
                <w:szCs w:val="20"/>
              </w:rPr>
              <w:t xml:space="preserve">the municipal council whose municipal district abuts the alpine resort </w:t>
            </w:r>
            <w:r w:rsidRPr="002B73C0">
              <w:rPr>
                <w:rFonts w:asciiTheme="majorHAnsi" w:eastAsia="Times New Roman" w:hAnsiTheme="majorHAnsi" w:cstheme="majorHAnsi"/>
                <w:i/>
                <w:iCs/>
                <w:sz w:val="20"/>
                <w:szCs w:val="20"/>
              </w:rPr>
              <w:t>or other appropriate person or body</w:t>
            </w:r>
            <w:r w:rsidRPr="002B73C0">
              <w:rPr>
                <w:rFonts w:asciiTheme="majorHAnsi" w:eastAsia="Times New Roman" w:hAnsiTheme="majorHAnsi" w:cstheme="majorHAnsi"/>
                <w:sz w:val="20"/>
                <w:szCs w:val="20"/>
              </w:rPr>
              <w:t>.) (Italicized words removed)</w:t>
            </w:r>
          </w:p>
        </w:tc>
      </w:tr>
      <w:tr w:rsidR="00860050" w:rsidRPr="002B73C0" w14:paraId="6329C53A" w14:textId="77777777" w:rsidTr="002B73C0">
        <w:tc>
          <w:tcPr>
            <w:tcW w:w="7015" w:type="dxa"/>
            <w:gridSpan w:val="2"/>
            <w:tcBorders>
              <w:bottom w:val="single" w:sz="4" w:space="0" w:color="auto"/>
            </w:tcBorders>
            <w:shd w:val="pct10" w:color="auto" w:fill="auto"/>
          </w:tcPr>
          <w:p w14:paraId="6E203E0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Part 6 – Recreation</w:t>
            </w:r>
          </w:p>
        </w:tc>
        <w:tc>
          <w:tcPr>
            <w:tcW w:w="918" w:type="dxa"/>
          </w:tcPr>
          <w:p w14:paraId="65F9727B"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2DA9B8F8"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71FF1D03" w14:textId="77777777" w:rsidTr="002B73C0">
        <w:tc>
          <w:tcPr>
            <w:tcW w:w="7015" w:type="dxa"/>
            <w:gridSpan w:val="2"/>
            <w:shd w:val="pct5" w:color="auto" w:fill="auto"/>
          </w:tcPr>
          <w:p w14:paraId="548038A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 xml:space="preserve">Division 1 – </w:t>
            </w:r>
            <w:proofErr w:type="spellStart"/>
            <w:r w:rsidRPr="002B73C0">
              <w:rPr>
                <w:rFonts w:asciiTheme="majorHAnsi" w:hAnsiTheme="majorHAnsi" w:cstheme="majorHAnsi"/>
                <w:b/>
                <w:bCs/>
                <w:sz w:val="20"/>
                <w:szCs w:val="20"/>
              </w:rPr>
              <w:t>Snowplay</w:t>
            </w:r>
            <w:proofErr w:type="spellEnd"/>
          </w:p>
        </w:tc>
        <w:tc>
          <w:tcPr>
            <w:tcW w:w="918" w:type="dxa"/>
          </w:tcPr>
          <w:p w14:paraId="560B59A7"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0C7B51D5"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23CEEC88" w14:textId="77777777" w:rsidTr="002B73C0">
        <w:tc>
          <w:tcPr>
            <w:tcW w:w="704" w:type="dxa"/>
          </w:tcPr>
          <w:p w14:paraId="6308E49D" w14:textId="7DBE6276"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7</w:t>
            </w:r>
          </w:p>
        </w:tc>
        <w:tc>
          <w:tcPr>
            <w:tcW w:w="6311" w:type="dxa"/>
          </w:tcPr>
          <w:p w14:paraId="673743DC"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 xml:space="preserve">The Board may by determination set aside any area of the alpine resort as an area where skiing, snowboarding or engaging in other </w:t>
            </w:r>
            <w:proofErr w:type="spellStart"/>
            <w:r w:rsidRPr="002B73C0">
              <w:rPr>
                <w:rFonts w:asciiTheme="majorHAnsi" w:eastAsia="Times New Roman" w:hAnsiTheme="majorHAnsi" w:cstheme="majorHAnsi"/>
                <w:sz w:val="20"/>
                <w:szCs w:val="20"/>
              </w:rPr>
              <w:t>snowplay</w:t>
            </w:r>
            <w:proofErr w:type="spellEnd"/>
            <w:r w:rsidRPr="002B73C0">
              <w:rPr>
                <w:rFonts w:asciiTheme="majorHAnsi" w:eastAsia="Times New Roman" w:hAnsiTheme="majorHAnsi" w:cstheme="majorHAnsi"/>
                <w:sz w:val="20"/>
                <w:szCs w:val="20"/>
              </w:rPr>
              <w:t xml:space="preserve"> activities is permitted. A person must not ski, snowboard or engage in </w:t>
            </w:r>
            <w:proofErr w:type="spellStart"/>
            <w:r w:rsidRPr="002B73C0">
              <w:rPr>
                <w:rFonts w:asciiTheme="majorHAnsi" w:eastAsia="Times New Roman" w:hAnsiTheme="majorHAnsi" w:cstheme="majorHAnsi"/>
                <w:sz w:val="20"/>
                <w:szCs w:val="20"/>
              </w:rPr>
              <w:t>snowplay</w:t>
            </w:r>
            <w:proofErr w:type="spellEnd"/>
            <w:r w:rsidRPr="002B73C0">
              <w:rPr>
                <w:rFonts w:asciiTheme="majorHAnsi" w:eastAsia="Times New Roman" w:hAnsiTheme="majorHAnsi" w:cstheme="majorHAnsi"/>
                <w:sz w:val="20"/>
                <w:szCs w:val="20"/>
              </w:rPr>
              <w:t xml:space="preserve"> activities in an alpine resort unless that person does so in an area set aside for that purpose (10 penalty units).</w:t>
            </w:r>
          </w:p>
        </w:tc>
        <w:tc>
          <w:tcPr>
            <w:tcW w:w="918" w:type="dxa"/>
          </w:tcPr>
          <w:p w14:paraId="4E332D2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17</w:t>
            </w:r>
          </w:p>
        </w:tc>
        <w:tc>
          <w:tcPr>
            <w:tcW w:w="6096" w:type="dxa"/>
          </w:tcPr>
          <w:p w14:paraId="1C592AE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2CCFE522" w14:textId="77777777" w:rsidTr="002B73C0">
        <w:tc>
          <w:tcPr>
            <w:tcW w:w="704" w:type="dxa"/>
          </w:tcPr>
          <w:p w14:paraId="5454DB5F" w14:textId="0BD45104"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51023" w:rsidRPr="002B73C0">
              <w:rPr>
                <w:rFonts w:asciiTheme="majorHAnsi" w:hAnsiTheme="majorHAnsi" w:cstheme="majorHAnsi"/>
                <w:sz w:val="20"/>
                <w:szCs w:val="20"/>
              </w:rPr>
              <w:t>8</w:t>
            </w:r>
          </w:p>
        </w:tc>
        <w:tc>
          <w:tcPr>
            <w:tcW w:w="6311" w:type="dxa"/>
          </w:tcPr>
          <w:p w14:paraId="5670ADAB" w14:textId="6B34BB93"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The Board of an alpine resort may by determination set aside any area of the alpine resort as an area where the use of toboggans, sleds, ski-bobs, inflatable devices, kite skis</w:t>
            </w:r>
            <w:r w:rsidR="00D51023" w:rsidRPr="002B73C0">
              <w:rPr>
                <w:rFonts w:asciiTheme="majorHAnsi" w:eastAsia="Times New Roman" w:hAnsiTheme="majorHAnsi" w:cstheme="majorHAnsi"/>
                <w:sz w:val="20"/>
                <w:szCs w:val="20"/>
              </w:rPr>
              <w:t xml:space="preserve">, snow feet, </w:t>
            </w:r>
            <w:r w:rsidRPr="002B73C0">
              <w:rPr>
                <w:rFonts w:asciiTheme="majorHAnsi" w:eastAsia="Times New Roman" w:hAnsiTheme="majorHAnsi" w:cstheme="majorHAnsi"/>
                <w:sz w:val="20"/>
                <w:szCs w:val="20"/>
              </w:rPr>
              <w:t xml:space="preserve"> or other </w:t>
            </w:r>
            <w:proofErr w:type="spellStart"/>
            <w:r w:rsidRPr="002B73C0">
              <w:rPr>
                <w:rFonts w:asciiTheme="majorHAnsi" w:eastAsia="Times New Roman" w:hAnsiTheme="majorHAnsi" w:cstheme="majorHAnsi"/>
                <w:sz w:val="20"/>
                <w:szCs w:val="20"/>
              </w:rPr>
              <w:t>snowplay</w:t>
            </w:r>
            <w:proofErr w:type="spellEnd"/>
            <w:r w:rsidRPr="002B73C0">
              <w:rPr>
                <w:rFonts w:asciiTheme="majorHAnsi" w:eastAsia="Times New Roman" w:hAnsiTheme="majorHAnsi" w:cstheme="majorHAnsi"/>
                <w:sz w:val="20"/>
                <w:szCs w:val="20"/>
              </w:rPr>
              <w:t xml:space="preserve"> equipment is permitted. A person in an alpine resort must not use a toboggan, sled, ski-bob, inflatable device, </w:t>
            </w:r>
            <w:r w:rsidR="00D36177" w:rsidRPr="002B73C0">
              <w:rPr>
                <w:rFonts w:asciiTheme="majorHAnsi" w:eastAsia="Times New Roman" w:hAnsiTheme="majorHAnsi" w:cstheme="majorHAnsi"/>
                <w:sz w:val="20"/>
                <w:szCs w:val="20"/>
              </w:rPr>
              <w:t xml:space="preserve">or </w:t>
            </w:r>
            <w:r w:rsidRPr="002B73C0">
              <w:rPr>
                <w:rFonts w:asciiTheme="majorHAnsi" w:eastAsia="Times New Roman" w:hAnsiTheme="majorHAnsi" w:cstheme="majorHAnsi"/>
                <w:sz w:val="20"/>
                <w:szCs w:val="20"/>
              </w:rPr>
              <w:t>kite ski except in an area set aside for that purpose (10 penalty units).</w:t>
            </w:r>
          </w:p>
        </w:tc>
        <w:tc>
          <w:tcPr>
            <w:tcW w:w="918" w:type="dxa"/>
          </w:tcPr>
          <w:p w14:paraId="3BC3510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15</w:t>
            </w:r>
          </w:p>
        </w:tc>
        <w:tc>
          <w:tcPr>
            <w:tcW w:w="6096" w:type="dxa"/>
          </w:tcPr>
          <w:p w14:paraId="4F07BC67" w14:textId="34A42B30"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Substantially similar. New recreation</w:t>
            </w:r>
            <w:r w:rsidR="00D36177" w:rsidRPr="002B73C0">
              <w:rPr>
                <w:rFonts w:asciiTheme="majorHAnsi" w:hAnsiTheme="majorHAnsi" w:cstheme="majorHAnsi"/>
                <w:sz w:val="20"/>
                <w:szCs w:val="20"/>
              </w:rPr>
              <w:t>s</w:t>
            </w:r>
            <w:r w:rsidRPr="002B73C0">
              <w:rPr>
                <w:rFonts w:asciiTheme="majorHAnsi" w:hAnsiTheme="majorHAnsi" w:cstheme="majorHAnsi"/>
                <w:sz w:val="20"/>
                <w:szCs w:val="20"/>
              </w:rPr>
              <w:t xml:space="preserve"> of ‘kite skis’ </w:t>
            </w:r>
            <w:r w:rsidR="00D51023" w:rsidRPr="002B73C0">
              <w:rPr>
                <w:rFonts w:asciiTheme="majorHAnsi" w:hAnsiTheme="majorHAnsi" w:cstheme="majorHAnsi"/>
                <w:sz w:val="20"/>
                <w:szCs w:val="20"/>
              </w:rPr>
              <w:t>and ‘snow feet’</w:t>
            </w:r>
            <w:r w:rsidR="00D36177" w:rsidRPr="002B73C0">
              <w:rPr>
                <w:rFonts w:asciiTheme="majorHAnsi" w:hAnsiTheme="majorHAnsi" w:cstheme="majorHAnsi"/>
                <w:sz w:val="20"/>
                <w:szCs w:val="20"/>
              </w:rPr>
              <w:t xml:space="preserve"> are</w:t>
            </w:r>
            <w:r w:rsidR="00D51023" w:rsidRPr="002B73C0">
              <w:rPr>
                <w:rFonts w:asciiTheme="majorHAnsi" w:hAnsiTheme="majorHAnsi" w:cstheme="majorHAnsi"/>
                <w:sz w:val="20"/>
                <w:szCs w:val="20"/>
              </w:rPr>
              <w:t xml:space="preserve"> </w:t>
            </w:r>
            <w:r w:rsidRPr="002B73C0">
              <w:rPr>
                <w:rFonts w:asciiTheme="majorHAnsi" w:hAnsiTheme="majorHAnsi" w:cstheme="majorHAnsi"/>
                <w:sz w:val="20"/>
                <w:szCs w:val="20"/>
              </w:rPr>
              <w:t>prescribed.</w:t>
            </w:r>
          </w:p>
          <w:p w14:paraId="76D38CDD" w14:textId="610CEE49"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47594A81" w14:textId="77777777" w:rsidTr="002B73C0">
        <w:tc>
          <w:tcPr>
            <w:tcW w:w="704" w:type="dxa"/>
          </w:tcPr>
          <w:p w14:paraId="3E962417" w14:textId="481E5856"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w:t>
            </w:r>
            <w:r w:rsidR="00D36177" w:rsidRPr="002B73C0">
              <w:rPr>
                <w:rFonts w:asciiTheme="majorHAnsi" w:hAnsiTheme="majorHAnsi" w:cstheme="majorHAnsi"/>
                <w:sz w:val="20"/>
                <w:szCs w:val="20"/>
              </w:rPr>
              <w:t>9</w:t>
            </w:r>
          </w:p>
        </w:tc>
        <w:tc>
          <w:tcPr>
            <w:tcW w:w="6311" w:type="dxa"/>
          </w:tcPr>
          <w:p w14:paraId="20F35EEC" w14:textId="5C449E48"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 xml:space="preserve">The Board may by determination set aside an area of the alpine resort as an area where cross country skiing is permitted. The Board may issue an authority to a person authorising the person to cross country ski in an area of an alpine resort set aside for that purpose. A fee is payable for that authority under regulation </w:t>
            </w:r>
            <w:r w:rsidR="00D36177" w:rsidRPr="002B73C0">
              <w:rPr>
                <w:rFonts w:asciiTheme="majorHAnsi" w:hAnsiTheme="majorHAnsi" w:cstheme="majorHAnsi"/>
                <w:sz w:val="20"/>
              </w:rPr>
              <w:t xml:space="preserve">40 </w:t>
            </w:r>
            <w:r w:rsidRPr="002B73C0">
              <w:rPr>
                <w:rFonts w:asciiTheme="majorHAnsi" w:hAnsiTheme="majorHAnsi" w:cstheme="majorHAnsi"/>
                <w:sz w:val="20"/>
              </w:rPr>
              <w:t>(</w:t>
            </w:r>
            <w:r w:rsidR="00D36177" w:rsidRPr="002B73C0">
              <w:rPr>
                <w:rFonts w:asciiTheme="majorHAnsi" w:hAnsiTheme="majorHAnsi" w:cstheme="majorHAnsi"/>
                <w:sz w:val="20"/>
              </w:rPr>
              <w:t xml:space="preserve">10 </w:t>
            </w:r>
            <w:r w:rsidRPr="002B73C0">
              <w:rPr>
                <w:rFonts w:asciiTheme="majorHAnsi" w:hAnsiTheme="majorHAnsi" w:cstheme="majorHAnsi"/>
                <w:sz w:val="20"/>
              </w:rPr>
              <w:t>penalty units).</w:t>
            </w:r>
          </w:p>
        </w:tc>
        <w:tc>
          <w:tcPr>
            <w:tcW w:w="918" w:type="dxa"/>
          </w:tcPr>
          <w:p w14:paraId="338D520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16</w:t>
            </w:r>
          </w:p>
          <w:p w14:paraId="4F90F5FD" w14:textId="77777777" w:rsidR="00860050" w:rsidRPr="002B73C0" w:rsidRDefault="00860050" w:rsidP="002B73C0">
            <w:pPr>
              <w:snapToGrid w:val="0"/>
              <w:spacing w:before="40" w:after="40"/>
              <w:rPr>
                <w:rFonts w:asciiTheme="majorHAnsi" w:hAnsiTheme="majorHAnsi" w:cstheme="majorHAnsi"/>
                <w:sz w:val="20"/>
                <w:szCs w:val="20"/>
              </w:rPr>
            </w:pPr>
          </w:p>
          <w:p w14:paraId="0739D922" w14:textId="77777777" w:rsidR="00860050" w:rsidRPr="002B73C0" w:rsidRDefault="00860050" w:rsidP="002B73C0">
            <w:pPr>
              <w:snapToGrid w:val="0"/>
              <w:spacing w:before="40" w:after="40"/>
              <w:rPr>
                <w:rFonts w:asciiTheme="majorHAnsi" w:hAnsiTheme="majorHAnsi" w:cstheme="majorHAnsi"/>
                <w:sz w:val="20"/>
                <w:szCs w:val="20"/>
              </w:rPr>
            </w:pPr>
          </w:p>
          <w:p w14:paraId="514BA83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34</w:t>
            </w:r>
          </w:p>
        </w:tc>
        <w:tc>
          <w:tcPr>
            <w:tcW w:w="6096" w:type="dxa"/>
          </w:tcPr>
          <w:p w14:paraId="5E8249E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regulation has been modernised and simplified. The provision specifying children under 10 has been removed.</w:t>
            </w:r>
          </w:p>
        </w:tc>
      </w:tr>
      <w:tr w:rsidR="00860050" w:rsidRPr="002B73C0" w14:paraId="61A5CF41" w14:textId="77777777" w:rsidTr="002B73C0">
        <w:tc>
          <w:tcPr>
            <w:tcW w:w="704" w:type="dxa"/>
          </w:tcPr>
          <w:p w14:paraId="478C03D1" w14:textId="4F7913E3" w:rsidR="00860050" w:rsidRPr="002B73C0" w:rsidRDefault="00D36177"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40</w:t>
            </w:r>
          </w:p>
        </w:tc>
        <w:tc>
          <w:tcPr>
            <w:tcW w:w="6311" w:type="dxa"/>
          </w:tcPr>
          <w:p w14:paraId="617B314E" w14:textId="063BDE13"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The Board may determine fees for using an area set aside for cross country skiing during the snow season (see Schedule 2). This regulation sets out factors t</w:t>
            </w:r>
            <w:r w:rsidR="0037151C">
              <w:rPr>
                <w:rFonts w:asciiTheme="majorHAnsi" w:eastAsia="Times New Roman" w:hAnsiTheme="majorHAnsi" w:cstheme="majorHAnsi"/>
                <w:sz w:val="20"/>
                <w:szCs w:val="20"/>
              </w:rPr>
              <w:t xml:space="preserve">he </w:t>
            </w:r>
            <w:r w:rsidRPr="002B73C0">
              <w:rPr>
                <w:rFonts w:asciiTheme="majorHAnsi" w:eastAsia="Times New Roman" w:hAnsiTheme="majorHAnsi" w:cstheme="majorHAnsi"/>
                <w:sz w:val="20"/>
                <w:szCs w:val="20"/>
              </w:rPr>
              <w:t>Board must consider when determining the fee.</w:t>
            </w:r>
          </w:p>
        </w:tc>
        <w:tc>
          <w:tcPr>
            <w:tcW w:w="918" w:type="dxa"/>
          </w:tcPr>
          <w:p w14:paraId="4E1F690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16</w:t>
            </w:r>
          </w:p>
          <w:p w14:paraId="40D5AA2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35</w:t>
            </w:r>
          </w:p>
        </w:tc>
        <w:tc>
          <w:tcPr>
            <w:tcW w:w="6096" w:type="dxa"/>
          </w:tcPr>
          <w:p w14:paraId="5FEEA7BC" w14:textId="3F11C063"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Fees for cross</w:t>
            </w:r>
            <w:r w:rsidR="0037151C">
              <w:rPr>
                <w:rFonts w:asciiTheme="majorHAnsi" w:hAnsiTheme="majorHAnsi" w:cstheme="majorHAnsi"/>
                <w:sz w:val="20"/>
                <w:szCs w:val="20"/>
              </w:rPr>
              <w:t>-country skiing</w:t>
            </w:r>
            <w:r w:rsidRPr="002B73C0">
              <w:rPr>
                <w:rFonts w:asciiTheme="majorHAnsi" w:hAnsiTheme="majorHAnsi" w:cstheme="majorHAnsi"/>
                <w:sz w:val="20"/>
                <w:szCs w:val="20"/>
              </w:rPr>
              <w:t xml:space="preserve"> are currently contained in r. 16(3)(b) and r. 16 (4)(b)</w:t>
            </w:r>
          </w:p>
        </w:tc>
      </w:tr>
      <w:tr w:rsidR="00860050" w:rsidRPr="002B73C0" w14:paraId="6B35B6CC" w14:textId="77777777" w:rsidTr="002B73C0">
        <w:tc>
          <w:tcPr>
            <w:tcW w:w="704" w:type="dxa"/>
          </w:tcPr>
          <w:p w14:paraId="310CE966" w14:textId="477CFD76" w:rsidR="00860050" w:rsidRPr="002B73C0" w:rsidRDefault="00D36177"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41</w:t>
            </w:r>
          </w:p>
        </w:tc>
        <w:tc>
          <w:tcPr>
            <w:tcW w:w="6311" w:type="dxa"/>
          </w:tcPr>
          <w:p w14:paraId="5762C066"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 xml:space="preserve">A person who uses skis, a snowboard or other device in an alpine resort, must ensure that the device is fitted with a strap or other mechanism that is designed for and capable of stopping the device if the device becomes detached from the person (20 penalty units). This requirement does not apply to a person who uses cross country skis or a snowboard that is attached to the person by a mechanism incapable of </w:t>
            </w:r>
            <w:r w:rsidRPr="002B73C0">
              <w:rPr>
                <w:rFonts w:asciiTheme="majorHAnsi" w:eastAsia="Times New Roman" w:hAnsiTheme="majorHAnsi" w:cstheme="majorHAnsi"/>
                <w:sz w:val="20"/>
                <w:szCs w:val="20"/>
                <w:lang w:eastAsia="en-AU"/>
              </w:rPr>
              <w:t>automatic release.</w:t>
            </w:r>
          </w:p>
        </w:tc>
        <w:tc>
          <w:tcPr>
            <w:tcW w:w="918" w:type="dxa"/>
          </w:tcPr>
          <w:p w14:paraId="027BFAC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51</w:t>
            </w:r>
          </w:p>
        </w:tc>
        <w:tc>
          <w:tcPr>
            <w:tcW w:w="6096" w:type="dxa"/>
          </w:tcPr>
          <w:p w14:paraId="6951339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 (aside from minor wording)</w:t>
            </w:r>
          </w:p>
        </w:tc>
      </w:tr>
      <w:tr w:rsidR="00860050" w:rsidRPr="002B73C0" w14:paraId="23C44146" w14:textId="77777777" w:rsidTr="002B73C0">
        <w:tc>
          <w:tcPr>
            <w:tcW w:w="704" w:type="dxa"/>
            <w:tcBorders>
              <w:bottom w:val="single" w:sz="4" w:space="0" w:color="auto"/>
            </w:tcBorders>
          </w:tcPr>
          <w:p w14:paraId="06B299C3" w14:textId="2114639F"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r w:rsidR="00D36177" w:rsidRPr="002B73C0">
              <w:rPr>
                <w:rFonts w:asciiTheme="majorHAnsi" w:hAnsiTheme="majorHAnsi" w:cstheme="majorHAnsi"/>
                <w:sz w:val="20"/>
                <w:szCs w:val="20"/>
              </w:rPr>
              <w:t>2</w:t>
            </w:r>
          </w:p>
        </w:tc>
        <w:tc>
          <w:tcPr>
            <w:tcW w:w="6311" w:type="dxa"/>
            <w:tcBorders>
              <w:bottom w:val="single" w:sz="4" w:space="0" w:color="auto"/>
            </w:tcBorders>
          </w:tcPr>
          <w:p w14:paraId="0CC185D1" w14:textId="77777777" w:rsidR="00860050" w:rsidRPr="002B73C0" w:rsidRDefault="00860050" w:rsidP="002B73C0">
            <w:pPr>
              <w:suppressLineNumbers/>
              <w:overflowPunct w:val="0"/>
              <w:autoSpaceDE w:val="0"/>
              <w:autoSpaceDN w:val="0"/>
              <w:adjustRightInd w:val="0"/>
              <w:snapToGrid w:val="0"/>
              <w:spacing w:before="40" w:after="40"/>
              <w:ind w:left="5" w:hanging="5"/>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This regulation concerns a range of infringements that aim to improve safety on ski lift.</w:t>
            </w:r>
          </w:p>
          <w:p w14:paraId="77374A56" w14:textId="263E96BE"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 person must not embark on or disembark from a ski lift other than at the place where the ski lift commences or finishes (20 penalty units). A person must not throw or intentionally drop any object from a ski lift (</w:t>
            </w:r>
            <w:r w:rsidR="00D36177" w:rsidRPr="002B73C0">
              <w:rPr>
                <w:rFonts w:asciiTheme="majorHAnsi" w:eastAsia="Times New Roman" w:hAnsiTheme="majorHAnsi" w:cstheme="majorHAnsi"/>
                <w:sz w:val="20"/>
                <w:szCs w:val="20"/>
              </w:rPr>
              <w:t xml:space="preserve">20 </w:t>
            </w:r>
            <w:r w:rsidRPr="002B73C0">
              <w:rPr>
                <w:rFonts w:asciiTheme="majorHAnsi" w:eastAsia="Times New Roman" w:hAnsiTheme="majorHAnsi" w:cstheme="majorHAnsi"/>
                <w:sz w:val="20"/>
                <w:szCs w:val="20"/>
              </w:rPr>
              <w:t>penalty units). A person must not, while on or embarking on, or disembarking from a ski lift, behave in a manner that is likely to interfere with the safe operation of the ski lift or cause danger to any other person (20 penalty units).</w:t>
            </w:r>
          </w:p>
          <w:p w14:paraId="1F2BB3EA"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must not place any object in an uphill track of a J-bar, T-bar, platter pull, rope tow or any other surface lift (20 penalty units). A person must not embark on a ski lift that is indicated by signs to be closed at that time (20 penalty units).</w:t>
            </w:r>
          </w:p>
        </w:tc>
        <w:tc>
          <w:tcPr>
            <w:tcW w:w="918" w:type="dxa"/>
          </w:tcPr>
          <w:p w14:paraId="6AA1D66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52</w:t>
            </w:r>
          </w:p>
        </w:tc>
        <w:tc>
          <w:tcPr>
            <w:tcW w:w="6096" w:type="dxa"/>
          </w:tcPr>
          <w:p w14:paraId="5DABD2D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44363DE8" w14:textId="77777777" w:rsidTr="002B73C0">
        <w:tc>
          <w:tcPr>
            <w:tcW w:w="7015" w:type="dxa"/>
            <w:gridSpan w:val="2"/>
            <w:shd w:val="pct5" w:color="auto" w:fill="auto"/>
          </w:tcPr>
          <w:p w14:paraId="3B08D2A0" w14:textId="4A29B18B"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 xml:space="preserve">Division 2 – Camping </w:t>
            </w:r>
          </w:p>
        </w:tc>
        <w:tc>
          <w:tcPr>
            <w:tcW w:w="918" w:type="dxa"/>
          </w:tcPr>
          <w:p w14:paraId="5C8526CE"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7B2E8F23"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00EC334B" w14:textId="77777777" w:rsidTr="002B73C0">
        <w:tc>
          <w:tcPr>
            <w:tcW w:w="704" w:type="dxa"/>
            <w:tcBorders>
              <w:bottom w:val="single" w:sz="4" w:space="0" w:color="auto"/>
            </w:tcBorders>
          </w:tcPr>
          <w:p w14:paraId="6FF1C16C" w14:textId="3C8CF604" w:rsidR="00860050" w:rsidRPr="002B73C0" w:rsidRDefault="00CA13CE"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43</w:t>
            </w:r>
          </w:p>
        </w:tc>
        <w:tc>
          <w:tcPr>
            <w:tcW w:w="6311" w:type="dxa"/>
            <w:tcBorders>
              <w:bottom w:val="single" w:sz="4" w:space="0" w:color="auto"/>
            </w:tcBorders>
          </w:tcPr>
          <w:p w14:paraId="28964BC4"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The Board may by determination set aside an area of the alpine resort as an area where camping is permitted with an authority of the Board. The Board may issue an authority to a person authorising the person to camp in an area of the alpine resort set aside for that purpose </w:t>
            </w:r>
          </w:p>
          <w:p w14:paraId="28E557AD" w14:textId="6F0115E2"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A person must not camp in an alpine resort unless that person does so in an area of an alpine resort set aside for the purpose of camping, does so under an authority issued by the Board, and has paid the fee for camping determined under regulation </w:t>
            </w:r>
            <w:r w:rsidR="00CA13CE" w:rsidRPr="002B73C0">
              <w:rPr>
                <w:rFonts w:asciiTheme="majorHAnsi" w:eastAsia="Times New Roman" w:hAnsiTheme="majorHAnsi" w:cstheme="majorHAnsi"/>
                <w:sz w:val="20"/>
                <w:szCs w:val="20"/>
              </w:rPr>
              <w:t xml:space="preserve">44 </w:t>
            </w:r>
            <w:r w:rsidRPr="002B73C0">
              <w:rPr>
                <w:rFonts w:asciiTheme="majorHAnsi" w:eastAsia="Times New Roman" w:hAnsiTheme="majorHAnsi" w:cstheme="majorHAnsi"/>
                <w:sz w:val="20"/>
                <w:szCs w:val="20"/>
              </w:rPr>
              <w:t>(</w:t>
            </w:r>
            <w:r w:rsidR="00CA13CE" w:rsidRPr="002B73C0">
              <w:rPr>
                <w:rFonts w:asciiTheme="majorHAnsi" w:eastAsia="Times New Roman" w:hAnsiTheme="majorHAnsi" w:cstheme="majorHAnsi"/>
                <w:sz w:val="20"/>
                <w:szCs w:val="20"/>
              </w:rPr>
              <w:t xml:space="preserve">10 </w:t>
            </w:r>
            <w:r w:rsidRPr="002B73C0">
              <w:rPr>
                <w:rFonts w:asciiTheme="majorHAnsi" w:eastAsia="Times New Roman" w:hAnsiTheme="majorHAnsi" w:cstheme="majorHAnsi"/>
                <w:sz w:val="20"/>
                <w:szCs w:val="20"/>
              </w:rPr>
              <w:t>penalty units).</w:t>
            </w:r>
          </w:p>
          <w:p w14:paraId="33A6847A" w14:textId="4B78971E" w:rsidR="00CA13CE" w:rsidRPr="002B73C0" w:rsidRDefault="00CA13CE"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Despite anything in a determination, a person who camps must not do so within 20 metres of any river, stream, creek, well, spring, dam, lake, reservoir, lagoon, pond, swamp, marsh, bore water body or watercourse (10 penalty units)</w:t>
            </w:r>
          </w:p>
          <w:p w14:paraId="0161478A"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If an authority does not specify a period for which a person may camp under the authority, a person must not camp under the authority for more than 21 consecutive nights (5 penalty units).</w:t>
            </w:r>
          </w:p>
        </w:tc>
        <w:tc>
          <w:tcPr>
            <w:tcW w:w="918" w:type="dxa"/>
            <w:tcBorders>
              <w:bottom w:val="single" w:sz="4" w:space="0" w:color="auto"/>
            </w:tcBorders>
          </w:tcPr>
          <w:p w14:paraId="0C023BB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14</w:t>
            </w:r>
          </w:p>
          <w:p w14:paraId="4CBAD438" w14:textId="77777777" w:rsidR="00860050" w:rsidRPr="002B73C0" w:rsidRDefault="00860050" w:rsidP="002B73C0">
            <w:pPr>
              <w:snapToGrid w:val="0"/>
              <w:spacing w:before="40" w:after="40"/>
              <w:rPr>
                <w:rFonts w:asciiTheme="majorHAnsi" w:hAnsiTheme="majorHAnsi" w:cstheme="majorHAnsi"/>
                <w:sz w:val="20"/>
                <w:szCs w:val="20"/>
              </w:rPr>
            </w:pPr>
          </w:p>
          <w:p w14:paraId="366C58C6" w14:textId="77777777" w:rsidR="00860050" w:rsidRPr="002B73C0" w:rsidRDefault="00860050" w:rsidP="002B73C0">
            <w:pPr>
              <w:snapToGrid w:val="0"/>
              <w:spacing w:before="40" w:after="40"/>
              <w:rPr>
                <w:rFonts w:asciiTheme="majorHAnsi" w:hAnsiTheme="majorHAnsi" w:cstheme="majorHAnsi"/>
                <w:sz w:val="20"/>
                <w:szCs w:val="20"/>
              </w:rPr>
            </w:pPr>
          </w:p>
          <w:p w14:paraId="75967FCA" w14:textId="77777777" w:rsidR="00860050" w:rsidRPr="002B73C0" w:rsidRDefault="00860050" w:rsidP="002B73C0">
            <w:pPr>
              <w:snapToGrid w:val="0"/>
              <w:spacing w:before="40" w:after="40"/>
              <w:rPr>
                <w:rFonts w:asciiTheme="majorHAnsi" w:hAnsiTheme="majorHAnsi" w:cstheme="majorHAnsi"/>
                <w:sz w:val="20"/>
                <w:szCs w:val="20"/>
              </w:rPr>
            </w:pPr>
          </w:p>
          <w:p w14:paraId="29B15CC0" w14:textId="77777777" w:rsidR="00860050" w:rsidRPr="002B73C0" w:rsidRDefault="00860050" w:rsidP="002B73C0">
            <w:pPr>
              <w:snapToGrid w:val="0"/>
              <w:spacing w:before="40" w:after="40"/>
              <w:rPr>
                <w:rFonts w:asciiTheme="majorHAnsi" w:hAnsiTheme="majorHAnsi" w:cstheme="majorHAnsi"/>
                <w:sz w:val="20"/>
                <w:szCs w:val="20"/>
              </w:rPr>
            </w:pPr>
          </w:p>
          <w:p w14:paraId="143FE8AD" w14:textId="77777777" w:rsidR="00860050" w:rsidRPr="002B73C0" w:rsidRDefault="00860050" w:rsidP="002B73C0">
            <w:pPr>
              <w:snapToGrid w:val="0"/>
              <w:spacing w:before="40" w:after="40"/>
              <w:rPr>
                <w:rFonts w:asciiTheme="majorHAnsi" w:hAnsiTheme="majorHAnsi" w:cstheme="majorHAnsi"/>
                <w:sz w:val="20"/>
                <w:szCs w:val="20"/>
              </w:rPr>
            </w:pPr>
          </w:p>
          <w:p w14:paraId="72CDEDCA" w14:textId="77777777" w:rsidR="00860050" w:rsidRPr="002B73C0" w:rsidRDefault="00860050" w:rsidP="002B73C0">
            <w:pPr>
              <w:snapToGrid w:val="0"/>
              <w:spacing w:before="40" w:after="40"/>
              <w:rPr>
                <w:rFonts w:asciiTheme="majorHAnsi" w:hAnsiTheme="majorHAnsi" w:cstheme="majorHAnsi"/>
                <w:sz w:val="20"/>
                <w:szCs w:val="20"/>
              </w:rPr>
            </w:pPr>
          </w:p>
          <w:p w14:paraId="61286062" w14:textId="77777777" w:rsidR="00860050" w:rsidRPr="002B73C0" w:rsidRDefault="00860050" w:rsidP="002B73C0">
            <w:pPr>
              <w:snapToGrid w:val="0"/>
              <w:spacing w:before="40" w:after="40"/>
              <w:rPr>
                <w:rFonts w:asciiTheme="majorHAnsi" w:hAnsiTheme="majorHAnsi" w:cstheme="majorHAnsi"/>
                <w:sz w:val="20"/>
                <w:szCs w:val="20"/>
              </w:rPr>
            </w:pPr>
          </w:p>
          <w:p w14:paraId="65066F2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38</w:t>
            </w:r>
          </w:p>
        </w:tc>
        <w:tc>
          <w:tcPr>
            <w:tcW w:w="6096" w:type="dxa"/>
            <w:tcBorders>
              <w:bottom w:val="single" w:sz="4" w:space="0" w:color="auto"/>
            </w:tcBorders>
          </w:tcPr>
          <w:p w14:paraId="42E25BE5" w14:textId="17B15EB6" w:rsidR="00860050" w:rsidRPr="002B73C0" w:rsidRDefault="00CA13CE"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Prescribes that camping must not occur within 20 metres of a waterways.</w:t>
            </w:r>
          </w:p>
        </w:tc>
      </w:tr>
      <w:tr w:rsidR="00CA13CE" w:rsidRPr="002B73C0" w14:paraId="301DBB4F" w14:textId="77777777" w:rsidTr="002B73C0">
        <w:tc>
          <w:tcPr>
            <w:tcW w:w="0" w:type="dxa"/>
            <w:shd w:val="clear" w:color="auto" w:fill="FFFFFF" w:themeFill="background1"/>
          </w:tcPr>
          <w:p w14:paraId="3EEE9E25" w14:textId="4AF80F5F" w:rsidR="00CA13CE" w:rsidRPr="002B73C0" w:rsidRDefault="00CA13CE"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44</w:t>
            </w:r>
          </w:p>
        </w:tc>
        <w:tc>
          <w:tcPr>
            <w:tcW w:w="0" w:type="dxa"/>
            <w:shd w:val="clear" w:color="auto" w:fill="FFFFFF" w:themeFill="background1"/>
          </w:tcPr>
          <w:p w14:paraId="6335CDFA" w14:textId="63078E27" w:rsidR="00CA13CE" w:rsidRPr="002B73C0" w:rsidRDefault="00CA13CE"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 xml:space="preserve">The </w:t>
            </w:r>
            <w:r w:rsidR="00DF6AB2" w:rsidRPr="002B73C0">
              <w:rPr>
                <w:rFonts w:asciiTheme="majorHAnsi" w:hAnsiTheme="majorHAnsi" w:cstheme="majorHAnsi"/>
                <w:sz w:val="20"/>
              </w:rPr>
              <w:t>Board may determine a fee for camping in an area of an alpine resort set aside for camping under r. 43. This fee must not exceed 1.03 fee units for each night of camping in an alpine resort for a maximum of six people. In determining this fee, the board must take into account commercial and marketing considerations, and seasonal conditions and the cost of fee collections.</w:t>
            </w:r>
          </w:p>
        </w:tc>
        <w:tc>
          <w:tcPr>
            <w:tcW w:w="0" w:type="dxa"/>
            <w:shd w:val="clear" w:color="auto" w:fill="FFFFFF" w:themeFill="background1"/>
          </w:tcPr>
          <w:p w14:paraId="222BD62D" w14:textId="7B282DC4" w:rsidR="00CA13CE" w:rsidRPr="002B73C0" w:rsidRDefault="00DF6AB2"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38</w:t>
            </w:r>
          </w:p>
        </w:tc>
        <w:tc>
          <w:tcPr>
            <w:tcW w:w="0" w:type="dxa"/>
            <w:shd w:val="clear" w:color="auto" w:fill="FFFFFF" w:themeFill="background1"/>
          </w:tcPr>
          <w:p w14:paraId="06C43479" w14:textId="5AA55CD2" w:rsidR="00CA13CE" w:rsidRPr="002B73C0" w:rsidRDefault="00DF6AB2"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new regulation. Clarifies and updates fee from current r. 38</w:t>
            </w:r>
          </w:p>
        </w:tc>
      </w:tr>
      <w:tr w:rsidR="00DF6AB2" w:rsidRPr="002B73C0" w14:paraId="0B74BAB9" w14:textId="77777777" w:rsidTr="002B73C0">
        <w:tc>
          <w:tcPr>
            <w:tcW w:w="7015" w:type="dxa"/>
            <w:gridSpan w:val="2"/>
            <w:shd w:val="clear" w:color="auto" w:fill="F2F2F2" w:themeFill="background1" w:themeFillShade="F2"/>
          </w:tcPr>
          <w:p w14:paraId="0CBBF83C" w14:textId="1BF3359E" w:rsidR="00DF6AB2" w:rsidRPr="002B73C0" w:rsidRDefault="00DF6AB2"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b/>
                <w:bCs/>
                <w:sz w:val="20"/>
              </w:rPr>
              <w:t>Division 3</w:t>
            </w:r>
            <w:r w:rsidRPr="002B73C0">
              <w:rPr>
                <w:rFonts w:asciiTheme="majorHAnsi" w:hAnsiTheme="majorHAnsi" w:cstheme="majorHAnsi"/>
                <w:sz w:val="20"/>
              </w:rPr>
              <w:t xml:space="preserve"> </w:t>
            </w:r>
            <w:r w:rsidRPr="002B73C0">
              <w:rPr>
                <w:rFonts w:asciiTheme="majorHAnsi" w:hAnsiTheme="majorHAnsi" w:cstheme="majorHAnsi"/>
                <w:b/>
                <w:bCs/>
                <w:sz w:val="20"/>
              </w:rPr>
              <w:t>–</w:t>
            </w:r>
            <w:r w:rsidR="002B73C0">
              <w:rPr>
                <w:rFonts w:asciiTheme="majorHAnsi" w:hAnsiTheme="majorHAnsi" w:cstheme="majorHAnsi"/>
                <w:b/>
                <w:bCs/>
                <w:sz w:val="20"/>
              </w:rPr>
              <w:t xml:space="preserve"> </w:t>
            </w:r>
            <w:r w:rsidRPr="002B73C0">
              <w:rPr>
                <w:rFonts w:asciiTheme="majorHAnsi" w:hAnsiTheme="majorHAnsi" w:cstheme="majorHAnsi"/>
                <w:b/>
                <w:bCs/>
                <w:sz w:val="20"/>
              </w:rPr>
              <w:t>Fires</w:t>
            </w:r>
          </w:p>
        </w:tc>
        <w:tc>
          <w:tcPr>
            <w:tcW w:w="918" w:type="dxa"/>
          </w:tcPr>
          <w:p w14:paraId="222EBFC2" w14:textId="77777777" w:rsidR="00DF6AB2" w:rsidRPr="002B73C0" w:rsidRDefault="00DF6AB2" w:rsidP="002B73C0">
            <w:pPr>
              <w:snapToGrid w:val="0"/>
              <w:spacing w:before="40" w:after="40"/>
              <w:rPr>
                <w:rFonts w:asciiTheme="majorHAnsi" w:hAnsiTheme="majorHAnsi" w:cstheme="majorHAnsi"/>
                <w:sz w:val="20"/>
                <w:szCs w:val="20"/>
              </w:rPr>
            </w:pPr>
          </w:p>
        </w:tc>
        <w:tc>
          <w:tcPr>
            <w:tcW w:w="6096" w:type="dxa"/>
          </w:tcPr>
          <w:p w14:paraId="767F4486" w14:textId="6488A001" w:rsidR="00DF6AB2" w:rsidRPr="002B73C0" w:rsidRDefault="00DF6AB2"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new division to separate fires from camping</w:t>
            </w:r>
          </w:p>
        </w:tc>
      </w:tr>
      <w:tr w:rsidR="00860050" w:rsidRPr="002B73C0" w14:paraId="53EE0ECA" w14:textId="77777777" w:rsidTr="002B73C0">
        <w:tc>
          <w:tcPr>
            <w:tcW w:w="704" w:type="dxa"/>
          </w:tcPr>
          <w:p w14:paraId="00786239" w14:textId="0A8B3D45"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r w:rsidR="00DF6AB2" w:rsidRPr="002B73C0">
              <w:rPr>
                <w:rFonts w:asciiTheme="majorHAnsi" w:hAnsiTheme="majorHAnsi" w:cstheme="majorHAnsi"/>
                <w:sz w:val="20"/>
                <w:szCs w:val="20"/>
              </w:rPr>
              <w:t>5</w:t>
            </w:r>
          </w:p>
        </w:tc>
        <w:tc>
          <w:tcPr>
            <w:tcW w:w="6311" w:type="dxa"/>
          </w:tcPr>
          <w:p w14:paraId="2FA92969"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 person must not light, kindle or maintain a fire in the open air in an alpine resort (20 penalty units).However, the Board may by determination set aside an area of the alpine resort as an area where lighting, kindling or maintaining a fire in a place other than a public fireplace is permitted.</w:t>
            </w:r>
          </w:p>
          <w:p w14:paraId="255CCB00" w14:textId="25E5476E" w:rsidR="006C6243" w:rsidRPr="002B73C0" w:rsidRDefault="006C6243"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lang w:val="en-AU"/>
              </w:rPr>
              <w:t xml:space="preserve">In addition, a person must not light a fire in a set aside area if it is within 20 metres of </w:t>
            </w:r>
            <w:r w:rsidRPr="002B73C0">
              <w:rPr>
                <w:rFonts w:asciiTheme="majorHAnsi" w:eastAsia="Times New Roman" w:hAnsiTheme="majorHAnsi" w:cstheme="majorHAnsi"/>
                <w:sz w:val="20"/>
                <w:szCs w:val="20"/>
              </w:rPr>
              <w:t>any river, stream, creek, well, spring, dam, lake, reservoir, lagoon, pond, swamp, marsh, bore water body or watercourse.</w:t>
            </w:r>
          </w:p>
        </w:tc>
        <w:tc>
          <w:tcPr>
            <w:tcW w:w="918" w:type="dxa"/>
          </w:tcPr>
          <w:p w14:paraId="73E4770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21(1)-(3)</w:t>
            </w:r>
          </w:p>
        </w:tc>
        <w:tc>
          <w:tcPr>
            <w:tcW w:w="6096" w:type="dxa"/>
          </w:tcPr>
          <w:p w14:paraId="1EB6552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substantial change (Current regulation has been separated into three separate regulations to improve its clarity.)</w:t>
            </w:r>
          </w:p>
        </w:tc>
      </w:tr>
      <w:tr w:rsidR="00860050" w:rsidRPr="002B73C0" w14:paraId="414A1E43" w14:textId="77777777" w:rsidTr="002B73C0">
        <w:tc>
          <w:tcPr>
            <w:tcW w:w="704" w:type="dxa"/>
          </w:tcPr>
          <w:p w14:paraId="6EBA2FC0" w14:textId="1ABA28AE" w:rsidR="00860050" w:rsidRPr="002B73C0" w:rsidRDefault="006C6243"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46</w:t>
            </w:r>
          </w:p>
        </w:tc>
        <w:tc>
          <w:tcPr>
            <w:tcW w:w="6311" w:type="dxa"/>
          </w:tcPr>
          <w:p w14:paraId="77C6C6D1" w14:textId="756C67E9"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MS Mincho" w:hAnsiTheme="majorHAnsi" w:cstheme="majorHAnsi"/>
                <w:sz w:val="20"/>
                <w:szCs w:val="20"/>
              </w:rPr>
            </w:pPr>
            <w:r w:rsidRPr="002B73C0">
              <w:rPr>
                <w:rFonts w:asciiTheme="majorHAnsi" w:eastAsia="MS Mincho" w:hAnsiTheme="majorHAnsi" w:cstheme="majorHAnsi"/>
                <w:sz w:val="20"/>
                <w:szCs w:val="20"/>
              </w:rPr>
              <w:t>A person who lights, kindles or maintains a campfire or barbeque that uses solid fuel and that is in the open air must ensure that the ground and airspace within a distance of 3 metres from the outer perimeter and uppermost point of the fire are clear of flammable material, the area of the campfire or barbeque is not in excess of 1 square metre, and the dimension of any piece of solid fuel that is being used in the campfire or barbeque is not more than 1 metre in any direction (20 penalty units).</w:t>
            </w:r>
          </w:p>
          <w:p w14:paraId="1FC639B0"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MS Mincho" w:hAnsiTheme="majorHAnsi" w:cstheme="majorHAnsi"/>
                <w:sz w:val="20"/>
                <w:szCs w:val="20"/>
              </w:rPr>
              <w:t>The person in charge of a campfire or barbeque that uses solid fuel and that is in the open air in an alpine resort must not be outside the line of sight of the campfire or barbeque or be more than 50 metres from the perimeter of the campfire or barbeque (20 penalty units).</w:t>
            </w:r>
          </w:p>
        </w:tc>
        <w:tc>
          <w:tcPr>
            <w:tcW w:w="918" w:type="dxa"/>
          </w:tcPr>
          <w:p w14:paraId="129FCED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21(4)(a)-(c)</w:t>
            </w:r>
          </w:p>
          <w:p w14:paraId="17CF910F" w14:textId="77777777" w:rsidR="00860050" w:rsidRPr="002B73C0" w:rsidRDefault="00860050" w:rsidP="002B73C0">
            <w:pPr>
              <w:snapToGrid w:val="0"/>
              <w:spacing w:before="40" w:after="40"/>
              <w:rPr>
                <w:rFonts w:asciiTheme="majorHAnsi" w:hAnsiTheme="majorHAnsi" w:cstheme="majorHAnsi"/>
                <w:sz w:val="20"/>
                <w:szCs w:val="20"/>
              </w:rPr>
            </w:pPr>
          </w:p>
          <w:p w14:paraId="10FCBCB3" w14:textId="77777777" w:rsidR="00860050" w:rsidRPr="002B73C0" w:rsidRDefault="00860050" w:rsidP="002B73C0">
            <w:pPr>
              <w:snapToGrid w:val="0"/>
              <w:spacing w:before="40" w:after="40"/>
              <w:rPr>
                <w:rFonts w:asciiTheme="majorHAnsi" w:hAnsiTheme="majorHAnsi" w:cstheme="majorHAnsi"/>
                <w:sz w:val="20"/>
                <w:szCs w:val="20"/>
              </w:rPr>
            </w:pPr>
          </w:p>
          <w:p w14:paraId="66DCD117" w14:textId="77777777" w:rsidR="00860050" w:rsidRPr="002B73C0" w:rsidRDefault="00860050" w:rsidP="002B73C0">
            <w:pPr>
              <w:snapToGrid w:val="0"/>
              <w:spacing w:before="40" w:after="40"/>
              <w:rPr>
                <w:rFonts w:asciiTheme="majorHAnsi" w:hAnsiTheme="majorHAnsi" w:cstheme="majorHAnsi"/>
                <w:sz w:val="20"/>
                <w:szCs w:val="20"/>
              </w:rPr>
            </w:pPr>
          </w:p>
          <w:p w14:paraId="404E47E1" w14:textId="77777777" w:rsidR="00860050" w:rsidRPr="002B73C0" w:rsidRDefault="00860050" w:rsidP="002B73C0">
            <w:pPr>
              <w:snapToGrid w:val="0"/>
              <w:spacing w:before="40" w:after="40"/>
              <w:rPr>
                <w:rFonts w:asciiTheme="majorHAnsi" w:hAnsiTheme="majorHAnsi" w:cstheme="majorHAnsi"/>
                <w:sz w:val="20"/>
                <w:szCs w:val="20"/>
              </w:rPr>
            </w:pPr>
          </w:p>
          <w:p w14:paraId="16286B7E" w14:textId="77777777" w:rsidR="00860050" w:rsidRPr="002B73C0" w:rsidRDefault="00860050" w:rsidP="002B73C0">
            <w:pPr>
              <w:snapToGrid w:val="0"/>
              <w:spacing w:before="40" w:after="40"/>
              <w:rPr>
                <w:rFonts w:asciiTheme="majorHAnsi" w:hAnsiTheme="majorHAnsi" w:cstheme="majorHAnsi"/>
                <w:sz w:val="20"/>
                <w:szCs w:val="20"/>
              </w:rPr>
            </w:pPr>
          </w:p>
          <w:p w14:paraId="27B071B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21(6)</w:t>
            </w:r>
          </w:p>
        </w:tc>
        <w:tc>
          <w:tcPr>
            <w:tcW w:w="6096" w:type="dxa"/>
          </w:tcPr>
          <w:p w14:paraId="3706D15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 (As above, separated into new regulation)</w:t>
            </w:r>
          </w:p>
          <w:p w14:paraId="1B9902D8" w14:textId="77777777" w:rsidR="00860050" w:rsidRPr="002B73C0" w:rsidRDefault="00860050" w:rsidP="002B73C0">
            <w:pPr>
              <w:snapToGrid w:val="0"/>
              <w:spacing w:before="40" w:after="40"/>
              <w:rPr>
                <w:rFonts w:asciiTheme="majorHAnsi" w:hAnsiTheme="majorHAnsi" w:cstheme="majorHAnsi"/>
                <w:sz w:val="20"/>
                <w:szCs w:val="20"/>
              </w:rPr>
            </w:pPr>
          </w:p>
          <w:p w14:paraId="580ED9F4" w14:textId="77777777" w:rsidR="00860050" w:rsidRPr="002B73C0" w:rsidRDefault="00860050" w:rsidP="002B73C0">
            <w:pPr>
              <w:snapToGrid w:val="0"/>
              <w:spacing w:before="40" w:after="40"/>
              <w:rPr>
                <w:rFonts w:asciiTheme="majorHAnsi" w:hAnsiTheme="majorHAnsi" w:cstheme="majorHAnsi"/>
                <w:sz w:val="20"/>
                <w:szCs w:val="20"/>
              </w:rPr>
            </w:pPr>
          </w:p>
          <w:p w14:paraId="7700DD3E" w14:textId="77777777" w:rsidR="00860050" w:rsidRPr="002B73C0" w:rsidRDefault="00860050" w:rsidP="002B73C0">
            <w:pPr>
              <w:snapToGrid w:val="0"/>
              <w:spacing w:before="40" w:after="40"/>
              <w:rPr>
                <w:rFonts w:asciiTheme="majorHAnsi" w:hAnsiTheme="majorHAnsi" w:cstheme="majorHAnsi"/>
                <w:sz w:val="20"/>
                <w:szCs w:val="20"/>
              </w:rPr>
            </w:pPr>
          </w:p>
          <w:p w14:paraId="77347F44" w14:textId="77777777" w:rsidR="00860050" w:rsidRPr="002B73C0" w:rsidRDefault="00860050" w:rsidP="002B73C0">
            <w:pPr>
              <w:snapToGrid w:val="0"/>
              <w:spacing w:before="40" w:after="40"/>
              <w:rPr>
                <w:rFonts w:asciiTheme="majorHAnsi" w:hAnsiTheme="majorHAnsi" w:cstheme="majorHAnsi"/>
                <w:sz w:val="20"/>
                <w:szCs w:val="20"/>
              </w:rPr>
            </w:pPr>
          </w:p>
          <w:p w14:paraId="34035BB3" w14:textId="77777777" w:rsidR="00860050" w:rsidRPr="002B73C0" w:rsidRDefault="00860050" w:rsidP="002B73C0">
            <w:pPr>
              <w:snapToGrid w:val="0"/>
              <w:spacing w:before="40" w:after="40"/>
              <w:rPr>
                <w:rFonts w:asciiTheme="majorHAnsi" w:hAnsiTheme="majorHAnsi" w:cstheme="majorHAnsi"/>
                <w:sz w:val="20"/>
                <w:szCs w:val="20"/>
              </w:rPr>
            </w:pPr>
          </w:p>
          <w:p w14:paraId="7FE1AF93" w14:textId="77777777" w:rsidR="00860050" w:rsidRPr="002B73C0" w:rsidRDefault="00860050" w:rsidP="002B73C0">
            <w:pPr>
              <w:snapToGrid w:val="0"/>
              <w:spacing w:before="40" w:after="40"/>
              <w:rPr>
                <w:rFonts w:asciiTheme="majorHAnsi" w:hAnsiTheme="majorHAnsi" w:cstheme="majorHAnsi"/>
                <w:sz w:val="20"/>
                <w:szCs w:val="20"/>
              </w:rPr>
            </w:pPr>
          </w:p>
          <w:p w14:paraId="10199A8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3EBE83F0" w14:textId="77777777" w:rsidTr="002B73C0">
        <w:tc>
          <w:tcPr>
            <w:tcW w:w="704" w:type="dxa"/>
          </w:tcPr>
          <w:p w14:paraId="5377B56C" w14:textId="5ADB53BF"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r w:rsidR="006C6243" w:rsidRPr="002B73C0">
              <w:rPr>
                <w:rFonts w:asciiTheme="majorHAnsi" w:hAnsiTheme="majorHAnsi" w:cstheme="majorHAnsi"/>
                <w:sz w:val="20"/>
                <w:szCs w:val="20"/>
              </w:rPr>
              <w:t>7</w:t>
            </w:r>
          </w:p>
        </w:tc>
        <w:tc>
          <w:tcPr>
            <w:tcW w:w="6311" w:type="dxa"/>
          </w:tcPr>
          <w:p w14:paraId="3277DC35" w14:textId="7750150C"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MS Mincho" w:hAnsiTheme="majorHAnsi" w:cstheme="majorHAnsi"/>
                <w:sz w:val="20"/>
                <w:szCs w:val="20"/>
              </w:rPr>
            </w:pPr>
            <w:r w:rsidRPr="002B73C0">
              <w:rPr>
                <w:rFonts w:asciiTheme="majorHAnsi" w:eastAsia="MS Mincho" w:hAnsiTheme="majorHAnsi" w:cstheme="majorHAnsi"/>
                <w:sz w:val="20"/>
                <w:szCs w:val="20"/>
              </w:rPr>
              <w:t>A person who lights, kindles or maintains a campfire or barbeque that uses liquid fuel, gaseous fuel or chemical fuel and that is in the open air must ensure that the ground and airspace within a distance of 1·5 metres from the outer perimeter, and uppermost point of the fire are clear of flammable material.</w:t>
            </w:r>
          </w:p>
          <w:p w14:paraId="7F2EEB35" w14:textId="18DCF905"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MS Mincho" w:hAnsiTheme="majorHAnsi" w:cstheme="majorHAnsi"/>
                <w:sz w:val="20"/>
                <w:szCs w:val="20"/>
              </w:rPr>
              <w:t>If the fire is lit or maintained in an area of an alpine resort</w:t>
            </w:r>
            <w:r w:rsidR="006C6243" w:rsidRPr="002B73C0">
              <w:rPr>
                <w:rFonts w:asciiTheme="majorHAnsi" w:eastAsia="MS Mincho" w:hAnsiTheme="majorHAnsi" w:cstheme="majorHAnsi"/>
                <w:sz w:val="20"/>
                <w:szCs w:val="20"/>
              </w:rPr>
              <w:t xml:space="preserve">, </w:t>
            </w:r>
            <w:r w:rsidRPr="002B73C0">
              <w:rPr>
                <w:rFonts w:asciiTheme="majorHAnsi" w:eastAsia="Times New Roman" w:hAnsiTheme="majorHAnsi" w:cstheme="majorHAnsi"/>
                <w:sz w:val="20"/>
                <w:szCs w:val="20"/>
              </w:rPr>
              <w:t>the fire must be contained in an appliance designed and commercially manufactured to use that fuel, and the appliance when alight is placed in a stable position (20 penalty units).</w:t>
            </w:r>
          </w:p>
          <w:p w14:paraId="3B47AD47" w14:textId="62BF5700" w:rsidR="006C6243" w:rsidRPr="002B73C0" w:rsidRDefault="006C6243"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MS Mincho" w:hAnsiTheme="majorHAnsi" w:cstheme="majorHAnsi"/>
                <w:sz w:val="20"/>
                <w:szCs w:val="20"/>
              </w:rPr>
              <w:t>The person in charge of a campfire or barbeque that uses liquid fuel, gaseous fuel or chemical fuel that is in the open air in an alpine resort must not be outside the line of sight of the campfire or barbeque or be more than 50 metres from the perimeter of the campfire or barbeque (20 penalty units).</w:t>
            </w:r>
          </w:p>
        </w:tc>
        <w:tc>
          <w:tcPr>
            <w:tcW w:w="918" w:type="dxa"/>
          </w:tcPr>
          <w:p w14:paraId="47CF565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21(5)</w:t>
            </w:r>
          </w:p>
          <w:p w14:paraId="782FD70A" w14:textId="77777777" w:rsidR="00860050" w:rsidRPr="002B73C0" w:rsidRDefault="00860050" w:rsidP="002B73C0">
            <w:pPr>
              <w:snapToGrid w:val="0"/>
              <w:spacing w:before="40" w:after="40"/>
              <w:rPr>
                <w:rFonts w:asciiTheme="majorHAnsi" w:hAnsiTheme="majorHAnsi" w:cstheme="majorHAnsi"/>
                <w:sz w:val="20"/>
                <w:szCs w:val="20"/>
              </w:rPr>
            </w:pPr>
          </w:p>
          <w:p w14:paraId="5E598481" w14:textId="77777777" w:rsidR="00860050" w:rsidRPr="002B73C0" w:rsidRDefault="00860050" w:rsidP="002B73C0">
            <w:pPr>
              <w:snapToGrid w:val="0"/>
              <w:spacing w:before="40" w:after="40"/>
              <w:rPr>
                <w:rFonts w:asciiTheme="majorHAnsi" w:hAnsiTheme="majorHAnsi" w:cstheme="majorHAnsi"/>
                <w:sz w:val="20"/>
                <w:szCs w:val="20"/>
              </w:rPr>
            </w:pPr>
          </w:p>
          <w:p w14:paraId="2B3D3C08" w14:textId="77777777" w:rsidR="00860050" w:rsidRPr="002B73C0" w:rsidRDefault="00860050" w:rsidP="002B73C0">
            <w:pPr>
              <w:snapToGrid w:val="0"/>
              <w:spacing w:before="40" w:after="40"/>
              <w:rPr>
                <w:rFonts w:asciiTheme="majorHAnsi" w:hAnsiTheme="majorHAnsi" w:cstheme="majorHAnsi"/>
                <w:sz w:val="20"/>
                <w:szCs w:val="20"/>
              </w:rPr>
            </w:pPr>
          </w:p>
          <w:p w14:paraId="6734B959" w14:textId="77777777" w:rsidR="00860050" w:rsidRPr="002B73C0" w:rsidRDefault="00860050" w:rsidP="002B73C0">
            <w:pPr>
              <w:snapToGrid w:val="0"/>
              <w:spacing w:before="40" w:after="40"/>
              <w:rPr>
                <w:rFonts w:asciiTheme="majorHAnsi" w:hAnsiTheme="majorHAnsi" w:cstheme="majorHAnsi"/>
                <w:sz w:val="20"/>
                <w:szCs w:val="20"/>
              </w:rPr>
            </w:pPr>
          </w:p>
          <w:p w14:paraId="6CB77F3E" w14:textId="77777777" w:rsidR="00860050" w:rsidRPr="002B73C0" w:rsidRDefault="00860050" w:rsidP="002B73C0">
            <w:pPr>
              <w:snapToGrid w:val="0"/>
              <w:spacing w:before="40" w:after="40"/>
              <w:rPr>
                <w:rFonts w:asciiTheme="majorHAnsi" w:hAnsiTheme="majorHAnsi" w:cstheme="majorHAnsi"/>
                <w:sz w:val="20"/>
                <w:szCs w:val="20"/>
              </w:rPr>
            </w:pPr>
          </w:p>
          <w:p w14:paraId="56996DA6" w14:textId="77777777" w:rsidR="00860050" w:rsidRPr="002B73C0" w:rsidRDefault="00860050" w:rsidP="002B73C0">
            <w:pPr>
              <w:snapToGrid w:val="0"/>
              <w:spacing w:before="40" w:after="40"/>
              <w:rPr>
                <w:rFonts w:asciiTheme="majorHAnsi" w:hAnsiTheme="majorHAnsi" w:cstheme="majorHAnsi"/>
                <w:sz w:val="20"/>
                <w:szCs w:val="20"/>
              </w:rPr>
            </w:pPr>
          </w:p>
          <w:p w14:paraId="57106A85" w14:textId="77777777" w:rsidR="00860050" w:rsidRPr="002B73C0" w:rsidRDefault="00860050" w:rsidP="002B73C0">
            <w:pPr>
              <w:snapToGrid w:val="0"/>
              <w:spacing w:before="40" w:after="40"/>
              <w:rPr>
                <w:rFonts w:asciiTheme="majorHAnsi" w:hAnsiTheme="majorHAnsi" w:cstheme="majorHAnsi"/>
                <w:sz w:val="20"/>
                <w:szCs w:val="20"/>
              </w:rPr>
            </w:pPr>
          </w:p>
          <w:p w14:paraId="2BD35BC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p w14:paraId="667433CF"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12F4829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p w14:paraId="49428E08" w14:textId="77777777" w:rsidR="00860050" w:rsidRPr="002B73C0" w:rsidRDefault="00860050" w:rsidP="002B73C0">
            <w:pPr>
              <w:snapToGrid w:val="0"/>
              <w:spacing w:before="40" w:after="40"/>
              <w:rPr>
                <w:rFonts w:asciiTheme="majorHAnsi" w:hAnsiTheme="majorHAnsi" w:cstheme="majorHAnsi"/>
                <w:sz w:val="20"/>
                <w:szCs w:val="20"/>
              </w:rPr>
            </w:pPr>
          </w:p>
          <w:p w14:paraId="194FA512" w14:textId="77777777" w:rsidR="00860050" w:rsidRPr="002B73C0" w:rsidRDefault="00860050" w:rsidP="002B73C0">
            <w:pPr>
              <w:snapToGrid w:val="0"/>
              <w:spacing w:before="40" w:after="40"/>
              <w:rPr>
                <w:rFonts w:asciiTheme="majorHAnsi" w:hAnsiTheme="majorHAnsi" w:cstheme="majorHAnsi"/>
                <w:sz w:val="20"/>
                <w:szCs w:val="20"/>
              </w:rPr>
            </w:pPr>
          </w:p>
          <w:p w14:paraId="1F7C670D" w14:textId="77777777" w:rsidR="00860050" w:rsidRPr="002B73C0" w:rsidRDefault="00860050" w:rsidP="002B73C0">
            <w:pPr>
              <w:snapToGrid w:val="0"/>
              <w:spacing w:before="40" w:after="40"/>
              <w:rPr>
                <w:rFonts w:asciiTheme="majorHAnsi" w:hAnsiTheme="majorHAnsi" w:cstheme="majorHAnsi"/>
                <w:sz w:val="20"/>
                <w:szCs w:val="20"/>
              </w:rPr>
            </w:pPr>
          </w:p>
          <w:p w14:paraId="028A2A74" w14:textId="77777777" w:rsidR="00860050" w:rsidRPr="002B73C0" w:rsidRDefault="00860050" w:rsidP="002B73C0">
            <w:pPr>
              <w:snapToGrid w:val="0"/>
              <w:spacing w:before="40" w:after="40"/>
              <w:rPr>
                <w:rFonts w:asciiTheme="majorHAnsi" w:hAnsiTheme="majorHAnsi" w:cstheme="majorHAnsi"/>
                <w:sz w:val="20"/>
                <w:szCs w:val="20"/>
              </w:rPr>
            </w:pPr>
          </w:p>
          <w:p w14:paraId="098B579F" w14:textId="77777777" w:rsidR="00860050" w:rsidRPr="002B73C0" w:rsidRDefault="00860050" w:rsidP="002B73C0">
            <w:pPr>
              <w:snapToGrid w:val="0"/>
              <w:spacing w:before="40" w:after="40"/>
              <w:rPr>
                <w:rFonts w:asciiTheme="majorHAnsi" w:hAnsiTheme="majorHAnsi" w:cstheme="majorHAnsi"/>
                <w:sz w:val="20"/>
                <w:szCs w:val="20"/>
              </w:rPr>
            </w:pPr>
          </w:p>
          <w:p w14:paraId="41AD1A13" w14:textId="77777777" w:rsidR="00860050" w:rsidRPr="002B73C0" w:rsidRDefault="00860050" w:rsidP="002B73C0">
            <w:pPr>
              <w:snapToGrid w:val="0"/>
              <w:spacing w:before="40" w:after="40"/>
              <w:rPr>
                <w:rFonts w:asciiTheme="majorHAnsi" w:hAnsiTheme="majorHAnsi" w:cstheme="majorHAnsi"/>
                <w:sz w:val="20"/>
                <w:szCs w:val="20"/>
              </w:rPr>
            </w:pPr>
          </w:p>
          <w:p w14:paraId="28CE14ED" w14:textId="77777777" w:rsidR="00860050" w:rsidRPr="002B73C0" w:rsidRDefault="00860050" w:rsidP="002B73C0">
            <w:pPr>
              <w:snapToGrid w:val="0"/>
              <w:spacing w:before="40" w:after="40"/>
              <w:rPr>
                <w:rFonts w:asciiTheme="majorHAnsi" w:hAnsiTheme="majorHAnsi" w:cstheme="majorHAnsi"/>
                <w:sz w:val="20"/>
                <w:szCs w:val="20"/>
              </w:rPr>
            </w:pPr>
          </w:p>
          <w:p w14:paraId="05057DF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provision to improve fire safety to ensure proper and safe use of appliances.</w:t>
            </w:r>
          </w:p>
        </w:tc>
      </w:tr>
      <w:tr w:rsidR="00860050" w:rsidRPr="002B73C0" w14:paraId="2AFB4B01" w14:textId="77777777" w:rsidTr="002B73C0">
        <w:tc>
          <w:tcPr>
            <w:tcW w:w="704" w:type="dxa"/>
          </w:tcPr>
          <w:p w14:paraId="2DD856CB" w14:textId="704A0583"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r w:rsidR="006C6243" w:rsidRPr="002B73C0">
              <w:rPr>
                <w:rFonts w:asciiTheme="majorHAnsi" w:hAnsiTheme="majorHAnsi" w:cstheme="majorHAnsi"/>
                <w:sz w:val="20"/>
                <w:szCs w:val="20"/>
              </w:rPr>
              <w:t>8</w:t>
            </w:r>
          </w:p>
        </w:tc>
        <w:tc>
          <w:tcPr>
            <w:tcW w:w="6311" w:type="dxa"/>
          </w:tcPr>
          <w:p w14:paraId="5F8683F5" w14:textId="77777777" w:rsidR="00860050" w:rsidRPr="002B73C0" w:rsidRDefault="00860050" w:rsidP="002B73C0">
            <w:pPr>
              <w:widowControl w:val="0"/>
              <w:autoSpaceDE w:val="0"/>
              <w:autoSpaceDN w:val="0"/>
              <w:adjustRightInd w:val="0"/>
              <w:snapToGrid w:val="0"/>
              <w:spacing w:before="40" w:after="40"/>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A person who has lit, kindled, maintained or used a fire in an alpine resort must not leave the place of the fire unless the fire is completely extinguished or another person who has the capacity and means to extinguish the fire is in charge of the fire (20 penalty units). </w:t>
            </w:r>
            <w:r w:rsidRPr="002B73C0" w:rsidDel="009C5D48">
              <w:rPr>
                <w:rFonts w:asciiTheme="majorHAnsi" w:eastAsia="Times New Roman" w:hAnsiTheme="majorHAnsi" w:cstheme="majorHAnsi"/>
                <w:sz w:val="20"/>
                <w:szCs w:val="20"/>
              </w:rPr>
              <w:t xml:space="preserve"> </w:t>
            </w:r>
          </w:p>
          <w:p w14:paraId="46814284" w14:textId="77777777" w:rsidR="00860050" w:rsidRPr="002B73C0" w:rsidRDefault="00860050" w:rsidP="002B73C0">
            <w:pPr>
              <w:widowControl w:val="0"/>
              <w:autoSpaceDE w:val="0"/>
              <w:autoSpaceDN w:val="0"/>
              <w:adjustRightInd w:val="0"/>
              <w:snapToGrid w:val="0"/>
              <w:spacing w:before="40" w:after="40"/>
              <w:rPr>
                <w:rFonts w:asciiTheme="majorHAnsi" w:hAnsiTheme="majorHAnsi" w:cstheme="majorHAnsi"/>
                <w:sz w:val="20"/>
                <w:szCs w:val="20"/>
              </w:rPr>
            </w:pPr>
            <w:r w:rsidRPr="002B73C0">
              <w:rPr>
                <w:rFonts w:asciiTheme="majorHAnsi" w:eastAsia="Times New Roman" w:hAnsiTheme="majorHAnsi" w:cstheme="majorHAnsi"/>
                <w:iCs/>
                <w:sz w:val="20"/>
                <w:szCs w:val="20"/>
              </w:rPr>
              <w:t xml:space="preserve">A </w:t>
            </w:r>
            <w:r w:rsidRPr="002B73C0">
              <w:rPr>
                <w:rFonts w:asciiTheme="majorHAnsi" w:eastAsia="Times New Roman" w:hAnsiTheme="majorHAnsi" w:cstheme="majorHAnsi"/>
                <w:sz w:val="20"/>
                <w:szCs w:val="20"/>
              </w:rPr>
              <w:t>person who has lit, kindled, maintained or used a fire in an alpine resort must extinguish the fire immediately when requested to do so by an authorised officer or police officer (20 penalty units).</w:t>
            </w:r>
          </w:p>
        </w:tc>
        <w:tc>
          <w:tcPr>
            <w:tcW w:w="918" w:type="dxa"/>
          </w:tcPr>
          <w:p w14:paraId="67E1AD1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21(7)</w:t>
            </w:r>
          </w:p>
        </w:tc>
        <w:tc>
          <w:tcPr>
            <w:tcW w:w="6096" w:type="dxa"/>
          </w:tcPr>
          <w:p w14:paraId="57BA8E8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Minor drafting changes.</w:t>
            </w:r>
          </w:p>
        </w:tc>
      </w:tr>
      <w:tr w:rsidR="00860050" w:rsidRPr="002B73C0" w14:paraId="24EBFA42" w14:textId="77777777" w:rsidTr="002B73C0">
        <w:tc>
          <w:tcPr>
            <w:tcW w:w="704" w:type="dxa"/>
          </w:tcPr>
          <w:p w14:paraId="05793D68" w14:textId="62C2647B"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w:t>
            </w:r>
            <w:r w:rsidR="006C6243" w:rsidRPr="002B73C0">
              <w:rPr>
                <w:rFonts w:asciiTheme="majorHAnsi" w:hAnsiTheme="majorHAnsi" w:cstheme="majorHAnsi"/>
                <w:sz w:val="20"/>
                <w:szCs w:val="20"/>
              </w:rPr>
              <w:t>9</w:t>
            </w:r>
          </w:p>
        </w:tc>
        <w:tc>
          <w:tcPr>
            <w:tcW w:w="6311" w:type="dxa"/>
          </w:tcPr>
          <w:p w14:paraId="173582AB"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A person who camps in or occupies a camping area or other amenity, or uses a fireplace in an alpine resort, must maintain the site clear of litter at all times (10 penalty units). </w:t>
            </w:r>
          </w:p>
          <w:p w14:paraId="7AE2A353" w14:textId="2D5344BE" w:rsidR="002B73C0" w:rsidRPr="002B73C0" w:rsidRDefault="00860050" w:rsidP="00246EE7">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who camps in or occupies a camping area or other amenity, or uses a fireplace in an alpine resort, must before vacating that site, clear from that site all litter and any equipment for which that person is responsible (10 penalty units).</w:t>
            </w:r>
          </w:p>
        </w:tc>
        <w:tc>
          <w:tcPr>
            <w:tcW w:w="918" w:type="dxa"/>
          </w:tcPr>
          <w:p w14:paraId="63A092B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43(1)</w:t>
            </w:r>
          </w:p>
          <w:p w14:paraId="222AA34C" w14:textId="77777777" w:rsidR="00860050" w:rsidRPr="002B73C0" w:rsidRDefault="00860050" w:rsidP="002B73C0">
            <w:pPr>
              <w:snapToGrid w:val="0"/>
              <w:spacing w:before="40" w:after="40"/>
              <w:rPr>
                <w:rFonts w:asciiTheme="majorHAnsi" w:hAnsiTheme="majorHAnsi" w:cstheme="majorHAnsi"/>
                <w:sz w:val="20"/>
                <w:szCs w:val="20"/>
              </w:rPr>
            </w:pPr>
          </w:p>
          <w:p w14:paraId="58C76264" w14:textId="77777777" w:rsidR="00860050" w:rsidRPr="002B73C0" w:rsidRDefault="00860050" w:rsidP="002B73C0">
            <w:pPr>
              <w:snapToGrid w:val="0"/>
              <w:spacing w:before="40" w:after="40"/>
              <w:rPr>
                <w:rFonts w:asciiTheme="majorHAnsi" w:hAnsiTheme="majorHAnsi" w:cstheme="majorHAnsi"/>
                <w:sz w:val="20"/>
                <w:szCs w:val="20"/>
              </w:rPr>
            </w:pPr>
          </w:p>
          <w:p w14:paraId="7416709D" w14:textId="77777777" w:rsidR="00860050" w:rsidRPr="002B73C0" w:rsidRDefault="00860050" w:rsidP="002B73C0">
            <w:pPr>
              <w:snapToGrid w:val="0"/>
              <w:spacing w:before="40" w:after="40"/>
              <w:rPr>
                <w:rFonts w:asciiTheme="majorHAnsi" w:hAnsiTheme="majorHAnsi" w:cstheme="majorHAnsi"/>
                <w:sz w:val="20"/>
                <w:szCs w:val="20"/>
              </w:rPr>
            </w:pPr>
          </w:p>
          <w:p w14:paraId="1BEB328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43(2)</w:t>
            </w:r>
          </w:p>
        </w:tc>
        <w:tc>
          <w:tcPr>
            <w:tcW w:w="6096" w:type="dxa"/>
          </w:tcPr>
          <w:p w14:paraId="28FDD8F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p w14:paraId="2D79E5A8" w14:textId="77777777" w:rsidR="00860050" w:rsidRPr="002B73C0" w:rsidRDefault="00860050" w:rsidP="002B73C0">
            <w:pPr>
              <w:snapToGrid w:val="0"/>
              <w:spacing w:before="40" w:after="40"/>
              <w:rPr>
                <w:rFonts w:asciiTheme="majorHAnsi" w:hAnsiTheme="majorHAnsi" w:cstheme="majorHAnsi"/>
                <w:sz w:val="20"/>
                <w:szCs w:val="20"/>
              </w:rPr>
            </w:pPr>
          </w:p>
          <w:p w14:paraId="386C3B05" w14:textId="77777777" w:rsidR="00860050" w:rsidRPr="002B73C0" w:rsidRDefault="00860050" w:rsidP="002B73C0">
            <w:pPr>
              <w:snapToGrid w:val="0"/>
              <w:spacing w:before="40" w:after="40"/>
              <w:rPr>
                <w:rFonts w:asciiTheme="majorHAnsi" w:hAnsiTheme="majorHAnsi" w:cstheme="majorHAnsi"/>
                <w:sz w:val="20"/>
                <w:szCs w:val="20"/>
              </w:rPr>
            </w:pPr>
          </w:p>
          <w:p w14:paraId="2B20F241" w14:textId="77777777" w:rsidR="00860050" w:rsidRPr="002B73C0" w:rsidRDefault="00860050" w:rsidP="002B73C0">
            <w:pPr>
              <w:snapToGrid w:val="0"/>
              <w:spacing w:before="40" w:after="40"/>
              <w:rPr>
                <w:rFonts w:asciiTheme="majorHAnsi" w:hAnsiTheme="majorHAnsi" w:cstheme="majorHAnsi"/>
                <w:sz w:val="20"/>
                <w:szCs w:val="20"/>
              </w:rPr>
            </w:pPr>
          </w:p>
          <w:p w14:paraId="29FA6D6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p w14:paraId="0742B37A"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02E7C418" w14:textId="77777777" w:rsidTr="002B73C0">
        <w:tc>
          <w:tcPr>
            <w:tcW w:w="7015" w:type="dxa"/>
            <w:gridSpan w:val="2"/>
            <w:tcBorders>
              <w:bottom w:val="single" w:sz="4" w:space="0" w:color="auto"/>
            </w:tcBorders>
            <w:shd w:val="pct10" w:color="auto" w:fill="auto"/>
          </w:tcPr>
          <w:p w14:paraId="3DE37C8F" w14:textId="07680480"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 xml:space="preserve">Part </w:t>
            </w:r>
            <w:r w:rsidR="006C6243" w:rsidRPr="002B73C0">
              <w:rPr>
                <w:rFonts w:asciiTheme="majorHAnsi" w:hAnsiTheme="majorHAnsi" w:cstheme="majorHAnsi"/>
                <w:b/>
                <w:bCs/>
                <w:sz w:val="20"/>
                <w:szCs w:val="20"/>
              </w:rPr>
              <w:t xml:space="preserve">6 </w:t>
            </w:r>
            <w:r w:rsidRPr="002B73C0">
              <w:rPr>
                <w:rFonts w:asciiTheme="majorHAnsi" w:hAnsiTheme="majorHAnsi" w:cstheme="majorHAnsi"/>
                <w:b/>
                <w:bCs/>
                <w:sz w:val="20"/>
                <w:szCs w:val="20"/>
              </w:rPr>
              <w:t>– General Use and Control of Alpine Resorts</w:t>
            </w:r>
          </w:p>
        </w:tc>
        <w:tc>
          <w:tcPr>
            <w:tcW w:w="918" w:type="dxa"/>
          </w:tcPr>
          <w:p w14:paraId="5B2E5AE8"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1C6251C5"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67851DF1" w14:textId="77777777" w:rsidTr="002B73C0">
        <w:tc>
          <w:tcPr>
            <w:tcW w:w="7015" w:type="dxa"/>
            <w:gridSpan w:val="2"/>
            <w:shd w:val="pct5" w:color="auto" w:fill="auto"/>
          </w:tcPr>
          <w:p w14:paraId="105A71D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1 – Public Safety and Amenity</w:t>
            </w:r>
          </w:p>
        </w:tc>
        <w:tc>
          <w:tcPr>
            <w:tcW w:w="918" w:type="dxa"/>
          </w:tcPr>
          <w:p w14:paraId="78CCE8AA"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6806CA20"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087BAF5B" w14:textId="77777777" w:rsidTr="002B73C0">
        <w:tc>
          <w:tcPr>
            <w:tcW w:w="704" w:type="dxa"/>
          </w:tcPr>
          <w:p w14:paraId="78DA8B1A" w14:textId="60C77C39" w:rsidR="00860050" w:rsidRPr="002B73C0" w:rsidRDefault="00B64CF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50</w:t>
            </w:r>
          </w:p>
        </w:tc>
        <w:tc>
          <w:tcPr>
            <w:tcW w:w="6311" w:type="dxa"/>
          </w:tcPr>
          <w:p w14:paraId="6568519A" w14:textId="4A07B70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 person in an alpine resort must not, engage in any activity in a manner that causes, or is likely to cause, a danger to any person (</w:t>
            </w:r>
            <w:r w:rsidR="00B64CF1" w:rsidRPr="002B73C0">
              <w:rPr>
                <w:rFonts w:asciiTheme="majorHAnsi" w:eastAsia="Times New Roman" w:hAnsiTheme="majorHAnsi" w:cstheme="majorHAnsi"/>
                <w:sz w:val="20"/>
                <w:szCs w:val="20"/>
              </w:rPr>
              <w:t xml:space="preserve">20 </w:t>
            </w:r>
            <w:r w:rsidRPr="002B73C0">
              <w:rPr>
                <w:rFonts w:asciiTheme="majorHAnsi" w:eastAsia="Times New Roman" w:hAnsiTheme="majorHAnsi" w:cstheme="majorHAnsi"/>
                <w:sz w:val="20"/>
                <w:szCs w:val="20"/>
              </w:rPr>
              <w:t>penalty units).</w:t>
            </w:r>
          </w:p>
          <w:p w14:paraId="73175B81" w14:textId="49796A0B" w:rsidR="00B64CF1" w:rsidRPr="002B73C0" w:rsidRDefault="00B64CF1"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in an alpine resort must not, engage in any activity in a manner that causes, or is likely to cause unreasonable disturbance to any person (10 penalty units).</w:t>
            </w:r>
          </w:p>
        </w:tc>
        <w:tc>
          <w:tcPr>
            <w:tcW w:w="918" w:type="dxa"/>
          </w:tcPr>
          <w:p w14:paraId="621E55D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40</w:t>
            </w:r>
          </w:p>
          <w:p w14:paraId="40985B4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42</w:t>
            </w:r>
          </w:p>
        </w:tc>
        <w:tc>
          <w:tcPr>
            <w:tcW w:w="6096" w:type="dxa"/>
          </w:tcPr>
          <w:p w14:paraId="2FF34FB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This regulation has been redrafted and modernised.</w:t>
            </w:r>
          </w:p>
          <w:p w14:paraId="5833AD5B"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Now incorporates the previous regulation 42:</w:t>
            </w:r>
          </w:p>
          <w:p w14:paraId="518E5AC4" w14:textId="74E45D52"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 person must not in an alpine resort throw an object or play a game in a manner which is intended to cause danger or injury to any other person (20 penalty units). A person must not in an alpine resort throw an object or play a game in a manner which is intended to cause unreasonable disturbance to any other person (10 penalty units). A person must not in an alpine resort throw an object or play a game in a manner that is likely to damage any equipment, structure, or natural rock surface (10 penalty units).</w:t>
            </w:r>
          </w:p>
          <w:p w14:paraId="5D3D01D2" w14:textId="407E6927" w:rsidR="00860050" w:rsidRPr="002B73C0" w:rsidRDefault="00B64CF1"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lang w:val="en-AU"/>
              </w:rPr>
              <w:t>‘Danger’ and ‘unreasonable disturbance’ have been separated into new sub-regulations, with behaviour causing ‘danger’ attracting a larger penalty.</w:t>
            </w:r>
          </w:p>
        </w:tc>
      </w:tr>
      <w:tr w:rsidR="00860050" w:rsidRPr="002B73C0" w14:paraId="37953302" w14:textId="77777777" w:rsidTr="002B73C0">
        <w:tc>
          <w:tcPr>
            <w:tcW w:w="704" w:type="dxa"/>
          </w:tcPr>
          <w:p w14:paraId="0C02F647" w14:textId="4428247F"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B64CF1" w:rsidRPr="002B73C0">
              <w:rPr>
                <w:rFonts w:asciiTheme="majorHAnsi" w:hAnsiTheme="majorHAnsi" w:cstheme="majorHAnsi"/>
                <w:sz w:val="20"/>
                <w:szCs w:val="20"/>
              </w:rPr>
              <w:t>1</w:t>
            </w:r>
          </w:p>
        </w:tc>
        <w:tc>
          <w:tcPr>
            <w:tcW w:w="6311" w:type="dxa"/>
          </w:tcPr>
          <w:p w14:paraId="68AEA874"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 person in an alpine resort must not possess or carry a firearm, bow, missile, explosive or firework (10 penalty units). A person in an alpine resort must not use a firearm, bow, missile, explosive or firework (20 penalty units).</w:t>
            </w:r>
          </w:p>
          <w:p w14:paraId="0F815FDB"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The Board may issue an authority to a person authorising the person to possess, carry or use a firearm, bow, missile, explosive or firework in the alpine resort.</w:t>
            </w:r>
          </w:p>
        </w:tc>
        <w:tc>
          <w:tcPr>
            <w:tcW w:w="918" w:type="dxa"/>
          </w:tcPr>
          <w:p w14:paraId="714715BE"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4F1A1B46"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Substantially no change; ‘authority’ drafting simplified.</w:t>
            </w:r>
          </w:p>
        </w:tc>
      </w:tr>
      <w:tr w:rsidR="00860050" w:rsidRPr="002B73C0" w14:paraId="649FE6DE" w14:textId="77777777" w:rsidTr="002B73C0">
        <w:tc>
          <w:tcPr>
            <w:tcW w:w="704" w:type="dxa"/>
          </w:tcPr>
          <w:p w14:paraId="71D2A0C0" w14:textId="5FCA984B"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B64CF1" w:rsidRPr="002B73C0">
              <w:rPr>
                <w:rFonts w:asciiTheme="majorHAnsi" w:hAnsiTheme="majorHAnsi" w:cstheme="majorHAnsi"/>
                <w:sz w:val="20"/>
                <w:szCs w:val="20"/>
              </w:rPr>
              <w:t>2</w:t>
            </w:r>
          </w:p>
        </w:tc>
        <w:tc>
          <w:tcPr>
            <w:tcW w:w="6311" w:type="dxa"/>
          </w:tcPr>
          <w:p w14:paraId="386DDB77" w14:textId="77777777" w:rsidR="00860050" w:rsidRPr="002B73C0" w:rsidRDefault="00860050" w:rsidP="002B73C0">
            <w:pPr>
              <w:pStyle w:val="DraftHeading2"/>
              <w:snapToGrid w:val="0"/>
              <w:spacing w:before="40" w:after="40"/>
              <w:rPr>
                <w:rFonts w:asciiTheme="majorHAnsi" w:hAnsiTheme="majorHAnsi" w:cstheme="majorHAnsi"/>
                <w:sz w:val="20"/>
              </w:rPr>
            </w:pPr>
            <w:bookmarkStart w:id="85" w:name="_Hlk13135628"/>
            <w:r w:rsidRPr="002B73C0">
              <w:rPr>
                <w:rFonts w:asciiTheme="majorHAnsi" w:hAnsiTheme="majorHAnsi" w:cstheme="majorHAnsi"/>
                <w:sz w:val="20"/>
              </w:rPr>
              <w:t>The Board</w:t>
            </w:r>
            <w:bookmarkEnd w:id="85"/>
            <w:r w:rsidRPr="002B73C0">
              <w:rPr>
                <w:rFonts w:asciiTheme="majorHAnsi" w:hAnsiTheme="majorHAnsi" w:cstheme="majorHAnsi"/>
                <w:sz w:val="20"/>
              </w:rPr>
              <w:t xml:space="preserve"> of an alpine resort may by determination set aside an area of the alpine resort as an area where the possession or consumption of liquor is prohibited. A person must not possess liquor in an area set aside where the possession of liquor is prohibited (5 penalty units). A person must not consume liquor in an area set aside where the consumption of liquor is prohibited (10 penalty units).</w:t>
            </w:r>
          </w:p>
        </w:tc>
        <w:tc>
          <w:tcPr>
            <w:tcW w:w="918" w:type="dxa"/>
          </w:tcPr>
          <w:p w14:paraId="6989257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20</w:t>
            </w:r>
          </w:p>
        </w:tc>
        <w:tc>
          <w:tcPr>
            <w:tcW w:w="6096" w:type="dxa"/>
          </w:tcPr>
          <w:p w14:paraId="4D7034A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018263D8" w14:textId="77777777" w:rsidTr="002B73C0">
        <w:tc>
          <w:tcPr>
            <w:tcW w:w="704" w:type="dxa"/>
          </w:tcPr>
          <w:p w14:paraId="6568BF71" w14:textId="27ED4248"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B2534C" w:rsidRPr="002B73C0">
              <w:rPr>
                <w:rFonts w:asciiTheme="majorHAnsi" w:hAnsiTheme="majorHAnsi" w:cstheme="majorHAnsi"/>
                <w:sz w:val="20"/>
                <w:szCs w:val="20"/>
              </w:rPr>
              <w:t>3</w:t>
            </w:r>
          </w:p>
        </w:tc>
        <w:tc>
          <w:tcPr>
            <w:tcW w:w="6311" w:type="dxa"/>
          </w:tcPr>
          <w:p w14:paraId="7E85485C"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 person must not leave behind or deposit faeces in an area of an alpine resort unless if the person is in an area in which toilet facilities are provided and readily available, the person does so in those facilities.</w:t>
            </w:r>
          </w:p>
          <w:p w14:paraId="5A35EA5B"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If, however, the person is not in an area in which toilet facilities are provided or readily available, the person does so by burying those faeces 100 metres or more away from any river, stream, creek, well, spring, dam, lake, reservoir, lagoon, pond, swamp, marsh, bore water body or watercourse (15 penalty units).</w:t>
            </w:r>
          </w:p>
        </w:tc>
        <w:tc>
          <w:tcPr>
            <w:tcW w:w="918" w:type="dxa"/>
          </w:tcPr>
          <w:p w14:paraId="616C857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43(4)</w:t>
            </w:r>
          </w:p>
        </w:tc>
        <w:tc>
          <w:tcPr>
            <w:tcW w:w="6096" w:type="dxa"/>
          </w:tcPr>
          <w:p w14:paraId="1B4A03D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76F9FF50" w14:textId="77777777" w:rsidTr="002B73C0">
        <w:tc>
          <w:tcPr>
            <w:tcW w:w="704" w:type="dxa"/>
          </w:tcPr>
          <w:p w14:paraId="023CF7F1" w14:textId="1B1915FF"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B2534C" w:rsidRPr="002B73C0">
              <w:rPr>
                <w:rFonts w:asciiTheme="majorHAnsi" w:hAnsiTheme="majorHAnsi" w:cstheme="majorHAnsi"/>
                <w:sz w:val="20"/>
                <w:szCs w:val="20"/>
              </w:rPr>
              <w:t>4</w:t>
            </w:r>
          </w:p>
        </w:tc>
        <w:tc>
          <w:tcPr>
            <w:tcW w:w="6311" w:type="dxa"/>
          </w:tcPr>
          <w:p w14:paraId="78007AF1" w14:textId="678C9BCE" w:rsidR="00860050" w:rsidRPr="002B73C0" w:rsidRDefault="00860050" w:rsidP="002B73C0">
            <w:pPr>
              <w:pStyle w:val="DraftPenalty2"/>
              <w:tabs>
                <w:tab w:val="clear" w:pos="851"/>
                <w:tab w:val="clear" w:pos="1361"/>
                <w:tab w:val="clear" w:pos="1871"/>
                <w:tab w:val="clear" w:pos="2381"/>
                <w:tab w:val="clear" w:pos="2892"/>
                <w:tab w:val="clear" w:pos="3402"/>
              </w:tabs>
              <w:snapToGrid w:val="0"/>
              <w:spacing w:before="40" w:after="40"/>
              <w:ind w:left="0" w:firstLine="0"/>
              <w:rPr>
                <w:rFonts w:asciiTheme="majorHAnsi" w:hAnsiTheme="majorHAnsi" w:cstheme="majorHAnsi"/>
                <w:sz w:val="20"/>
              </w:rPr>
            </w:pPr>
            <w:r w:rsidRPr="002B73C0">
              <w:rPr>
                <w:rFonts w:asciiTheme="majorHAnsi" w:hAnsiTheme="majorHAnsi" w:cstheme="majorHAnsi"/>
                <w:sz w:val="20"/>
              </w:rPr>
              <w:t>A person in an alpine resort must not, erect, construct or place any building or similar structure on, over or under the land (10 penalty units)</w:t>
            </w:r>
            <w:r w:rsidR="002641C6" w:rsidRPr="002B73C0">
              <w:rPr>
                <w:rFonts w:asciiTheme="majorHAnsi" w:hAnsiTheme="majorHAnsi" w:cstheme="majorHAnsi"/>
                <w:sz w:val="20"/>
              </w:rPr>
              <w:t>.</w:t>
            </w:r>
            <w:bookmarkStart w:id="86" w:name="_Ref401222870"/>
            <w:bookmarkStart w:id="87" w:name="_Ref422221422"/>
          </w:p>
          <w:p w14:paraId="46B2E8ED" w14:textId="37E96D0D" w:rsidR="002641C6" w:rsidRPr="002B73C0" w:rsidRDefault="002641C6" w:rsidP="002B73C0">
            <w:pPr>
              <w:widowControl w:val="0"/>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person in an alpine resort must not destroy, remove, damage, displace, deface or interfere with anything constructed, erected or provided in an alpine resort by or on behalf of a Board (20 penalty units).</w:t>
            </w:r>
          </w:p>
          <w:p w14:paraId="326ADBC9" w14:textId="0DE6083D" w:rsidR="002641C6" w:rsidRPr="002B73C0" w:rsidRDefault="002641C6" w:rsidP="002B73C0">
            <w:pPr>
              <w:widowControl w:val="0"/>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A person in an alpine resort must not erect or place any temporary structure on, over or under land unless that person does so in the course of camping in accordance with r. 43, or under an authority (10 penalty units).</w:t>
            </w:r>
          </w:p>
          <w:p w14:paraId="20C0A948" w14:textId="15CB2E3D" w:rsidR="002641C6" w:rsidRPr="002B73C0" w:rsidRDefault="002641C6" w:rsidP="002B73C0">
            <w:pPr>
              <w:widowControl w:val="0"/>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A person in an alpine resort must not erect, construct or place any sign or similar structure on, over or under land unless that person does so in accordance with an authority issued by the Board (10 penalty </w:t>
            </w:r>
            <w:r w:rsidR="0044559C" w:rsidRPr="002B73C0">
              <w:rPr>
                <w:rFonts w:asciiTheme="majorHAnsi" w:hAnsiTheme="majorHAnsi" w:cstheme="majorHAnsi"/>
                <w:sz w:val="20"/>
                <w:szCs w:val="20"/>
              </w:rPr>
              <w:t>units</w:t>
            </w:r>
            <w:r w:rsidRPr="002B73C0">
              <w:rPr>
                <w:rFonts w:asciiTheme="majorHAnsi" w:hAnsiTheme="majorHAnsi" w:cstheme="majorHAnsi"/>
                <w:sz w:val="20"/>
                <w:szCs w:val="20"/>
              </w:rPr>
              <w:t>)</w:t>
            </w:r>
          </w:p>
          <w:p w14:paraId="5CDF7F8E" w14:textId="4C94D3EF" w:rsidR="00860050" w:rsidRPr="002B73C0" w:rsidRDefault="00860050" w:rsidP="002B73C0">
            <w:pPr>
              <w:pStyle w:val="DraftPenalty2"/>
              <w:tabs>
                <w:tab w:val="clear" w:pos="851"/>
                <w:tab w:val="clear" w:pos="1361"/>
                <w:tab w:val="clear" w:pos="1871"/>
                <w:tab w:val="clear" w:pos="2381"/>
                <w:tab w:val="clear" w:pos="2892"/>
                <w:tab w:val="clear" w:pos="3402"/>
              </w:tabs>
              <w:snapToGrid w:val="0"/>
              <w:spacing w:before="40" w:after="40"/>
              <w:ind w:left="0" w:firstLine="0"/>
              <w:rPr>
                <w:rFonts w:asciiTheme="majorHAnsi" w:hAnsiTheme="majorHAnsi" w:cstheme="majorHAnsi"/>
                <w:sz w:val="20"/>
              </w:rPr>
            </w:pPr>
            <w:r w:rsidRPr="002B73C0">
              <w:rPr>
                <w:rFonts w:asciiTheme="majorHAnsi" w:hAnsiTheme="majorHAnsi" w:cstheme="majorHAnsi"/>
                <w:sz w:val="20"/>
              </w:rPr>
              <w:t>A person in an alpine resort must not enter, occupy or use the whole or any part of any building or similar structure provided for public use, unless that person does so</w:t>
            </w:r>
            <w:bookmarkEnd w:id="86"/>
            <w:r w:rsidRPr="002B73C0">
              <w:rPr>
                <w:rFonts w:asciiTheme="majorHAnsi" w:hAnsiTheme="majorHAnsi" w:cstheme="majorHAnsi"/>
                <w:sz w:val="20"/>
              </w:rPr>
              <w:t xml:space="preserve"> </w:t>
            </w:r>
            <w:bookmarkEnd w:id="87"/>
            <w:r w:rsidRPr="002B73C0">
              <w:rPr>
                <w:rFonts w:asciiTheme="majorHAnsi" w:hAnsiTheme="majorHAnsi" w:cstheme="majorHAnsi"/>
                <w:sz w:val="20"/>
              </w:rPr>
              <w:t xml:space="preserve">in accordance with the purpose for which the building or similar structure is provided, or </w:t>
            </w:r>
            <w:bookmarkStart w:id="88" w:name="_Ref422409873"/>
            <w:r w:rsidRPr="002B73C0">
              <w:rPr>
                <w:rFonts w:asciiTheme="majorHAnsi" w:hAnsiTheme="majorHAnsi" w:cstheme="majorHAnsi"/>
                <w:sz w:val="20"/>
              </w:rPr>
              <w:t xml:space="preserve">under an authority issued under </w:t>
            </w:r>
            <w:bookmarkEnd w:id="88"/>
            <w:r w:rsidRPr="002B73C0">
              <w:rPr>
                <w:rFonts w:asciiTheme="majorHAnsi" w:hAnsiTheme="majorHAnsi" w:cstheme="majorHAnsi"/>
                <w:sz w:val="20"/>
              </w:rPr>
              <w:t>this regulation (5 penalty units).</w:t>
            </w:r>
          </w:p>
          <w:p w14:paraId="37785ACF" w14:textId="53234E6E" w:rsidR="00860050" w:rsidRPr="002B73C0" w:rsidRDefault="00860050" w:rsidP="002B73C0">
            <w:pPr>
              <w:widowControl w:val="0"/>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The Board may issue an authority authorising a person to engage in an activity prohibited by this regulat</w:t>
            </w:r>
            <w:r w:rsidR="007474EC">
              <w:rPr>
                <w:rFonts w:asciiTheme="majorHAnsi" w:hAnsiTheme="majorHAnsi" w:cstheme="majorHAnsi"/>
                <w:sz w:val="20"/>
                <w:szCs w:val="20"/>
              </w:rPr>
              <w:t>ion</w:t>
            </w:r>
            <w:r w:rsidRPr="002B73C0">
              <w:rPr>
                <w:rFonts w:asciiTheme="majorHAnsi" w:hAnsiTheme="majorHAnsi" w:cstheme="majorHAnsi"/>
                <w:sz w:val="20"/>
                <w:szCs w:val="20"/>
              </w:rPr>
              <w:t>.</w:t>
            </w:r>
          </w:p>
        </w:tc>
        <w:tc>
          <w:tcPr>
            <w:tcW w:w="918" w:type="dxa"/>
          </w:tcPr>
          <w:p w14:paraId="0B2E5CA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p w14:paraId="0CA4304F" w14:textId="77777777" w:rsidR="00860050" w:rsidRPr="002B73C0" w:rsidRDefault="00860050" w:rsidP="002B73C0">
            <w:pPr>
              <w:snapToGrid w:val="0"/>
              <w:spacing w:before="40" w:after="40"/>
              <w:rPr>
                <w:rFonts w:asciiTheme="majorHAnsi" w:hAnsiTheme="majorHAnsi" w:cstheme="majorHAnsi"/>
                <w:sz w:val="20"/>
                <w:szCs w:val="20"/>
              </w:rPr>
            </w:pPr>
          </w:p>
          <w:p w14:paraId="11DDF36F" w14:textId="77777777" w:rsidR="00860050" w:rsidRPr="002B73C0" w:rsidRDefault="00860050" w:rsidP="002B73C0">
            <w:pPr>
              <w:snapToGrid w:val="0"/>
              <w:spacing w:before="40" w:after="40"/>
              <w:rPr>
                <w:rFonts w:asciiTheme="majorHAnsi" w:hAnsiTheme="majorHAnsi" w:cstheme="majorHAnsi"/>
                <w:sz w:val="20"/>
                <w:szCs w:val="20"/>
              </w:rPr>
            </w:pPr>
          </w:p>
          <w:p w14:paraId="0AD0ADAA" w14:textId="31780411" w:rsidR="00860050" w:rsidRPr="002B73C0" w:rsidRDefault="00860050" w:rsidP="002B73C0">
            <w:pPr>
              <w:snapToGrid w:val="0"/>
              <w:spacing w:before="40" w:after="40"/>
              <w:rPr>
                <w:rFonts w:asciiTheme="majorHAnsi" w:hAnsiTheme="majorHAnsi" w:cstheme="majorHAnsi"/>
                <w:sz w:val="20"/>
                <w:szCs w:val="20"/>
              </w:rPr>
            </w:pPr>
          </w:p>
          <w:p w14:paraId="6440DD3C" w14:textId="77777777" w:rsidR="00B2534C" w:rsidRPr="002B73C0" w:rsidRDefault="00B2534C" w:rsidP="002B73C0">
            <w:pPr>
              <w:snapToGrid w:val="0"/>
              <w:spacing w:before="40" w:after="40"/>
              <w:rPr>
                <w:rFonts w:asciiTheme="majorHAnsi" w:hAnsiTheme="majorHAnsi" w:cstheme="majorHAnsi"/>
                <w:sz w:val="20"/>
                <w:szCs w:val="20"/>
              </w:rPr>
            </w:pPr>
          </w:p>
          <w:p w14:paraId="02A2F90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p w14:paraId="4139143B" w14:textId="77777777" w:rsidR="00860050" w:rsidRPr="002B73C0" w:rsidRDefault="00860050" w:rsidP="002B73C0">
            <w:pPr>
              <w:snapToGrid w:val="0"/>
              <w:spacing w:before="40" w:after="40"/>
              <w:rPr>
                <w:rFonts w:asciiTheme="majorHAnsi" w:hAnsiTheme="majorHAnsi" w:cstheme="majorHAnsi"/>
                <w:sz w:val="20"/>
                <w:szCs w:val="20"/>
              </w:rPr>
            </w:pPr>
          </w:p>
          <w:p w14:paraId="45C9F13B" w14:textId="77777777" w:rsidR="00860050" w:rsidRPr="002B73C0" w:rsidRDefault="00860050" w:rsidP="002B73C0">
            <w:pPr>
              <w:snapToGrid w:val="0"/>
              <w:spacing w:before="40" w:after="40"/>
              <w:rPr>
                <w:rFonts w:asciiTheme="majorHAnsi" w:hAnsiTheme="majorHAnsi" w:cstheme="majorHAnsi"/>
                <w:sz w:val="20"/>
                <w:szCs w:val="20"/>
              </w:rPr>
            </w:pPr>
          </w:p>
          <w:p w14:paraId="6F382E16" w14:textId="77777777" w:rsidR="00860050" w:rsidRPr="002B73C0" w:rsidRDefault="00860050" w:rsidP="002B73C0">
            <w:pPr>
              <w:snapToGrid w:val="0"/>
              <w:spacing w:before="40" w:after="40"/>
              <w:rPr>
                <w:rFonts w:asciiTheme="majorHAnsi" w:hAnsiTheme="majorHAnsi" w:cstheme="majorHAnsi"/>
                <w:sz w:val="20"/>
                <w:szCs w:val="20"/>
              </w:rPr>
            </w:pPr>
          </w:p>
          <w:p w14:paraId="594CF109" w14:textId="61DAC489" w:rsidR="00860050" w:rsidRPr="002B73C0" w:rsidRDefault="00860050" w:rsidP="002B73C0">
            <w:pPr>
              <w:snapToGrid w:val="0"/>
              <w:spacing w:before="40" w:after="40"/>
              <w:rPr>
                <w:rFonts w:asciiTheme="majorHAnsi" w:hAnsiTheme="majorHAnsi" w:cstheme="majorHAnsi"/>
                <w:sz w:val="20"/>
                <w:szCs w:val="20"/>
              </w:rPr>
            </w:pPr>
          </w:p>
          <w:p w14:paraId="20B29FCD" w14:textId="77777777" w:rsidR="002641C6" w:rsidRPr="002B73C0" w:rsidRDefault="002641C6" w:rsidP="002B73C0">
            <w:pPr>
              <w:snapToGrid w:val="0"/>
              <w:spacing w:before="40" w:after="40"/>
              <w:rPr>
                <w:rFonts w:asciiTheme="majorHAnsi" w:hAnsiTheme="majorHAnsi" w:cstheme="majorHAnsi"/>
                <w:sz w:val="20"/>
                <w:szCs w:val="20"/>
              </w:rPr>
            </w:pPr>
          </w:p>
          <w:p w14:paraId="77C7C79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54</w:t>
            </w:r>
          </w:p>
        </w:tc>
        <w:tc>
          <w:tcPr>
            <w:tcW w:w="6096" w:type="dxa"/>
          </w:tcPr>
          <w:p w14:paraId="464136E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Alpine resorts mostly exist within national parks and are characterised by sensitive environments. </w:t>
            </w:r>
          </w:p>
          <w:p w14:paraId="4EE46C1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Similar provisions exist in the National Park Regulations 2013 </w:t>
            </w:r>
          </w:p>
          <w:p w14:paraId="2C12F02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(see r. 79).</w:t>
            </w:r>
          </w:p>
          <w:p w14:paraId="6D945E3C" w14:textId="77777777" w:rsidR="00860050" w:rsidRPr="002B73C0" w:rsidRDefault="00860050" w:rsidP="002B73C0">
            <w:pPr>
              <w:snapToGrid w:val="0"/>
              <w:spacing w:before="40" w:after="40"/>
              <w:rPr>
                <w:rFonts w:asciiTheme="majorHAnsi" w:hAnsiTheme="majorHAnsi" w:cstheme="majorHAnsi"/>
                <w:sz w:val="20"/>
                <w:szCs w:val="20"/>
              </w:rPr>
            </w:pPr>
          </w:p>
          <w:p w14:paraId="6FF021F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provisions exist in the National Park Regulations 2013</w:t>
            </w:r>
          </w:p>
          <w:p w14:paraId="6A54492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(see r. 80).</w:t>
            </w:r>
          </w:p>
          <w:p w14:paraId="3E87A5E7" w14:textId="77777777" w:rsidR="00860050" w:rsidRPr="002B73C0" w:rsidRDefault="00860050" w:rsidP="002B73C0">
            <w:pPr>
              <w:snapToGrid w:val="0"/>
              <w:spacing w:before="40" w:after="40"/>
              <w:rPr>
                <w:rFonts w:asciiTheme="majorHAnsi" w:hAnsiTheme="majorHAnsi" w:cstheme="majorHAnsi"/>
                <w:sz w:val="20"/>
                <w:szCs w:val="20"/>
              </w:rPr>
            </w:pPr>
          </w:p>
          <w:p w14:paraId="74F459FE" w14:textId="77777777" w:rsidR="00860050" w:rsidRPr="002B73C0" w:rsidRDefault="00860050" w:rsidP="002B73C0">
            <w:pPr>
              <w:snapToGrid w:val="0"/>
              <w:spacing w:before="40" w:after="40"/>
              <w:rPr>
                <w:rFonts w:asciiTheme="majorHAnsi" w:hAnsiTheme="majorHAnsi" w:cstheme="majorHAnsi"/>
                <w:sz w:val="20"/>
                <w:szCs w:val="20"/>
              </w:rPr>
            </w:pPr>
          </w:p>
          <w:p w14:paraId="5D2D65A0" w14:textId="77777777" w:rsidR="00860050" w:rsidRPr="002B73C0" w:rsidRDefault="00860050" w:rsidP="002B73C0">
            <w:pPr>
              <w:snapToGrid w:val="0"/>
              <w:spacing w:before="40" w:after="40"/>
              <w:rPr>
                <w:rFonts w:asciiTheme="majorHAnsi" w:hAnsiTheme="majorHAnsi" w:cstheme="majorHAnsi"/>
                <w:sz w:val="20"/>
                <w:szCs w:val="20"/>
              </w:rPr>
            </w:pPr>
          </w:p>
          <w:p w14:paraId="7E566386" w14:textId="77777777" w:rsidR="002641C6" w:rsidRPr="002B73C0" w:rsidRDefault="002641C6" w:rsidP="002B73C0">
            <w:pPr>
              <w:snapToGrid w:val="0"/>
              <w:spacing w:before="40" w:after="40"/>
              <w:rPr>
                <w:rFonts w:asciiTheme="majorHAnsi" w:hAnsiTheme="majorHAnsi" w:cstheme="majorHAnsi"/>
                <w:sz w:val="20"/>
                <w:szCs w:val="20"/>
              </w:rPr>
            </w:pPr>
          </w:p>
          <w:p w14:paraId="31A08ACF" w14:textId="4097103A"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Redrafted and simplified.</w:t>
            </w:r>
          </w:p>
        </w:tc>
      </w:tr>
      <w:tr w:rsidR="00860050" w:rsidRPr="002B73C0" w14:paraId="4AC0FA82" w14:textId="77777777" w:rsidTr="002B73C0">
        <w:tc>
          <w:tcPr>
            <w:tcW w:w="704" w:type="dxa"/>
          </w:tcPr>
          <w:p w14:paraId="6FC49147" w14:textId="1334B9B3"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2641C6" w:rsidRPr="002B73C0">
              <w:rPr>
                <w:rFonts w:asciiTheme="majorHAnsi" w:hAnsiTheme="majorHAnsi" w:cstheme="majorHAnsi"/>
                <w:sz w:val="20"/>
                <w:szCs w:val="20"/>
              </w:rPr>
              <w:t>5</w:t>
            </w:r>
          </w:p>
        </w:tc>
        <w:tc>
          <w:tcPr>
            <w:tcW w:w="6311" w:type="dxa"/>
          </w:tcPr>
          <w:p w14:paraId="6516B500" w14:textId="77777777" w:rsidR="00860050" w:rsidRPr="002B73C0" w:rsidRDefault="00860050" w:rsidP="002B73C0">
            <w:pPr>
              <w:widowControl w:val="0"/>
              <w:autoSpaceDE w:val="0"/>
              <w:autoSpaceDN w:val="0"/>
              <w:adjustRightInd w:val="0"/>
              <w:snapToGrid w:val="0"/>
              <w:spacing w:before="40" w:after="40"/>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 person, other than a person acting in accordance with an authority issued under this regulation, must not obstruct a Board managed road (20 penalty units). The Board of an alpine resort may issue an authority to a person to obstruct a Board managed road.</w:t>
            </w:r>
          </w:p>
          <w:p w14:paraId="63063C50" w14:textId="584E92BF" w:rsidR="002641C6" w:rsidRPr="002B73C0" w:rsidRDefault="002641C6" w:rsidP="002B73C0">
            <w:pPr>
              <w:widowControl w:val="0"/>
              <w:autoSpaceDE w:val="0"/>
              <w:autoSpaceDN w:val="0"/>
              <w:adjustRightInd w:val="0"/>
              <w:snapToGrid w:val="0"/>
              <w:spacing w:before="40" w:after="40"/>
              <w:rPr>
                <w:rFonts w:asciiTheme="majorHAnsi" w:hAnsiTheme="majorHAnsi" w:cstheme="majorHAnsi"/>
                <w:sz w:val="20"/>
                <w:szCs w:val="20"/>
              </w:rPr>
            </w:pPr>
            <w:r w:rsidRPr="002B73C0">
              <w:rPr>
                <w:rFonts w:asciiTheme="majorHAnsi" w:eastAsia="Times New Roman" w:hAnsiTheme="majorHAnsi" w:cstheme="majorHAnsi"/>
                <w:sz w:val="20"/>
                <w:szCs w:val="20"/>
              </w:rPr>
              <w:t xml:space="preserve">A person must not, in an alpine resort, obstruct, impede or interfere with the operations or works of the Board of an alpine resort </w:t>
            </w:r>
            <w:r w:rsidR="004A0912" w:rsidRPr="002B73C0">
              <w:rPr>
                <w:rFonts w:asciiTheme="majorHAnsi" w:eastAsia="Times New Roman" w:hAnsiTheme="majorHAnsi" w:cstheme="majorHAnsi"/>
                <w:sz w:val="20"/>
                <w:szCs w:val="20"/>
              </w:rPr>
              <w:t>(or a person who is acting on behalf of the Board) (10 penalty units).</w:t>
            </w:r>
          </w:p>
        </w:tc>
        <w:tc>
          <w:tcPr>
            <w:tcW w:w="918" w:type="dxa"/>
          </w:tcPr>
          <w:p w14:paraId="0144BC1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53</w:t>
            </w:r>
          </w:p>
        </w:tc>
        <w:tc>
          <w:tcPr>
            <w:tcW w:w="6096" w:type="dxa"/>
          </w:tcPr>
          <w:p w14:paraId="44F01E2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Substantially the same; minor wording changes</w:t>
            </w:r>
          </w:p>
        </w:tc>
      </w:tr>
      <w:tr w:rsidR="00860050" w:rsidRPr="002B73C0" w14:paraId="4CB78F0A" w14:textId="77777777" w:rsidTr="002B73C0">
        <w:tc>
          <w:tcPr>
            <w:tcW w:w="704" w:type="dxa"/>
          </w:tcPr>
          <w:p w14:paraId="685731B4" w14:textId="140E760E"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4A0912" w:rsidRPr="002B73C0">
              <w:rPr>
                <w:rFonts w:asciiTheme="majorHAnsi" w:hAnsiTheme="majorHAnsi" w:cstheme="majorHAnsi"/>
                <w:sz w:val="20"/>
                <w:szCs w:val="20"/>
              </w:rPr>
              <w:t>6</w:t>
            </w:r>
          </w:p>
        </w:tc>
        <w:tc>
          <w:tcPr>
            <w:tcW w:w="6311" w:type="dxa"/>
          </w:tcPr>
          <w:p w14:paraId="741AB67B" w14:textId="77777777" w:rsidR="00860050" w:rsidRPr="002B73C0" w:rsidRDefault="00860050" w:rsidP="002B73C0">
            <w:pPr>
              <w:widowControl w:val="0"/>
              <w:autoSpaceDE w:val="0"/>
              <w:autoSpaceDN w:val="0"/>
              <w:adjustRightInd w:val="0"/>
              <w:snapToGrid w:val="0"/>
              <w:spacing w:before="40" w:after="40"/>
              <w:rPr>
                <w:rFonts w:asciiTheme="majorHAnsi" w:hAnsiTheme="majorHAnsi" w:cstheme="majorHAnsi"/>
                <w:sz w:val="20"/>
                <w:szCs w:val="20"/>
              </w:rPr>
            </w:pPr>
            <w:r w:rsidRPr="002B73C0">
              <w:rPr>
                <w:rFonts w:asciiTheme="majorHAnsi" w:eastAsia="Times New Roman" w:hAnsiTheme="majorHAnsi" w:cstheme="majorHAnsi"/>
                <w:sz w:val="20"/>
                <w:szCs w:val="20"/>
              </w:rPr>
              <w:t>A person, other than a person acting in accordance with an authority issued under this regulation, must not in an alpine resort: solicit or collect money; display a sign for the purposes of advertising; hand out or disseminate any advertising or commercial or promotional material, including pamphlets or handbills; or deliver any address in an alpine resort in such a manner that the address is likely to disturb or annoy other visitors (10 penalty units). The Board of an alpine resort may issue an authority authorising a person to engage in these activities.</w:t>
            </w:r>
          </w:p>
        </w:tc>
        <w:tc>
          <w:tcPr>
            <w:tcW w:w="918" w:type="dxa"/>
          </w:tcPr>
          <w:p w14:paraId="3FD782B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49BDC3C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Similar provisions exist in the National Park Regulations 2013 </w:t>
            </w:r>
          </w:p>
          <w:p w14:paraId="100D60D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(see r. 76).</w:t>
            </w:r>
          </w:p>
          <w:p w14:paraId="6C492259"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63242795" w14:textId="77777777" w:rsidTr="002B73C0">
        <w:tc>
          <w:tcPr>
            <w:tcW w:w="704" w:type="dxa"/>
          </w:tcPr>
          <w:p w14:paraId="38F76340" w14:textId="20833D4F"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4A0912" w:rsidRPr="002B73C0">
              <w:rPr>
                <w:rFonts w:asciiTheme="majorHAnsi" w:hAnsiTheme="majorHAnsi" w:cstheme="majorHAnsi"/>
                <w:sz w:val="20"/>
                <w:szCs w:val="20"/>
              </w:rPr>
              <w:t>7</w:t>
            </w:r>
          </w:p>
        </w:tc>
        <w:tc>
          <w:tcPr>
            <w:tcW w:w="6311" w:type="dxa"/>
          </w:tcPr>
          <w:p w14:paraId="05A76851" w14:textId="77777777" w:rsidR="00860050" w:rsidRPr="002B73C0" w:rsidRDefault="00860050" w:rsidP="002B73C0">
            <w:pPr>
              <w:widowControl w:val="0"/>
              <w:autoSpaceDE w:val="0"/>
              <w:autoSpaceDN w:val="0"/>
              <w:adjustRightInd w:val="0"/>
              <w:snapToGrid w:val="0"/>
              <w:spacing w:before="40" w:after="40"/>
              <w:rPr>
                <w:rFonts w:asciiTheme="majorHAnsi" w:hAnsiTheme="majorHAnsi" w:cstheme="majorHAnsi"/>
                <w:sz w:val="20"/>
                <w:szCs w:val="20"/>
              </w:rPr>
            </w:pPr>
            <w:r w:rsidRPr="002B73C0">
              <w:rPr>
                <w:rFonts w:asciiTheme="majorHAnsi" w:eastAsia="Times New Roman" w:hAnsiTheme="majorHAnsi" w:cstheme="majorHAnsi"/>
                <w:sz w:val="20"/>
                <w:szCs w:val="20"/>
              </w:rPr>
              <w:t>A person must not in an alpine resort, conduct or organise an event or function (defined in the regulation) that involves 30 or more persons, unless that person does so under and in accordance with an authority issued under this regulation (10 penalty units). However, the Board may issue an authority authorising a person to conduct or organise an event or function that involves 30 or more persons. Such an authority may include conditions.</w:t>
            </w:r>
          </w:p>
        </w:tc>
        <w:tc>
          <w:tcPr>
            <w:tcW w:w="918" w:type="dxa"/>
          </w:tcPr>
          <w:p w14:paraId="0259ABA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New </w:t>
            </w:r>
          </w:p>
        </w:tc>
        <w:tc>
          <w:tcPr>
            <w:tcW w:w="6096" w:type="dxa"/>
          </w:tcPr>
          <w:p w14:paraId="451A7F9B"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provisions exist in the National Park Regulations 2013.</w:t>
            </w:r>
          </w:p>
          <w:p w14:paraId="249E2CA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 68)</w:t>
            </w:r>
          </w:p>
        </w:tc>
      </w:tr>
      <w:tr w:rsidR="00860050" w:rsidRPr="002B73C0" w14:paraId="2C62DB81" w14:textId="77777777" w:rsidTr="002B73C0">
        <w:tc>
          <w:tcPr>
            <w:tcW w:w="704" w:type="dxa"/>
            <w:tcBorders>
              <w:bottom w:val="single" w:sz="4" w:space="0" w:color="auto"/>
            </w:tcBorders>
          </w:tcPr>
          <w:p w14:paraId="7D0F774F" w14:textId="67265DAE"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4A0912" w:rsidRPr="002B73C0">
              <w:rPr>
                <w:rFonts w:asciiTheme="majorHAnsi" w:hAnsiTheme="majorHAnsi" w:cstheme="majorHAnsi"/>
                <w:sz w:val="20"/>
                <w:szCs w:val="20"/>
              </w:rPr>
              <w:t>8</w:t>
            </w:r>
          </w:p>
        </w:tc>
        <w:tc>
          <w:tcPr>
            <w:tcW w:w="6311" w:type="dxa"/>
            <w:tcBorders>
              <w:bottom w:val="single" w:sz="4" w:space="0" w:color="auto"/>
            </w:tcBorders>
          </w:tcPr>
          <w:p w14:paraId="55611F63"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An authorised officer or police officer may, if satisfied on reasonable grounds that it is in the interests of safety to do so, direct a person who, in an alpine resort, undertakes any activity that is permitted in that alpine resort, to cease doing that activity immediately. A person must comply with a direction of an authorised officer or police officer (20 penalty units).</w:t>
            </w:r>
          </w:p>
        </w:tc>
        <w:tc>
          <w:tcPr>
            <w:tcW w:w="918" w:type="dxa"/>
          </w:tcPr>
          <w:p w14:paraId="09FE056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58</w:t>
            </w:r>
          </w:p>
        </w:tc>
        <w:tc>
          <w:tcPr>
            <w:tcW w:w="6096" w:type="dxa"/>
          </w:tcPr>
          <w:p w14:paraId="71217A6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075394F3" w14:textId="77777777" w:rsidTr="002B73C0">
        <w:tc>
          <w:tcPr>
            <w:tcW w:w="7015" w:type="dxa"/>
            <w:gridSpan w:val="2"/>
            <w:shd w:val="pct5" w:color="auto" w:fill="auto"/>
          </w:tcPr>
          <w:p w14:paraId="678B9BFC"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Division 2 – Protection of Natural Features</w:t>
            </w:r>
          </w:p>
        </w:tc>
        <w:tc>
          <w:tcPr>
            <w:tcW w:w="918" w:type="dxa"/>
          </w:tcPr>
          <w:p w14:paraId="71EBEE42" w14:textId="77777777" w:rsidR="00860050" w:rsidRPr="002B73C0" w:rsidRDefault="00860050" w:rsidP="002B73C0">
            <w:pPr>
              <w:snapToGrid w:val="0"/>
              <w:spacing w:before="40" w:after="40"/>
              <w:rPr>
                <w:rFonts w:asciiTheme="majorHAnsi" w:hAnsiTheme="majorHAnsi" w:cstheme="majorHAnsi"/>
                <w:sz w:val="20"/>
                <w:szCs w:val="20"/>
              </w:rPr>
            </w:pPr>
          </w:p>
        </w:tc>
        <w:tc>
          <w:tcPr>
            <w:tcW w:w="6096" w:type="dxa"/>
          </w:tcPr>
          <w:p w14:paraId="03204068" w14:textId="77777777" w:rsidR="00860050" w:rsidRPr="002B73C0" w:rsidRDefault="00860050" w:rsidP="002B73C0">
            <w:pPr>
              <w:snapToGrid w:val="0"/>
              <w:spacing w:before="40" w:after="40"/>
              <w:rPr>
                <w:rFonts w:asciiTheme="majorHAnsi" w:hAnsiTheme="majorHAnsi" w:cstheme="majorHAnsi"/>
                <w:sz w:val="20"/>
                <w:szCs w:val="20"/>
              </w:rPr>
            </w:pPr>
          </w:p>
        </w:tc>
      </w:tr>
      <w:tr w:rsidR="00860050" w:rsidRPr="002B73C0" w14:paraId="0CEC2D0E" w14:textId="77777777" w:rsidTr="002B73C0">
        <w:tc>
          <w:tcPr>
            <w:tcW w:w="704" w:type="dxa"/>
          </w:tcPr>
          <w:p w14:paraId="2C85E67A" w14:textId="4115D3D5"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5</w:t>
            </w:r>
            <w:r w:rsidR="004A0912" w:rsidRPr="002B73C0">
              <w:rPr>
                <w:rFonts w:asciiTheme="majorHAnsi" w:hAnsiTheme="majorHAnsi" w:cstheme="majorHAnsi"/>
                <w:sz w:val="20"/>
                <w:szCs w:val="20"/>
              </w:rPr>
              <w:t>9</w:t>
            </w:r>
          </w:p>
        </w:tc>
        <w:tc>
          <w:tcPr>
            <w:tcW w:w="6311" w:type="dxa"/>
          </w:tcPr>
          <w:p w14:paraId="27E7A9A2" w14:textId="7CA14256"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 person, other than a person acting in accordance with an authority issued under this regulation, must not in an alpine resort disturb, harass, remove, hunt, capture, take, kill, injure or otherwise destroy or interfere with any animal (20 penalty units). A person, other than a person acting in accordance with an authority issued under this regulation, must not destroy, disturb or interfere with the nest, bower, display mound, lair or burrow of any animal (</w:t>
            </w:r>
            <w:r w:rsidR="004A0912" w:rsidRPr="002B73C0">
              <w:rPr>
                <w:rFonts w:asciiTheme="majorHAnsi" w:hAnsiTheme="majorHAnsi" w:cstheme="majorHAnsi"/>
                <w:sz w:val="20"/>
              </w:rPr>
              <w:t xml:space="preserve">20 </w:t>
            </w:r>
            <w:r w:rsidRPr="002B73C0">
              <w:rPr>
                <w:rFonts w:asciiTheme="majorHAnsi" w:hAnsiTheme="majorHAnsi" w:cstheme="majorHAnsi"/>
                <w:sz w:val="20"/>
              </w:rPr>
              <w:t>penalty units).</w:t>
            </w:r>
          </w:p>
          <w:p w14:paraId="7D6375D7"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The Board of an alpine resort may issue an authority to a person to engage in an activity prohibited by this regulation.</w:t>
            </w:r>
          </w:p>
        </w:tc>
        <w:tc>
          <w:tcPr>
            <w:tcW w:w="918" w:type="dxa"/>
          </w:tcPr>
          <w:p w14:paraId="6BACB45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48(1)-(2)</w:t>
            </w:r>
          </w:p>
        </w:tc>
        <w:tc>
          <w:tcPr>
            <w:tcW w:w="6096" w:type="dxa"/>
          </w:tcPr>
          <w:p w14:paraId="5B8EB615" w14:textId="75EC92DD"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Redrafted, but substantially similar.</w:t>
            </w:r>
            <w:r w:rsidR="004A0912" w:rsidRPr="002B73C0">
              <w:rPr>
                <w:rFonts w:asciiTheme="majorHAnsi" w:hAnsiTheme="majorHAnsi" w:cstheme="majorHAnsi"/>
                <w:sz w:val="20"/>
                <w:szCs w:val="20"/>
              </w:rPr>
              <w:t xml:space="preserve"> Penalty increased from 15 penalty units to 20 penalty units.</w:t>
            </w:r>
          </w:p>
        </w:tc>
      </w:tr>
      <w:tr w:rsidR="00860050" w:rsidRPr="002B73C0" w14:paraId="0C3DB9A4" w14:textId="77777777" w:rsidTr="002B73C0">
        <w:tc>
          <w:tcPr>
            <w:tcW w:w="704" w:type="dxa"/>
          </w:tcPr>
          <w:p w14:paraId="5B893B5D" w14:textId="04F7CA62" w:rsidR="00860050" w:rsidRPr="002B73C0" w:rsidRDefault="004A0912"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60</w:t>
            </w:r>
          </w:p>
        </w:tc>
        <w:tc>
          <w:tcPr>
            <w:tcW w:w="6311" w:type="dxa"/>
          </w:tcPr>
          <w:p w14:paraId="19A1C99B" w14:textId="238EB839"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 xml:space="preserve">A person, other than a person acting in accordance with an authority issued under this regulation, must not in an alpine resort </w:t>
            </w:r>
            <w:r w:rsidR="004A0912" w:rsidRPr="002B73C0">
              <w:rPr>
                <w:rFonts w:asciiTheme="majorHAnsi" w:eastAsia="Times New Roman" w:hAnsiTheme="majorHAnsi" w:cstheme="majorHAnsi"/>
                <w:sz w:val="20"/>
                <w:szCs w:val="20"/>
              </w:rPr>
              <w:t>fell, pick, take, destroy or damage any vegetation.</w:t>
            </w:r>
            <w:r w:rsidRPr="002B73C0">
              <w:rPr>
                <w:rFonts w:asciiTheme="majorHAnsi" w:eastAsia="Times New Roman" w:hAnsiTheme="majorHAnsi" w:cstheme="majorHAnsi"/>
                <w:sz w:val="20"/>
                <w:szCs w:val="20"/>
              </w:rPr>
              <w:t xml:space="preserve"> (20 penalty units). The Board of an alpine resort may issue an authority to a person to engage in an activity prohibited by this regulation.</w:t>
            </w:r>
          </w:p>
          <w:p w14:paraId="3AB7515A" w14:textId="45FD4D47" w:rsidR="00CB77F0" w:rsidRPr="002B73C0" w:rsidRDefault="00CB77F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This regulation provides, in certain areas and under certain conditions, that a person may cut and take away firewood. The Board may issue a permit for firewood collection. If a person breaches a condition of for collecting firewood set by this regulation, they may be subject to a penalty (20 penalty units).</w:t>
            </w:r>
          </w:p>
        </w:tc>
        <w:tc>
          <w:tcPr>
            <w:tcW w:w="918" w:type="dxa"/>
          </w:tcPr>
          <w:p w14:paraId="25B8B91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48(3)</w:t>
            </w:r>
          </w:p>
        </w:tc>
        <w:tc>
          <w:tcPr>
            <w:tcW w:w="6096" w:type="dxa"/>
          </w:tcPr>
          <w:p w14:paraId="3AA2A26B" w14:textId="669CF170"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Redrafted</w:t>
            </w:r>
            <w:r w:rsidR="00CB77F0" w:rsidRPr="002B73C0">
              <w:rPr>
                <w:rFonts w:asciiTheme="majorHAnsi" w:hAnsiTheme="majorHAnsi" w:cstheme="majorHAnsi"/>
                <w:sz w:val="20"/>
                <w:szCs w:val="20"/>
              </w:rPr>
              <w:t xml:space="preserve"> with new provisions for firewood collection.</w:t>
            </w:r>
          </w:p>
        </w:tc>
      </w:tr>
      <w:tr w:rsidR="00860050" w:rsidRPr="002B73C0" w14:paraId="63698FAF" w14:textId="77777777" w:rsidTr="002B73C0">
        <w:tc>
          <w:tcPr>
            <w:tcW w:w="704" w:type="dxa"/>
          </w:tcPr>
          <w:p w14:paraId="37078918" w14:textId="38A2EAD3"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1</w:t>
            </w:r>
          </w:p>
        </w:tc>
        <w:tc>
          <w:tcPr>
            <w:tcW w:w="6311" w:type="dxa"/>
          </w:tcPr>
          <w:p w14:paraId="37232042" w14:textId="77777777" w:rsidR="00860050" w:rsidRPr="002B73C0" w:rsidRDefault="00860050" w:rsidP="002B73C0">
            <w:pPr>
              <w:tabs>
                <w:tab w:val="right" w:pos="1247"/>
              </w:tab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 person, other than a person acting in accordance with an authority issued under this regulation, must not knowingly bring in, plant or cultivate any seed or vegetation in an alpine resort (20 penalty units). The Board of an alpine resort may issue an authority to a person to engage in an activity prohibited by this regulation.</w:t>
            </w:r>
          </w:p>
          <w:p w14:paraId="599942D7" w14:textId="08FB3DCF" w:rsidR="00860050" w:rsidRPr="002B73C0" w:rsidRDefault="00860050" w:rsidP="002B73C0">
            <w:pPr>
              <w:suppressLineNumbers/>
              <w:tabs>
                <w:tab w:val="right" w:pos="1276"/>
              </w:tab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 xml:space="preserve">A person does not commit an offence against this regulation by bringing vegetation into an alpine resort if the vegetation is a manufactured wooden object or it is firewood and is brought into an alpine resort for the purposes of lighting or maintaining a fire in accordance with regulation </w:t>
            </w:r>
            <w:r w:rsidR="00CB77F0" w:rsidRPr="002B73C0">
              <w:rPr>
                <w:rFonts w:asciiTheme="majorHAnsi" w:eastAsia="Times New Roman" w:hAnsiTheme="majorHAnsi" w:cstheme="majorHAnsi"/>
                <w:sz w:val="20"/>
                <w:szCs w:val="20"/>
              </w:rPr>
              <w:t>45</w:t>
            </w:r>
            <w:r w:rsidRPr="002B73C0">
              <w:rPr>
                <w:rFonts w:asciiTheme="majorHAnsi" w:eastAsia="Times New Roman" w:hAnsiTheme="majorHAnsi" w:cstheme="majorHAnsi"/>
                <w:sz w:val="20"/>
                <w:szCs w:val="20"/>
              </w:rPr>
              <w:t>.</w:t>
            </w:r>
          </w:p>
        </w:tc>
        <w:tc>
          <w:tcPr>
            <w:tcW w:w="918" w:type="dxa"/>
          </w:tcPr>
          <w:p w14:paraId="67A61B2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48(4)</w:t>
            </w:r>
          </w:p>
        </w:tc>
        <w:tc>
          <w:tcPr>
            <w:tcW w:w="6096" w:type="dxa"/>
          </w:tcPr>
          <w:p w14:paraId="6A6C9A5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Updated and redrafted.</w:t>
            </w:r>
          </w:p>
        </w:tc>
      </w:tr>
      <w:tr w:rsidR="00860050" w:rsidRPr="002B73C0" w14:paraId="6C9F1A78" w14:textId="77777777" w:rsidTr="002B73C0">
        <w:tc>
          <w:tcPr>
            <w:tcW w:w="704" w:type="dxa"/>
          </w:tcPr>
          <w:p w14:paraId="63BA207D" w14:textId="60DBCFDD"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2</w:t>
            </w:r>
          </w:p>
        </w:tc>
        <w:tc>
          <w:tcPr>
            <w:tcW w:w="6311" w:type="dxa"/>
          </w:tcPr>
          <w:p w14:paraId="767D352C"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 person, other than a person acting in accordance with an authority issued under this regulation, must not damage, deface, remove or otherwise interfere with any rock or similar natural object in an alpine resort (20 penalty units). The Board of an alpine resort may issue an authority to a person to engage in such an act.</w:t>
            </w:r>
          </w:p>
        </w:tc>
        <w:tc>
          <w:tcPr>
            <w:tcW w:w="918" w:type="dxa"/>
          </w:tcPr>
          <w:p w14:paraId="3C6DCA0D"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5AED324F"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provisions exist in the National Park Regulations 2013.</w:t>
            </w:r>
          </w:p>
          <w:p w14:paraId="58AFD58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 53)</w:t>
            </w:r>
          </w:p>
        </w:tc>
      </w:tr>
      <w:tr w:rsidR="00860050" w:rsidRPr="002B73C0" w14:paraId="2BF51D9E" w14:textId="77777777" w:rsidTr="002B73C0">
        <w:tc>
          <w:tcPr>
            <w:tcW w:w="704" w:type="dxa"/>
          </w:tcPr>
          <w:p w14:paraId="2EC74E8D" w14:textId="277D6F6E"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3</w:t>
            </w:r>
          </w:p>
        </w:tc>
        <w:tc>
          <w:tcPr>
            <w:tcW w:w="6311" w:type="dxa"/>
          </w:tcPr>
          <w:p w14:paraId="2F1D52DC"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other than a person acting in accordance with an authority issued under this regulation, must not excavate, remove, damage, deface or otherwise interfere with any cultural heritage in an alpine resort (20 penalty units). However, the Board of an alpine resort may issue an authority to a person to engage in this activity.</w:t>
            </w:r>
          </w:p>
        </w:tc>
        <w:tc>
          <w:tcPr>
            <w:tcW w:w="918" w:type="dxa"/>
          </w:tcPr>
          <w:p w14:paraId="1300A16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1A3BEFD1"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provisions exist in the National Park Regulations 2013.</w:t>
            </w:r>
          </w:p>
          <w:p w14:paraId="086BD5C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 54)</w:t>
            </w:r>
          </w:p>
        </w:tc>
      </w:tr>
      <w:tr w:rsidR="00860050" w:rsidRPr="002B73C0" w14:paraId="337ECCA4" w14:textId="77777777" w:rsidTr="002B73C0">
        <w:tc>
          <w:tcPr>
            <w:tcW w:w="704" w:type="dxa"/>
          </w:tcPr>
          <w:p w14:paraId="757E0692" w14:textId="3434CF6E"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4</w:t>
            </w:r>
          </w:p>
        </w:tc>
        <w:tc>
          <w:tcPr>
            <w:tcW w:w="6311" w:type="dxa"/>
          </w:tcPr>
          <w:p w14:paraId="7ECEF683" w14:textId="2BAE8935"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 xml:space="preserve">A person must not dig or remove from an alpine resort any gravel, shell grit, sand, soil or other similar material (10 penalty units). A person does not commit an offence against this regulation by depositing or burying faeces in accordance with regulation </w:t>
            </w:r>
            <w:r w:rsidR="00CB77F0" w:rsidRPr="002B73C0">
              <w:rPr>
                <w:rFonts w:asciiTheme="majorHAnsi" w:hAnsiTheme="majorHAnsi" w:cstheme="majorHAnsi"/>
                <w:sz w:val="20"/>
              </w:rPr>
              <w:t>53</w:t>
            </w:r>
            <w:r w:rsidRPr="002B73C0">
              <w:rPr>
                <w:rFonts w:asciiTheme="majorHAnsi" w:hAnsiTheme="majorHAnsi" w:cstheme="majorHAnsi"/>
                <w:sz w:val="20"/>
              </w:rPr>
              <w:t xml:space="preserve">, camping or erecting a temporary structure in accordance with regulation </w:t>
            </w:r>
            <w:r w:rsidR="00CB77F0" w:rsidRPr="002B73C0">
              <w:rPr>
                <w:rFonts w:asciiTheme="majorHAnsi" w:hAnsiTheme="majorHAnsi" w:cstheme="majorHAnsi"/>
                <w:sz w:val="20"/>
              </w:rPr>
              <w:t xml:space="preserve">43 </w:t>
            </w:r>
            <w:r w:rsidRPr="002B73C0">
              <w:rPr>
                <w:rFonts w:asciiTheme="majorHAnsi" w:hAnsiTheme="majorHAnsi" w:cstheme="majorHAnsi"/>
                <w:sz w:val="20"/>
              </w:rPr>
              <w:t xml:space="preserve">or </w:t>
            </w:r>
            <w:r w:rsidR="00CB77F0" w:rsidRPr="002B73C0">
              <w:rPr>
                <w:rFonts w:asciiTheme="majorHAnsi" w:hAnsiTheme="majorHAnsi" w:cstheme="majorHAnsi"/>
                <w:sz w:val="20"/>
              </w:rPr>
              <w:t>54</w:t>
            </w:r>
            <w:r w:rsidRPr="002B73C0">
              <w:rPr>
                <w:rFonts w:asciiTheme="majorHAnsi" w:hAnsiTheme="majorHAnsi" w:cstheme="majorHAnsi"/>
                <w:sz w:val="20"/>
              </w:rPr>
              <w:t xml:space="preserve">, </w:t>
            </w:r>
            <w:r w:rsidR="00CB77F0" w:rsidRPr="002B73C0">
              <w:rPr>
                <w:rFonts w:asciiTheme="majorHAnsi" w:hAnsiTheme="majorHAnsi" w:cstheme="majorHAnsi"/>
                <w:sz w:val="20"/>
              </w:rPr>
              <w:t xml:space="preserve">extinguishing a fire under r. 48, </w:t>
            </w:r>
            <w:r w:rsidRPr="002B73C0">
              <w:rPr>
                <w:rFonts w:asciiTheme="majorHAnsi" w:hAnsiTheme="majorHAnsi" w:cstheme="majorHAnsi"/>
                <w:sz w:val="20"/>
              </w:rPr>
              <w:t>or acting in accordance with an authority issued under this regulation.</w:t>
            </w:r>
          </w:p>
        </w:tc>
        <w:tc>
          <w:tcPr>
            <w:tcW w:w="918" w:type="dxa"/>
          </w:tcPr>
          <w:p w14:paraId="64D3F9F2"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3328AA95"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provisions exist in the National Park Regulations 2013.</w:t>
            </w:r>
          </w:p>
          <w:p w14:paraId="3A24DEA9"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 55)</w:t>
            </w:r>
          </w:p>
        </w:tc>
      </w:tr>
      <w:tr w:rsidR="00860050" w:rsidRPr="002B73C0" w14:paraId="7DE05B82" w14:textId="77777777" w:rsidTr="002B73C0">
        <w:tc>
          <w:tcPr>
            <w:tcW w:w="704" w:type="dxa"/>
          </w:tcPr>
          <w:p w14:paraId="227D81DA" w14:textId="57A06569"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5</w:t>
            </w:r>
          </w:p>
        </w:tc>
        <w:tc>
          <w:tcPr>
            <w:tcW w:w="6311" w:type="dxa"/>
          </w:tcPr>
          <w:p w14:paraId="43EB4C9B" w14:textId="77777777" w:rsidR="00860050" w:rsidRPr="002B73C0" w:rsidRDefault="00860050" w:rsidP="002B73C0">
            <w:pPr>
              <w:pStyle w:val="DraftHeading2"/>
              <w:snapToGrid w:val="0"/>
              <w:spacing w:before="40" w:after="40"/>
              <w:rPr>
                <w:rFonts w:asciiTheme="majorHAnsi" w:hAnsiTheme="majorHAnsi" w:cstheme="majorHAnsi"/>
                <w:sz w:val="20"/>
              </w:rPr>
            </w:pPr>
            <w:r w:rsidRPr="002B73C0">
              <w:rPr>
                <w:rFonts w:asciiTheme="majorHAnsi" w:hAnsiTheme="majorHAnsi" w:cstheme="majorHAnsi"/>
                <w:sz w:val="20"/>
              </w:rPr>
              <w:t>A person must not knowingly bring into an alpine resort any gravel, shell grit, sand, soil or other similar material (10 penalty units).</w:t>
            </w:r>
          </w:p>
        </w:tc>
        <w:tc>
          <w:tcPr>
            <w:tcW w:w="918" w:type="dxa"/>
          </w:tcPr>
          <w:p w14:paraId="34E6A9EE"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New</w:t>
            </w:r>
          </w:p>
        </w:tc>
        <w:tc>
          <w:tcPr>
            <w:tcW w:w="6096" w:type="dxa"/>
          </w:tcPr>
          <w:p w14:paraId="1011DE37"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Similar provisions exist in the National Park Regulations 2013.</w:t>
            </w:r>
          </w:p>
          <w:p w14:paraId="188693CA"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(r. 56)</w:t>
            </w:r>
          </w:p>
        </w:tc>
      </w:tr>
      <w:tr w:rsidR="00860050" w:rsidRPr="002B73C0" w14:paraId="48D71B1A" w14:textId="77777777" w:rsidTr="002B73C0">
        <w:tc>
          <w:tcPr>
            <w:tcW w:w="704" w:type="dxa"/>
          </w:tcPr>
          <w:p w14:paraId="23239419" w14:textId="0AF12326"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6</w:t>
            </w:r>
          </w:p>
        </w:tc>
        <w:tc>
          <w:tcPr>
            <w:tcW w:w="6311" w:type="dxa"/>
          </w:tcPr>
          <w:p w14:paraId="26F53EF4"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A person must not bring a beehive into an alpine resort or keep a beehive in an alpine resort (10 penalty units).</w:t>
            </w:r>
          </w:p>
        </w:tc>
        <w:tc>
          <w:tcPr>
            <w:tcW w:w="918" w:type="dxa"/>
          </w:tcPr>
          <w:p w14:paraId="297CCF23"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49</w:t>
            </w:r>
          </w:p>
        </w:tc>
        <w:tc>
          <w:tcPr>
            <w:tcW w:w="6096" w:type="dxa"/>
          </w:tcPr>
          <w:p w14:paraId="342349E8"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There is no longer a provision to keep a beehive in an alpine resort under a licence issued under the </w:t>
            </w:r>
            <w:r w:rsidRPr="002B73C0">
              <w:rPr>
                <w:rFonts w:asciiTheme="majorHAnsi" w:hAnsiTheme="majorHAnsi" w:cstheme="majorHAnsi"/>
                <w:i/>
                <w:iCs/>
                <w:sz w:val="20"/>
                <w:szCs w:val="20"/>
              </w:rPr>
              <w:t>Crown Land (Reserves) Act 1978</w:t>
            </w:r>
            <w:r w:rsidRPr="002B73C0">
              <w:rPr>
                <w:rFonts w:asciiTheme="majorHAnsi" w:hAnsiTheme="majorHAnsi" w:cstheme="majorHAnsi"/>
                <w:sz w:val="20"/>
                <w:szCs w:val="20"/>
              </w:rPr>
              <w:t>.</w:t>
            </w:r>
          </w:p>
        </w:tc>
      </w:tr>
      <w:tr w:rsidR="00860050" w:rsidRPr="002B73C0" w14:paraId="1D65F627" w14:textId="77777777" w:rsidTr="002B73C0">
        <w:tc>
          <w:tcPr>
            <w:tcW w:w="704" w:type="dxa"/>
          </w:tcPr>
          <w:p w14:paraId="7F379BC5" w14:textId="2F5B54A3"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6</w:t>
            </w:r>
            <w:r w:rsidR="00CB77F0" w:rsidRPr="002B73C0">
              <w:rPr>
                <w:rFonts w:asciiTheme="majorHAnsi" w:hAnsiTheme="majorHAnsi" w:cstheme="majorHAnsi"/>
                <w:sz w:val="20"/>
                <w:szCs w:val="20"/>
              </w:rPr>
              <w:t>7</w:t>
            </w:r>
          </w:p>
        </w:tc>
        <w:tc>
          <w:tcPr>
            <w:tcW w:w="6311" w:type="dxa"/>
          </w:tcPr>
          <w:p w14:paraId="135FC0EA" w14:textId="77777777"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eastAsia="Times New Roman" w:hAnsiTheme="majorHAnsi" w:cstheme="majorHAnsi"/>
                <w:sz w:val="20"/>
                <w:szCs w:val="20"/>
              </w:rPr>
            </w:pPr>
            <w:r w:rsidRPr="002B73C0">
              <w:rPr>
                <w:rFonts w:asciiTheme="majorHAnsi" w:eastAsia="Times New Roman" w:hAnsiTheme="majorHAnsi" w:cstheme="majorHAnsi"/>
                <w:sz w:val="20"/>
                <w:szCs w:val="20"/>
              </w:rPr>
              <w:t>A person must not use any soap, detergent or similar substance in any river, stream, creek, well, spring, dam, lake, reservoir, lagoon, pond, swamp, marsh, bore water body or watercourse in an alpine resort (10 penalty units).</w:t>
            </w:r>
          </w:p>
          <w:p w14:paraId="5B789DA8" w14:textId="7526CB3D" w:rsidR="00860050" w:rsidRPr="002B73C0" w:rsidRDefault="00860050" w:rsidP="002B73C0">
            <w:pPr>
              <w:suppressLineNumbers/>
              <w:overflowPunct w:val="0"/>
              <w:autoSpaceDE w:val="0"/>
              <w:autoSpaceDN w:val="0"/>
              <w:adjustRightInd w:val="0"/>
              <w:snapToGrid w:val="0"/>
              <w:spacing w:before="40" w:after="40"/>
              <w:textAlignment w:val="baseline"/>
              <w:rPr>
                <w:rFonts w:asciiTheme="majorHAnsi" w:hAnsiTheme="majorHAnsi" w:cstheme="majorHAnsi"/>
                <w:sz w:val="20"/>
                <w:szCs w:val="20"/>
              </w:rPr>
            </w:pPr>
            <w:r w:rsidRPr="002B73C0">
              <w:rPr>
                <w:rFonts w:asciiTheme="majorHAnsi" w:eastAsia="Times New Roman" w:hAnsiTheme="majorHAnsi" w:cstheme="majorHAnsi"/>
                <w:sz w:val="20"/>
                <w:szCs w:val="20"/>
              </w:rPr>
              <w:t xml:space="preserve">A person who uses any soap, detergent or similar substance outdoors in an alpine resort must dispose of that substance at least 50 metres away from any river, stream, well, spring, creek, dam, bore or watercourse, and at least 50 metres landward of the high-water mark of any pond, lake or reservoir (10 penalty units). </w:t>
            </w:r>
          </w:p>
        </w:tc>
        <w:tc>
          <w:tcPr>
            <w:tcW w:w="918" w:type="dxa"/>
          </w:tcPr>
          <w:p w14:paraId="3D452F44"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44</w:t>
            </w:r>
          </w:p>
        </w:tc>
        <w:tc>
          <w:tcPr>
            <w:tcW w:w="6096" w:type="dxa"/>
          </w:tcPr>
          <w:p w14:paraId="22331980" w14:textId="77777777"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No change</w:t>
            </w:r>
          </w:p>
        </w:tc>
      </w:tr>
      <w:tr w:rsidR="00860050" w:rsidRPr="002B73C0" w14:paraId="35E4EC67" w14:textId="77777777" w:rsidTr="002B73C0">
        <w:tc>
          <w:tcPr>
            <w:tcW w:w="7015" w:type="dxa"/>
            <w:gridSpan w:val="2"/>
          </w:tcPr>
          <w:p w14:paraId="6BA107EA" w14:textId="4C72BB0C" w:rsidR="00860050" w:rsidRPr="002B73C0" w:rsidRDefault="00860050" w:rsidP="002B73C0">
            <w:pPr>
              <w:snapToGrid w:val="0"/>
              <w:spacing w:before="40" w:after="40"/>
              <w:rPr>
                <w:rFonts w:asciiTheme="majorHAnsi" w:hAnsiTheme="majorHAnsi" w:cstheme="majorHAnsi"/>
                <w:b/>
                <w:bCs/>
                <w:sz w:val="20"/>
                <w:szCs w:val="20"/>
              </w:rPr>
            </w:pPr>
            <w:r w:rsidRPr="002B73C0">
              <w:rPr>
                <w:rFonts w:asciiTheme="majorHAnsi" w:hAnsiTheme="majorHAnsi" w:cstheme="majorHAnsi"/>
                <w:b/>
                <w:bCs/>
                <w:sz w:val="20"/>
                <w:szCs w:val="20"/>
              </w:rPr>
              <w:t>Schedule 1 –</w:t>
            </w:r>
            <w:r w:rsidR="00CB77F0" w:rsidRPr="002B73C0">
              <w:rPr>
                <w:rFonts w:asciiTheme="majorHAnsi" w:hAnsiTheme="majorHAnsi" w:cstheme="majorHAnsi"/>
                <w:b/>
                <w:bCs/>
                <w:sz w:val="20"/>
                <w:szCs w:val="20"/>
              </w:rPr>
              <w:t xml:space="preserve"> Maximum f</w:t>
            </w:r>
            <w:r w:rsidRPr="002B73C0">
              <w:rPr>
                <w:rFonts w:asciiTheme="majorHAnsi" w:hAnsiTheme="majorHAnsi" w:cstheme="majorHAnsi"/>
                <w:b/>
                <w:bCs/>
                <w:sz w:val="20"/>
                <w:szCs w:val="20"/>
              </w:rPr>
              <w:t xml:space="preserve">ees for </w:t>
            </w:r>
            <w:r w:rsidR="00CB77F0" w:rsidRPr="002B73C0">
              <w:rPr>
                <w:rFonts w:asciiTheme="majorHAnsi" w:hAnsiTheme="majorHAnsi" w:cstheme="majorHAnsi"/>
                <w:b/>
                <w:bCs/>
                <w:sz w:val="20"/>
                <w:szCs w:val="20"/>
              </w:rPr>
              <w:t>entry</w:t>
            </w:r>
            <w:r w:rsidRPr="002B73C0">
              <w:rPr>
                <w:rFonts w:asciiTheme="majorHAnsi" w:hAnsiTheme="majorHAnsi" w:cstheme="majorHAnsi"/>
                <w:b/>
                <w:bCs/>
                <w:sz w:val="20"/>
                <w:szCs w:val="20"/>
              </w:rPr>
              <w:t xml:space="preserve"> to an Alpine Resort</w:t>
            </w:r>
          </w:p>
        </w:tc>
        <w:tc>
          <w:tcPr>
            <w:tcW w:w="7014" w:type="dxa"/>
            <w:gridSpan w:val="2"/>
          </w:tcPr>
          <w:p w14:paraId="1BB97C5E" w14:textId="32EE8455"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See Table </w:t>
            </w:r>
            <w:r w:rsidR="00F47ACF">
              <w:rPr>
                <w:rFonts w:asciiTheme="majorHAnsi" w:hAnsiTheme="majorHAnsi" w:cstheme="majorHAnsi"/>
                <w:sz w:val="20"/>
                <w:szCs w:val="20"/>
              </w:rPr>
              <w:t>1</w:t>
            </w:r>
            <w:r w:rsidRPr="002B73C0">
              <w:rPr>
                <w:rFonts w:asciiTheme="majorHAnsi" w:hAnsiTheme="majorHAnsi" w:cstheme="majorHAnsi"/>
                <w:sz w:val="20"/>
                <w:szCs w:val="20"/>
              </w:rPr>
              <w:t xml:space="preserve"> for comparison of fees.</w:t>
            </w:r>
          </w:p>
        </w:tc>
      </w:tr>
      <w:tr w:rsidR="00860050" w:rsidRPr="002B73C0" w14:paraId="2809A55E" w14:textId="77777777" w:rsidTr="002B73C0">
        <w:tc>
          <w:tcPr>
            <w:tcW w:w="7015" w:type="dxa"/>
            <w:gridSpan w:val="2"/>
          </w:tcPr>
          <w:p w14:paraId="2A4E057C" w14:textId="4693885B"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b/>
                <w:bCs/>
                <w:sz w:val="20"/>
                <w:szCs w:val="20"/>
              </w:rPr>
              <w:t xml:space="preserve">Schedule 2 – </w:t>
            </w:r>
            <w:r w:rsidR="00CB77F0" w:rsidRPr="002B73C0">
              <w:rPr>
                <w:rFonts w:asciiTheme="majorHAnsi" w:hAnsiTheme="majorHAnsi" w:cstheme="majorHAnsi"/>
                <w:b/>
                <w:bCs/>
                <w:sz w:val="20"/>
                <w:szCs w:val="20"/>
              </w:rPr>
              <w:t>Maximum f</w:t>
            </w:r>
            <w:r w:rsidRPr="002B73C0">
              <w:rPr>
                <w:rFonts w:asciiTheme="majorHAnsi" w:hAnsiTheme="majorHAnsi" w:cstheme="majorHAnsi"/>
                <w:b/>
                <w:bCs/>
                <w:sz w:val="20"/>
                <w:szCs w:val="20"/>
              </w:rPr>
              <w:t xml:space="preserve">ees for </w:t>
            </w:r>
            <w:r w:rsidR="00CB77F0" w:rsidRPr="002B73C0">
              <w:rPr>
                <w:rFonts w:asciiTheme="majorHAnsi" w:hAnsiTheme="majorHAnsi" w:cstheme="majorHAnsi"/>
                <w:b/>
                <w:bCs/>
                <w:sz w:val="20"/>
                <w:szCs w:val="20"/>
              </w:rPr>
              <w:t>c</w:t>
            </w:r>
            <w:r w:rsidRPr="002B73C0">
              <w:rPr>
                <w:rFonts w:asciiTheme="majorHAnsi" w:hAnsiTheme="majorHAnsi" w:cstheme="majorHAnsi"/>
                <w:b/>
                <w:bCs/>
                <w:sz w:val="20"/>
                <w:szCs w:val="20"/>
              </w:rPr>
              <w:t xml:space="preserve">ross </w:t>
            </w:r>
            <w:r w:rsidR="00CB77F0" w:rsidRPr="002B73C0">
              <w:rPr>
                <w:rFonts w:asciiTheme="majorHAnsi" w:hAnsiTheme="majorHAnsi" w:cstheme="majorHAnsi"/>
                <w:b/>
                <w:bCs/>
                <w:sz w:val="20"/>
                <w:szCs w:val="20"/>
              </w:rPr>
              <w:t>c</w:t>
            </w:r>
            <w:r w:rsidRPr="002B73C0">
              <w:rPr>
                <w:rFonts w:asciiTheme="majorHAnsi" w:hAnsiTheme="majorHAnsi" w:cstheme="majorHAnsi"/>
                <w:b/>
                <w:bCs/>
                <w:sz w:val="20"/>
                <w:szCs w:val="20"/>
              </w:rPr>
              <w:t xml:space="preserve">ountry </w:t>
            </w:r>
            <w:r w:rsidR="00CB77F0" w:rsidRPr="002B73C0">
              <w:rPr>
                <w:rFonts w:asciiTheme="majorHAnsi" w:hAnsiTheme="majorHAnsi" w:cstheme="majorHAnsi"/>
                <w:b/>
                <w:bCs/>
                <w:sz w:val="20"/>
                <w:szCs w:val="20"/>
              </w:rPr>
              <w:t>s</w:t>
            </w:r>
            <w:r w:rsidRPr="002B73C0">
              <w:rPr>
                <w:rFonts w:asciiTheme="majorHAnsi" w:hAnsiTheme="majorHAnsi" w:cstheme="majorHAnsi"/>
                <w:b/>
                <w:bCs/>
                <w:sz w:val="20"/>
                <w:szCs w:val="20"/>
              </w:rPr>
              <w:t>kiing</w:t>
            </w:r>
          </w:p>
        </w:tc>
        <w:tc>
          <w:tcPr>
            <w:tcW w:w="7014" w:type="dxa"/>
            <w:gridSpan w:val="2"/>
          </w:tcPr>
          <w:p w14:paraId="0E352644" w14:textId="4D274C68" w:rsidR="00860050" w:rsidRPr="002B73C0" w:rsidRDefault="00860050" w:rsidP="002B73C0">
            <w:pPr>
              <w:snapToGrid w:val="0"/>
              <w:spacing w:before="40" w:after="40"/>
              <w:rPr>
                <w:rFonts w:asciiTheme="majorHAnsi" w:hAnsiTheme="majorHAnsi" w:cstheme="majorHAnsi"/>
                <w:sz w:val="20"/>
                <w:szCs w:val="20"/>
              </w:rPr>
            </w:pPr>
            <w:r w:rsidRPr="002B73C0">
              <w:rPr>
                <w:rFonts w:asciiTheme="majorHAnsi" w:hAnsiTheme="majorHAnsi" w:cstheme="majorHAnsi"/>
                <w:sz w:val="20"/>
                <w:szCs w:val="20"/>
              </w:rPr>
              <w:t xml:space="preserve">See Table </w:t>
            </w:r>
            <w:r w:rsidR="00F47ACF">
              <w:rPr>
                <w:rFonts w:asciiTheme="majorHAnsi" w:hAnsiTheme="majorHAnsi" w:cstheme="majorHAnsi"/>
                <w:sz w:val="20"/>
                <w:szCs w:val="20"/>
              </w:rPr>
              <w:t>1</w:t>
            </w:r>
            <w:r w:rsidRPr="002B73C0">
              <w:rPr>
                <w:rFonts w:asciiTheme="majorHAnsi" w:hAnsiTheme="majorHAnsi" w:cstheme="majorHAnsi"/>
                <w:sz w:val="20"/>
                <w:szCs w:val="20"/>
              </w:rPr>
              <w:t xml:space="preserve"> for comparison of fees.</w:t>
            </w:r>
          </w:p>
        </w:tc>
      </w:tr>
    </w:tbl>
    <w:p w14:paraId="1519D680" w14:textId="77777777" w:rsidR="00860050" w:rsidRDefault="00860050" w:rsidP="00860050"/>
    <w:p w14:paraId="6CDE2B59" w14:textId="77777777" w:rsidR="00BD54A2" w:rsidRPr="004151B0" w:rsidRDefault="00BD54A2" w:rsidP="00BD54A2">
      <w:pPr>
        <w:rPr>
          <w:rFonts w:ascii="Arial" w:hAnsi="Arial" w:cs="Arial"/>
          <w:sz w:val="18"/>
          <w:szCs w:val="18"/>
          <w:lang w:val="en-AU"/>
        </w:rPr>
      </w:pPr>
    </w:p>
    <w:p w14:paraId="0EBACADC" w14:textId="5924FBDE" w:rsidR="00BD54A2" w:rsidRPr="00BD54A2" w:rsidRDefault="00BD54A2" w:rsidP="00BD54A2">
      <w:pPr>
        <w:rPr>
          <w:rFonts w:cs="Arial"/>
        </w:rPr>
      </w:pPr>
    </w:p>
    <w:sectPr w:rsidR="00BD54A2" w:rsidRPr="00BD54A2" w:rsidSect="00BD54A2">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5B089" w14:textId="77777777" w:rsidR="0092482E" w:rsidRDefault="0092482E" w:rsidP="00996FA1">
      <w:pPr>
        <w:spacing w:after="0"/>
      </w:pPr>
      <w:r>
        <w:separator/>
      </w:r>
    </w:p>
  </w:endnote>
  <w:endnote w:type="continuationSeparator" w:id="0">
    <w:p w14:paraId="63784355" w14:textId="77777777" w:rsidR="0092482E" w:rsidRDefault="0092482E" w:rsidP="00996FA1">
      <w:pPr>
        <w:spacing w:after="0"/>
      </w:pPr>
      <w:r>
        <w:continuationSeparator/>
      </w:r>
    </w:p>
  </w:endnote>
  <w:endnote w:type="continuationNotice" w:id="1">
    <w:p w14:paraId="2521BDE4" w14:textId="77777777" w:rsidR="0092482E" w:rsidRDefault="009248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ta Normal LF">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hosphate Solid">
    <w:charset w:val="4D"/>
    <w:family w:val="auto"/>
    <w:pitch w:val="variable"/>
    <w:sig w:usb0="A00000EF" w:usb1="5000204B" w:usb2="0000004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4991728"/>
      <w:docPartObj>
        <w:docPartGallery w:val="Page Numbers (Bottom of Page)"/>
        <w:docPartUnique/>
      </w:docPartObj>
    </w:sdtPr>
    <w:sdtEndPr>
      <w:rPr>
        <w:rStyle w:val="PageNumber"/>
      </w:rPr>
    </w:sdtEndPr>
    <w:sdtContent>
      <w:p w14:paraId="0D47684E" w14:textId="39FBF26F" w:rsidR="001972B8" w:rsidRDefault="001972B8" w:rsidP="009A61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B1F1C6" w14:textId="77777777" w:rsidR="001972B8" w:rsidRDefault="001972B8" w:rsidP="003534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893D2" w14:textId="4D6B8021" w:rsidR="001972B8" w:rsidRDefault="001972B8" w:rsidP="003534F3">
    <w:pPr>
      <w:pStyle w:val="Footer"/>
      <w:ind w:right="360"/>
      <w:rPr>
        <w:lang w:val="en-AU"/>
      </w:rPr>
    </w:pPr>
  </w:p>
  <w:sdt>
    <w:sdtPr>
      <w:rPr>
        <w:rStyle w:val="PageNumber"/>
      </w:rPr>
      <w:id w:val="1102691250"/>
      <w:docPartObj>
        <w:docPartGallery w:val="Page Numbers (Bottom of Page)"/>
        <w:docPartUnique/>
      </w:docPartObj>
    </w:sdtPr>
    <w:sdtEndPr>
      <w:rPr>
        <w:rStyle w:val="PageNumber"/>
      </w:rPr>
    </w:sdtEndPr>
    <w:sdtContent>
      <w:p w14:paraId="2F661F4C" w14:textId="77777777" w:rsidR="001972B8" w:rsidRDefault="001972B8" w:rsidP="004F2D99">
        <w:pPr>
          <w:pStyle w:val="Footer"/>
          <w:framePr w:wrap="none" w:vAnchor="text" w:hAnchor="page" w:x="10510" w:y="12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1CC5566" w14:textId="646AE770" w:rsidR="001972B8" w:rsidRPr="003534F3" w:rsidRDefault="001972B8">
    <w:pPr>
      <w:pStyle w:val="Footer"/>
      <w:rPr>
        <w:i/>
        <w:sz w:val="20"/>
        <w:lang w:val="en-AU"/>
      </w:rPr>
    </w:pPr>
    <w:r w:rsidRPr="003534F3">
      <w:rPr>
        <w:b/>
        <w:i/>
        <w:color w:val="2F5496" w:themeColor="accent1" w:themeShade="BF"/>
        <w:sz w:val="20"/>
        <w:lang w:val="en-AU"/>
      </w:rPr>
      <w:t xml:space="preserve">Regulatory Impact </w:t>
    </w:r>
    <w:r>
      <w:rPr>
        <w:b/>
        <w:i/>
        <w:color w:val="2F5496" w:themeColor="accent1" w:themeShade="BF"/>
        <w:sz w:val="20"/>
        <w:lang w:val="en-AU"/>
      </w:rPr>
      <w:t>Statement</w:t>
    </w:r>
    <w:r w:rsidRPr="003534F3">
      <w:rPr>
        <w:b/>
        <w:i/>
        <w:color w:val="2F5496" w:themeColor="accent1" w:themeShade="BF"/>
        <w:sz w:val="20"/>
        <w:lang w:val="en-AU"/>
      </w:rPr>
      <w:br/>
    </w:r>
    <w:r w:rsidRPr="008B2D58">
      <w:rPr>
        <w:bCs/>
        <w:i/>
        <w:sz w:val="20"/>
        <w:lang w:val="en-AU"/>
      </w:rPr>
      <w:t>Alpine Resorts (Management) Regulations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93B5" w14:textId="02FA8961" w:rsidR="001972B8" w:rsidRDefault="001972B8">
    <w:pPr>
      <w:pStyle w:val="Footer"/>
      <w:jc w:val="right"/>
    </w:pPr>
    <w:r>
      <w:rPr>
        <w:noProof/>
      </w:rPr>
      <mc:AlternateContent>
        <mc:Choice Requires="wps">
          <w:drawing>
            <wp:anchor distT="0" distB="0" distL="114300" distR="114300" simplePos="0" relativeHeight="251670528" behindDoc="0" locked="0" layoutInCell="0" allowOverlap="1" wp14:anchorId="6074EFA8" wp14:editId="5072A396">
              <wp:simplePos x="0" y="0"/>
              <wp:positionH relativeFrom="page">
                <wp:align>left</wp:align>
              </wp:positionH>
              <wp:positionV relativeFrom="page">
                <wp:align>bottom</wp:align>
              </wp:positionV>
              <wp:extent cx="7772400" cy="266700"/>
              <wp:effectExtent l="0" t="0" r="0" b="0"/>
              <wp:wrapNone/>
              <wp:docPr id="8" name="MSIPCMd9ba48cfa824f099866b1dcf"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D339C" w14:textId="5FD09012" w:rsidR="001972B8" w:rsidRPr="005713F0" w:rsidRDefault="005713F0" w:rsidP="005713F0">
                          <w:pPr>
                            <w:spacing w:after="0"/>
                            <w:rPr>
                              <w:rFonts w:ascii="Calibri" w:hAnsi="Calibri" w:cs="Calibri"/>
                              <w:color w:val="000000"/>
                            </w:rPr>
                          </w:pPr>
                          <w:r w:rsidRPr="005713F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074EFA8" id="_x0000_t202" coordsize="21600,21600" o:spt="202" path="m,l,21600r21600,l21600,xe">
              <v:stroke joinstyle="miter"/>
              <v:path gradientshapeok="t" o:connecttype="rect"/>
            </v:shapetype>
            <v:shape id="MSIPCMd9ba48cfa824f099866b1dcf" o:spid="_x0000_s1029" type="#_x0000_t202" alt="{&quot;HashCode&quot;:-1267603503,&quot;Height&quot;:9999999.0,&quot;Width&quot;:9999999.0,&quot;Placement&quot;:&quot;Footer&quot;,&quot;Index&quot;:&quot;FirstPage&quot;,&quot;Section&quot;:1,&quot;Top&quot;:0.0,&quot;Left&quot;:0.0}" style="position:absolute;left:0;text-align:left;margin-left:0;margin-top:0;width:612pt;height:21pt;z-index:25167052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" o:allowincell="f" filled="f" stroked="f" strokeweight=".5pt">
              <v:textbox inset="20pt,0,,0">
                <w:txbxContent>
                  <w:p w14:paraId="083D339C" w14:textId="5FD09012" w:rsidR="001972B8" w:rsidRPr="005713F0" w:rsidRDefault="005713F0" w:rsidP="005713F0">
                    <w:pPr>
                      <w:spacing w:after="0"/>
                      <w:rPr>
                        <w:rFonts w:ascii="Calibri" w:hAnsi="Calibri" w:cs="Calibri"/>
                        <w:color w:val="000000"/>
                      </w:rPr>
                    </w:pPr>
                    <w:r w:rsidRPr="005713F0">
                      <w:rPr>
                        <w:rFonts w:ascii="Calibri" w:hAnsi="Calibri" w:cs="Calibri"/>
                        <w:color w:val="000000"/>
                      </w:rPr>
                      <w:t>OFFICIAL</w:t>
                    </w:r>
                  </w:p>
                </w:txbxContent>
              </v:textbox>
              <w10:wrap anchorx="page" anchory="page"/>
            </v:shape>
          </w:pict>
        </mc:Fallback>
      </mc:AlternateContent>
    </w:r>
  </w:p>
  <w:p w14:paraId="76772236" w14:textId="1D33957D" w:rsidR="001972B8" w:rsidRDefault="00197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B3B87" w14:textId="77777777" w:rsidR="0092482E" w:rsidRDefault="0092482E" w:rsidP="00996FA1">
      <w:pPr>
        <w:spacing w:after="0"/>
      </w:pPr>
      <w:r>
        <w:separator/>
      </w:r>
    </w:p>
  </w:footnote>
  <w:footnote w:type="continuationSeparator" w:id="0">
    <w:p w14:paraId="08D2969D" w14:textId="77777777" w:rsidR="0092482E" w:rsidRDefault="0092482E" w:rsidP="00996FA1">
      <w:pPr>
        <w:spacing w:after="0"/>
      </w:pPr>
      <w:r>
        <w:continuationSeparator/>
      </w:r>
    </w:p>
  </w:footnote>
  <w:footnote w:type="continuationNotice" w:id="1">
    <w:p w14:paraId="2574885D" w14:textId="77777777" w:rsidR="0092482E" w:rsidRDefault="0092482E">
      <w:pPr>
        <w:spacing w:after="0"/>
      </w:pPr>
    </w:p>
  </w:footnote>
  <w:footnote w:id="2">
    <w:p w14:paraId="7E9C1BA9" w14:textId="6582BA8C" w:rsidR="001972B8" w:rsidRPr="007F4582" w:rsidRDefault="001972B8">
      <w:pPr>
        <w:pStyle w:val="FootnoteText"/>
        <w:rPr>
          <w:lang w:val="en-AU"/>
        </w:rPr>
      </w:pPr>
      <w:r>
        <w:rPr>
          <w:rStyle w:val="FootnoteReference"/>
        </w:rPr>
        <w:footnoteRef/>
      </w:r>
      <w:r>
        <w:t xml:space="preserve"> </w:t>
      </w:r>
      <w:r>
        <w:rPr>
          <w:lang w:val="en-AU"/>
        </w:rPr>
        <w:t>Other fees in the current Regulations are expressed in terms of a number of fee units, the value of which can be increased each year without the need to update the Regulations.</w:t>
      </w:r>
    </w:p>
  </w:footnote>
  <w:footnote w:id="3">
    <w:p w14:paraId="609D656A" w14:textId="68305A14" w:rsidR="001972B8" w:rsidRPr="004B4F77" w:rsidRDefault="001972B8" w:rsidP="004B4F77">
      <w:pPr>
        <w:pStyle w:val="FootnoteText"/>
      </w:pPr>
      <w:r>
        <w:rPr>
          <w:rStyle w:val="FootnoteReference"/>
        </w:rPr>
        <w:footnoteRef/>
      </w:r>
      <w:r>
        <w:t xml:space="preserve"> </w:t>
      </w:r>
      <w:r>
        <w:rPr>
          <w:lang w:val="en-AU"/>
        </w:rPr>
        <w:t xml:space="preserve">The Road Safety Rules are anticipated to be amended </w:t>
      </w:r>
      <w:r w:rsidRPr="005955D3">
        <w:rPr>
          <w:lang w:val="en-AU"/>
        </w:rPr>
        <w:t>soon</w:t>
      </w:r>
      <w:r>
        <w:rPr>
          <w:lang w:val="en-AU"/>
        </w:rPr>
        <w:t xml:space="preserve"> in relation to wheel chains. Once this amendment occurs, the use of wheel chains will be managed entirely under the Road Safety Rules, and the parts of the proposed Regulations that require the use of wheel chains will have no further practical effect. </w:t>
      </w:r>
      <w:r w:rsidRPr="004B4F77">
        <w:t xml:space="preserve">Authorised officers of the </w:t>
      </w:r>
      <w:r>
        <w:t>B</w:t>
      </w:r>
      <w:r w:rsidRPr="004B4F77">
        <w:t xml:space="preserve">oards will still have the power to ask individuals in the resorts to leave if they fail to produce wheel </w:t>
      </w:r>
      <w:r w:rsidRPr="004B4F77">
        <w:t xml:space="preserve">chains or have them properly fitted. </w:t>
      </w:r>
    </w:p>
    <w:p w14:paraId="7CE1EE26" w14:textId="11487AFD" w:rsidR="001972B8" w:rsidRPr="00E70D96" w:rsidRDefault="001972B8" w:rsidP="00A849F0">
      <w:pPr>
        <w:pStyle w:val="FootnoteText"/>
        <w:rPr>
          <w:lang w:val="en-AU"/>
        </w:rPr>
      </w:pPr>
    </w:p>
  </w:footnote>
  <w:footnote w:id="4">
    <w:p w14:paraId="3D6A4C2F" w14:textId="77777777" w:rsidR="001972B8" w:rsidRPr="00806C2A" w:rsidRDefault="001972B8" w:rsidP="008A443C">
      <w:pPr>
        <w:pStyle w:val="FootnoteText"/>
        <w:rPr>
          <w:lang w:val="en-AU"/>
        </w:rPr>
      </w:pPr>
      <w:r>
        <w:rPr>
          <w:rStyle w:val="FootnoteReference"/>
        </w:rPr>
        <w:footnoteRef/>
      </w:r>
      <w:r>
        <w:t xml:space="preserve"> </w:t>
      </w:r>
      <w:r>
        <w:rPr>
          <w:lang w:val="en-AU"/>
        </w:rPr>
        <w:t xml:space="preserve">Victorian Alpine Resorts Economic Contribution Study (prepared by </w:t>
      </w:r>
      <w:r>
        <w:rPr>
          <w:lang w:val="en-AU"/>
        </w:rPr>
        <w:t>EY, 2018).</w:t>
      </w:r>
    </w:p>
  </w:footnote>
  <w:footnote w:id="5">
    <w:p w14:paraId="5D379F71" w14:textId="77777777" w:rsidR="001972B8" w:rsidRPr="00211F2B" w:rsidRDefault="001972B8" w:rsidP="001F3546">
      <w:pPr>
        <w:pStyle w:val="FootnoteText"/>
        <w:rPr>
          <w:rFonts w:ascii="Calibri" w:hAnsi="Calibri" w:cs="Calibri"/>
          <w:szCs w:val="22"/>
          <w:lang w:val="en-AU"/>
        </w:rPr>
      </w:pPr>
      <w:r>
        <w:rPr>
          <w:rStyle w:val="FootnoteReference"/>
        </w:rPr>
        <w:footnoteRef/>
      </w:r>
      <w:r>
        <w:t xml:space="preserve"> </w:t>
      </w:r>
      <w:r w:rsidRPr="009C0DE7">
        <w:rPr>
          <w:rFonts w:ascii="Calibri" w:hAnsi="Calibri" w:cs="Calibri"/>
          <w:szCs w:val="22"/>
        </w:rPr>
        <w:t xml:space="preserve">The </w:t>
      </w:r>
      <w:r>
        <w:rPr>
          <w:rFonts w:ascii="Calibri" w:hAnsi="Calibri" w:cs="Calibri"/>
          <w:szCs w:val="22"/>
        </w:rPr>
        <w:t>Alpine Resorts (Management) Regulations 2009 were scheduled to sunset on 4 November 2019, however were extended by 12 months—</w:t>
      </w:r>
      <w:r w:rsidRPr="00211F2B">
        <w:rPr>
          <w:rFonts w:ascii="Calibri" w:hAnsi="Calibri" w:cs="Calibri"/>
          <w:szCs w:val="22"/>
          <w:lang w:val="en-AU"/>
        </w:rPr>
        <w:t>see Subordinate Legislation (Alpine Resorts (Management) Regulations 2009) Extension Regulations 2019, S.R. No. 103/2019.</w:t>
      </w:r>
    </w:p>
    <w:p w14:paraId="39ECA418" w14:textId="77777777" w:rsidR="001972B8" w:rsidRPr="00211F2B" w:rsidRDefault="001972B8" w:rsidP="001F3546">
      <w:pPr>
        <w:pStyle w:val="FootnoteText"/>
        <w:rPr>
          <w:lang w:val="en-AU"/>
        </w:rPr>
      </w:pPr>
    </w:p>
  </w:footnote>
  <w:footnote w:id="6">
    <w:p w14:paraId="3A69AB2C" w14:textId="77777777" w:rsidR="001972B8" w:rsidRPr="00577964" w:rsidRDefault="001972B8" w:rsidP="007618B1">
      <w:pPr>
        <w:pStyle w:val="FootnoteText"/>
        <w:rPr>
          <w:lang w:val="en-AU"/>
        </w:rPr>
      </w:pPr>
      <w:r>
        <w:rPr>
          <w:rStyle w:val="FootnoteReference"/>
        </w:rPr>
        <w:footnoteRef/>
      </w:r>
      <w:r>
        <w:t xml:space="preserve"> </w:t>
      </w:r>
      <w:r>
        <w:rPr>
          <w:lang w:val="en-AU"/>
        </w:rPr>
        <w:t>Section 38(d) (with section 39).</w:t>
      </w:r>
    </w:p>
  </w:footnote>
  <w:footnote w:id="7">
    <w:p w14:paraId="40A9D653" w14:textId="77777777" w:rsidR="001972B8" w:rsidRPr="00577964" w:rsidRDefault="001972B8" w:rsidP="0036341D">
      <w:pPr>
        <w:pStyle w:val="FootnoteText"/>
        <w:rPr>
          <w:lang w:val="en-AU"/>
        </w:rPr>
      </w:pPr>
      <w:r>
        <w:rPr>
          <w:rStyle w:val="FootnoteReference"/>
        </w:rPr>
        <w:footnoteRef/>
      </w:r>
      <w:r>
        <w:t xml:space="preserve"> </w:t>
      </w:r>
      <w:r>
        <w:rPr>
          <w:lang w:val="en-AU"/>
        </w:rPr>
        <w:t>Section 35 (with section 39).</w:t>
      </w:r>
    </w:p>
  </w:footnote>
  <w:footnote w:id="8">
    <w:p w14:paraId="3016FF29" w14:textId="06AA894B" w:rsidR="004603A9" w:rsidRPr="00DC40FC" w:rsidRDefault="004603A9">
      <w:pPr>
        <w:pStyle w:val="FootnoteText"/>
        <w:rPr>
          <w:lang w:val="en-AU"/>
        </w:rPr>
      </w:pPr>
      <w:r>
        <w:rPr>
          <w:rStyle w:val="FootnoteReference"/>
        </w:rPr>
        <w:footnoteRef/>
      </w:r>
      <w:r>
        <w:t xml:space="preserve"> </w:t>
      </w:r>
      <w:r>
        <w:rPr>
          <w:lang w:val="en-AU"/>
        </w:rPr>
        <w:t>Such as commercial arrangements for businesses that operate within the alpine resorts, and government grants.</w:t>
      </w:r>
    </w:p>
  </w:footnote>
  <w:footnote w:id="9">
    <w:p w14:paraId="6C76C8F2" w14:textId="095D54B5" w:rsidR="001972B8" w:rsidRPr="005131DF" w:rsidRDefault="001972B8">
      <w:pPr>
        <w:pStyle w:val="FootnoteText"/>
        <w:rPr>
          <w:lang w:val="en-AU"/>
        </w:rPr>
      </w:pPr>
      <w:r>
        <w:rPr>
          <w:rStyle w:val="FootnoteReference"/>
        </w:rPr>
        <w:footnoteRef/>
      </w:r>
      <w:r>
        <w:t xml:space="preserve"> </w:t>
      </w:r>
      <w:r>
        <w:rPr>
          <w:lang w:val="en-AU"/>
        </w:rPr>
        <w:t xml:space="preserve">Noting that the maximum fees in the current Regulations usually increase each year in line with automatic indexation of fees across government, although the government decided to not index fees in 2020-21 – see </w:t>
      </w:r>
      <w:r w:rsidRPr="001B2BFB">
        <w:rPr>
          <w:lang w:val="en-AU"/>
        </w:rPr>
        <w:t>Gazette Number G16 dated 23 April 2020</w:t>
      </w:r>
      <w:r>
        <w:rPr>
          <w:lang w:val="en-AU"/>
        </w:rPr>
        <w:t>.</w:t>
      </w:r>
    </w:p>
  </w:footnote>
  <w:footnote w:id="10">
    <w:p w14:paraId="361AF40F" w14:textId="66169EEB" w:rsidR="001972B8" w:rsidRPr="00260497" w:rsidRDefault="001972B8" w:rsidP="008F7A73">
      <w:pPr>
        <w:pStyle w:val="FootnoteText"/>
        <w:rPr>
          <w:lang w:val="en-AU"/>
        </w:rPr>
      </w:pPr>
      <w:r>
        <w:rPr>
          <w:rStyle w:val="FootnoteReference"/>
        </w:rPr>
        <w:footnoteRef/>
      </w:r>
      <w:r>
        <w:t xml:space="preserve"> </w:t>
      </w:r>
      <w:r>
        <w:rPr>
          <w:lang w:val="en-AU"/>
        </w:rPr>
        <w:t xml:space="preserve">The </w:t>
      </w:r>
      <w:r w:rsidRPr="00322AC3">
        <w:rPr>
          <w:i/>
          <w:iCs/>
          <w:lang w:val="en-AU"/>
        </w:rPr>
        <w:t>Monetary Units Act 2004</w:t>
      </w:r>
      <w:r>
        <w:rPr>
          <w:lang w:val="en-AU"/>
        </w:rPr>
        <w:t xml:space="preserve"> enables fees to be expressed in terms of ‘fee units’, </w:t>
      </w:r>
      <w:r w:rsidRPr="00322AC3">
        <w:rPr>
          <w:lang w:val="en-AU"/>
        </w:rPr>
        <w:t>unless the amount to be prescribed, fixed or charged would be less than the value of one fee unit</w:t>
      </w:r>
      <w:r>
        <w:rPr>
          <w:lang w:val="en-AU"/>
        </w:rPr>
        <w:t>—see section 8(1).</w:t>
      </w:r>
    </w:p>
  </w:footnote>
  <w:footnote w:id="11">
    <w:p w14:paraId="548A6FA4" w14:textId="705A89BE" w:rsidR="001972B8" w:rsidRPr="00156CA9" w:rsidRDefault="001972B8">
      <w:pPr>
        <w:pStyle w:val="FootnoteText"/>
        <w:rPr>
          <w:lang w:val="en-AU"/>
        </w:rPr>
      </w:pPr>
      <w:r>
        <w:rPr>
          <w:rStyle w:val="FootnoteReference"/>
        </w:rPr>
        <w:footnoteRef/>
      </w:r>
      <w:r>
        <w:t xml:space="preserve"> </w:t>
      </w:r>
      <w:r>
        <w:rPr>
          <w:lang w:val="en-AU"/>
        </w:rPr>
        <w:t xml:space="preserve">See </w:t>
      </w:r>
      <w:r w:rsidRPr="001B2BFB">
        <w:rPr>
          <w:lang w:val="en-AU"/>
        </w:rPr>
        <w:t>Gazette Number G16 dated 23 April 2020</w:t>
      </w:r>
      <w:r>
        <w:rPr>
          <w:lang w:val="en-AU"/>
        </w:rPr>
        <w:t>.</w:t>
      </w:r>
    </w:p>
  </w:footnote>
  <w:footnote w:id="12">
    <w:p w14:paraId="399FF5FD" w14:textId="77777777" w:rsidR="001972B8" w:rsidRPr="005B6302" w:rsidRDefault="001972B8" w:rsidP="006934C6">
      <w:pPr>
        <w:pStyle w:val="FootnoteText"/>
        <w:rPr>
          <w:lang w:val="en-AU"/>
        </w:rPr>
      </w:pPr>
      <w:r>
        <w:rPr>
          <w:rStyle w:val="FootnoteReference"/>
        </w:rPr>
        <w:footnoteRef/>
      </w:r>
      <w:r>
        <w:t xml:space="preserve"> </w:t>
      </w:r>
      <w:r>
        <w:rPr>
          <w:lang w:val="en-AU"/>
        </w:rPr>
        <w:t>The current Regulations provide that Boards may have regard to the cost of fee collection when determining fees.</w:t>
      </w:r>
    </w:p>
  </w:footnote>
  <w:footnote w:id="13">
    <w:p w14:paraId="48ACC3ED" w14:textId="625BFF5A" w:rsidR="001972B8" w:rsidRPr="0009015E" w:rsidRDefault="001972B8" w:rsidP="006934C6">
      <w:pPr>
        <w:pStyle w:val="FootnoteText"/>
        <w:rPr>
          <w:lang w:val="en-AU"/>
        </w:rPr>
      </w:pPr>
      <w:r>
        <w:rPr>
          <w:rStyle w:val="FootnoteReference"/>
        </w:rPr>
        <w:footnoteRef/>
      </w:r>
      <w:r>
        <w:t xml:space="preserve"> </w:t>
      </w:r>
      <w:r>
        <w:rPr>
          <w:lang w:val="en-AU"/>
        </w:rPr>
        <w:t>Most resorts do not specifically set aside any areas for camping.</w:t>
      </w:r>
    </w:p>
  </w:footnote>
  <w:footnote w:id="14">
    <w:p w14:paraId="7454213E" w14:textId="0B7BDF21" w:rsidR="001972B8" w:rsidRPr="00FB258A" w:rsidRDefault="001972B8">
      <w:pPr>
        <w:pStyle w:val="FootnoteText"/>
        <w:rPr>
          <w:lang w:val="en-AU"/>
        </w:rPr>
      </w:pPr>
      <w:r>
        <w:rPr>
          <w:rStyle w:val="FootnoteReference"/>
        </w:rPr>
        <w:footnoteRef/>
      </w:r>
      <w:r>
        <w:t xml:space="preserve"> </w:t>
      </w:r>
      <w:r>
        <w:rPr>
          <w:lang w:val="en-AU"/>
        </w:rPr>
        <w:t>While theoretically a bus with only a small number of passengers would have a maximum fee that does not fully reflect the impact of a bus using the resort roads and parking, it is assumed that most buses would only operate in practice with a minimum number of passengers to make the trip viable.</w:t>
      </w:r>
    </w:p>
  </w:footnote>
  <w:footnote w:id="15">
    <w:p w14:paraId="6EF6DEF6" w14:textId="77777777" w:rsidR="001972B8" w:rsidRPr="00EB48A0" w:rsidRDefault="001972B8" w:rsidP="00EB48A0">
      <w:pPr>
        <w:pStyle w:val="FootnoteText"/>
      </w:pPr>
      <w:r>
        <w:rPr>
          <w:rStyle w:val="FootnoteReference"/>
        </w:rPr>
        <w:footnoteRef/>
      </w:r>
      <w:r>
        <w:t xml:space="preserve"> </w:t>
      </w:r>
      <w:r w:rsidRPr="00EB48A0">
        <w:t>There are some limited exemptions from the regulations. There is also scope for each alpine resort to issue ‘Authorities’ to permit activities that would be otherwise prohibited. These Authorities may impose conditions.</w:t>
      </w:r>
    </w:p>
    <w:p w14:paraId="2FF30455" w14:textId="0FD4636E" w:rsidR="001972B8" w:rsidRPr="00EB48A0" w:rsidRDefault="001972B8">
      <w:pPr>
        <w:pStyle w:val="FootnoteText"/>
        <w:rPr>
          <w:lang w:val="en-AU"/>
        </w:rPr>
      </w:pPr>
    </w:p>
  </w:footnote>
  <w:footnote w:id="16">
    <w:p w14:paraId="1E4E013C" w14:textId="1387393F" w:rsidR="001972B8" w:rsidRPr="003F060B" w:rsidRDefault="001972B8">
      <w:pPr>
        <w:pStyle w:val="FootnoteText"/>
      </w:pPr>
      <w:r>
        <w:rPr>
          <w:rStyle w:val="FootnoteReference"/>
        </w:rPr>
        <w:footnoteRef/>
      </w:r>
      <w:r>
        <w:t xml:space="preserve"> Boards may determine a</w:t>
      </w:r>
      <w:r w:rsidRPr="00526169">
        <w:t>reas where vehicles are allowed without an Authority (e.g., general car park); areas where vehicles are allowed only with an Authority</w:t>
      </w:r>
      <w:r>
        <w:t>.</w:t>
      </w:r>
    </w:p>
  </w:footnote>
  <w:footnote w:id="17">
    <w:p w14:paraId="2A6DAAF2" w14:textId="6C462D81" w:rsidR="001972B8" w:rsidRPr="00E70D96" w:rsidRDefault="001972B8">
      <w:pPr>
        <w:pStyle w:val="FootnoteText"/>
        <w:rPr>
          <w:lang w:val="en-AU"/>
        </w:rPr>
      </w:pPr>
      <w:r>
        <w:rPr>
          <w:rStyle w:val="FootnoteReference"/>
        </w:rPr>
        <w:footnoteRef/>
      </w:r>
      <w:r>
        <w:t xml:space="preserve"> </w:t>
      </w:r>
      <w:r>
        <w:rPr>
          <w:lang w:val="en-AU"/>
        </w:rPr>
        <w:t xml:space="preserve">The Road Safety Rules are anticipated to be amended </w:t>
      </w:r>
      <w:r w:rsidRPr="004603A9">
        <w:rPr>
          <w:lang w:val="en-AU"/>
        </w:rPr>
        <w:t>soon</w:t>
      </w:r>
      <w:r>
        <w:rPr>
          <w:lang w:val="en-AU"/>
        </w:rPr>
        <w:t xml:space="preserve"> in relation to wheel chains. Once this amendment occurs, the use of wheel chains will be managed entirely under the Road Safety Rules, and the parts of the proposed Regulations that require the use of wheel chains will have no further effect. </w:t>
      </w:r>
      <w:r w:rsidRPr="004B4F77">
        <w:t xml:space="preserve">Authorised officers of the </w:t>
      </w:r>
      <w:r>
        <w:t>B</w:t>
      </w:r>
      <w:r w:rsidRPr="004B4F77">
        <w:t xml:space="preserve">oards will still have the power to ask individuals in the resorts to leave if they fail to produce wheel </w:t>
      </w:r>
      <w:r w:rsidRPr="004B4F77">
        <w:t>chains or have them properly fitted.</w:t>
      </w:r>
    </w:p>
  </w:footnote>
  <w:footnote w:id="18">
    <w:p w14:paraId="128C2651" w14:textId="3E3D1838" w:rsidR="001972B8" w:rsidRPr="00E9178A" w:rsidRDefault="001972B8">
      <w:pPr>
        <w:pStyle w:val="FootnoteText"/>
        <w:rPr>
          <w:lang w:val="en-AU"/>
        </w:rPr>
      </w:pPr>
      <w:r>
        <w:rPr>
          <w:rStyle w:val="FootnoteReference"/>
        </w:rPr>
        <w:footnoteRef/>
      </w:r>
      <w:r>
        <w:t xml:space="preserve"> The Department has consulted with the Department of Justice and Community Safety on the </w:t>
      </w:r>
      <w:r w:rsidRPr="008F0623">
        <w:t xml:space="preserve">appropriateness of </w:t>
      </w:r>
      <w:r>
        <w:t>the proposed penalty amounts.</w:t>
      </w:r>
    </w:p>
  </w:footnote>
  <w:footnote w:id="19">
    <w:p w14:paraId="644BC0C1" w14:textId="6CEF5D44" w:rsidR="004603A9" w:rsidRPr="00DC40FC" w:rsidRDefault="004603A9">
      <w:pPr>
        <w:pStyle w:val="FootnoteText"/>
        <w:rPr>
          <w:lang w:val="en-AU"/>
        </w:rPr>
      </w:pPr>
      <w:r>
        <w:rPr>
          <w:rStyle w:val="FootnoteReference"/>
        </w:rPr>
        <w:footnoteRef/>
      </w:r>
      <w:r>
        <w:t xml:space="preserve"> </w:t>
      </w:r>
      <w:r>
        <w:rPr>
          <w:lang w:val="en-AU"/>
        </w:rPr>
        <w:t xml:space="preserve">1 penalty unit is currently $165.22 (for 2020-21).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A89"/>
    <w:multiLevelType w:val="hybridMultilevel"/>
    <w:tmpl w:val="18E2E4BE"/>
    <w:lvl w:ilvl="0" w:tplc="0C09000F">
      <w:start w:val="1"/>
      <w:numFmt w:val="decimal"/>
      <w:lvlText w:val="%1."/>
      <w:lvlJc w:val="left"/>
      <w:pPr>
        <w:ind w:left="1155" w:hanging="360"/>
      </w:pPr>
    </w:lvl>
    <w:lvl w:ilvl="1" w:tplc="0C090019" w:tentative="1">
      <w:start w:val="1"/>
      <w:numFmt w:val="lowerLetter"/>
      <w:lvlText w:val="%2."/>
      <w:lvlJc w:val="left"/>
      <w:pPr>
        <w:ind w:left="1875" w:hanging="360"/>
      </w:pPr>
    </w:lvl>
    <w:lvl w:ilvl="2" w:tplc="0C09001B" w:tentative="1">
      <w:start w:val="1"/>
      <w:numFmt w:val="lowerRoman"/>
      <w:lvlText w:val="%3."/>
      <w:lvlJc w:val="right"/>
      <w:pPr>
        <w:ind w:left="2595" w:hanging="180"/>
      </w:pPr>
    </w:lvl>
    <w:lvl w:ilvl="3" w:tplc="0C09000F" w:tentative="1">
      <w:start w:val="1"/>
      <w:numFmt w:val="decimal"/>
      <w:lvlText w:val="%4."/>
      <w:lvlJc w:val="left"/>
      <w:pPr>
        <w:ind w:left="3315" w:hanging="360"/>
      </w:pPr>
    </w:lvl>
    <w:lvl w:ilvl="4" w:tplc="0C090019" w:tentative="1">
      <w:start w:val="1"/>
      <w:numFmt w:val="lowerLetter"/>
      <w:lvlText w:val="%5."/>
      <w:lvlJc w:val="left"/>
      <w:pPr>
        <w:ind w:left="4035" w:hanging="360"/>
      </w:pPr>
    </w:lvl>
    <w:lvl w:ilvl="5" w:tplc="0C09001B" w:tentative="1">
      <w:start w:val="1"/>
      <w:numFmt w:val="lowerRoman"/>
      <w:lvlText w:val="%6."/>
      <w:lvlJc w:val="right"/>
      <w:pPr>
        <w:ind w:left="4755" w:hanging="180"/>
      </w:pPr>
    </w:lvl>
    <w:lvl w:ilvl="6" w:tplc="0C09000F" w:tentative="1">
      <w:start w:val="1"/>
      <w:numFmt w:val="decimal"/>
      <w:lvlText w:val="%7."/>
      <w:lvlJc w:val="left"/>
      <w:pPr>
        <w:ind w:left="5475" w:hanging="360"/>
      </w:pPr>
    </w:lvl>
    <w:lvl w:ilvl="7" w:tplc="0C090019" w:tentative="1">
      <w:start w:val="1"/>
      <w:numFmt w:val="lowerLetter"/>
      <w:lvlText w:val="%8."/>
      <w:lvlJc w:val="left"/>
      <w:pPr>
        <w:ind w:left="6195" w:hanging="360"/>
      </w:pPr>
    </w:lvl>
    <w:lvl w:ilvl="8" w:tplc="0C09001B" w:tentative="1">
      <w:start w:val="1"/>
      <w:numFmt w:val="lowerRoman"/>
      <w:lvlText w:val="%9."/>
      <w:lvlJc w:val="right"/>
      <w:pPr>
        <w:ind w:left="6915" w:hanging="180"/>
      </w:pPr>
    </w:lvl>
  </w:abstractNum>
  <w:abstractNum w:abstractNumId="1" w15:restartNumberingAfterBreak="0">
    <w:nsid w:val="01317607"/>
    <w:multiLevelType w:val="hybridMultilevel"/>
    <w:tmpl w:val="94F63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862077"/>
    <w:multiLevelType w:val="hybridMultilevel"/>
    <w:tmpl w:val="02C212A8"/>
    <w:lvl w:ilvl="0" w:tplc="B45A8E7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B2301D"/>
    <w:multiLevelType w:val="hybridMultilevel"/>
    <w:tmpl w:val="0A4A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320C2"/>
    <w:multiLevelType w:val="hybridMultilevel"/>
    <w:tmpl w:val="E180A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87124E"/>
    <w:multiLevelType w:val="hybridMultilevel"/>
    <w:tmpl w:val="EC8A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CA49C3"/>
    <w:multiLevelType w:val="multilevel"/>
    <w:tmpl w:val="21C0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97A38"/>
    <w:multiLevelType w:val="hybridMultilevel"/>
    <w:tmpl w:val="0A826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DF4C08"/>
    <w:multiLevelType w:val="hybridMultilevel"/>
    <w:tmpl w:val="36969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AE63BE"/>
    <w:multiLevelType w:val="hybridMultilevel"/>
    <w:tmpl w:val="6304F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E1190F"/>
    <w:multiLevelType w:val="hybridMultilevel"/>
    <w:tmpl w:val="B23AEC42"/>
    <w:lvl w:ilvl="0" w:tplc="94FC0E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AFC4442"/>
    <w:multiLevelType w:val="multilevel"/>
    <w:tmpl w:val="C142B3E2"/>
    <w:name w:val="ListBullets"/>
    <w:lvl w:ilvl="0">
      <w:start w:val="1"/>
      <w:numFmt w:val="bullet"/>
      <w:pStyle w:val="ListBullet"/>
      <w:lvlText w:val=""/>
      <w:lvlJc w:val="left"/>
      <w:pPr>
        <w:tabs>
          <w:tab w:val="num" w:pos="850"/>
        </w:tabs>
        <w:ind w:left="850" w:hanging="850"/>
      </w:pPr>
      <w:rPr>
        <w:rFonts w:ascii="Symbol" w:hAnsi="Symbol" w:hint="default"/>
        <w:b w:val="0"/>
        <w:i w:val="0"/>
        <w:caps w:val="0"/>
        <w:color w:val="auto"/>
        <w:sz w:val="22"/>
      </w:rPr>
    </w:lvl>
    <w:lvl w:ilvl="1">
      <w:start w:val="1"/>
      <w:numFmt w:val="bullet"/>
      <w:pStyle w:val="ListBullet2"/>
      <w:lvlText w:val=""/>
      <w:lvlJc w:val="left"/>
      <w:pPr>
        <w:tabs>
          <w:tab w:val="num" w:pos="1701"/>
        </w:tabs>
        <w:ind w:left="1701" w:hanging="851"/>
      </w:pPr>
      <w:rPr>
        <w:rFonts w:ascii="Symbol" w:hAnsi="Symbol" w:hint="default"/>
        <w:b w:val="0"/>
        <w:i w:val="0"/>
        <w:caps w:val="0"/>
        <w:color w:val="auto"/>
        <w:sz w:val="22"/>
      </w:rPr>
    </w:lvl>
    <w:lvl w:ilvl="2">
      <w:start w:val="1"/>
      <w:numFmt w:val="bullet"/>
      <w:pStyle w:val="ListBullet3"/>
      <w:lvlText w:val=""/>
      <w:lvlJc w:val="left"/>
      <w:pPr>
        <w:tabs>
          <w:tab w:val="num" w:pos="2551"/>
        </w:tabs>
        <w:ind w:left="2551" w:hanging="850"/>
      </w:pPr>
      <w:rPr>
        <w:rFonts w:ascii="Symbol" w:hAnsi="Symbol" w:hint="default"/>
        <w:b w:val="0"/>
        <w:i w:val="0"/>
        <w:caps w:val="0"/>
        <w:color w:val="auto"/>
        <w:sz w:val="22"/>
      </w:rPr>
    </w:lvl>
    <w:lvl w:ilvl="3">
      <w:start w:val="1"/>
      <w:numFmt w:val="bullet"/>
      <w:pStyle w:val="ListBullet4"/>
      <w:lvlText w:val=""/>
      <w:lvlJc w:val="left"/>
      <w:pPr>
        <w:tabs>
          <w:tab w:val="num" w:pos="3402"/>
        </w:tabs>
        <w:ind w:left="3402" w:hanging="851"/>
      </w:pPr>
      <w:rPr>
        <w:rFonts w:ascii="Symbol" w:hAnsi="Symbol" w:hint="default"/>
        <w:b w:val="0"/>
        <w:i w:val="0"/>
        <w:caps w:val="0"/>
        <w:color w:val="auto"/>
        <w:sz w:val="22"/>
      </w:rPr>
    </w:lvl>
    <w:lvl w:ilvl="4">
      <w:start w:val="1"/>
      <w:numFmt w:val="bullet"/>
      <w:pStyle w:val="ListBullet5"/>
      <w:lvlText w:val=""/>
      <w:lvlJc w:val="left"/>
      <w:pPr>
        <w:tabs>
          <w:tab w:val="num" w:pos="4252"/>
        </w:tabs>
        <w:ind w:left="4252" w:hanging="850"/>
      </w:pPr>
      <w:rPr>
        <w:rFonts w:ascii="Symbol" w:hAnsi="Symbol" w:hint="default"/>
        <w:b w:val="0"/>
        <w:i w:val="0"/>
        <w:caps w:val="0"/>
        <w:color w:val="auto"/>
        <w:sz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B05177C"/>
    <w:multiLevelType w:val="hybridMultilevel"/>
    <w:tmpl w:val="6F4C1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4B6E55"/>
    <w:multiLevelType w:val="hybridMultilevel"/>
    <w:tmpl w:val="EE96A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B04A2A"/>
    <w:multiLevelType w:val="multilevel"/>
    <w:tmpl w:val="9FF4C2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72F410D"/>
    <w:multiLevelType w:val="hybridMultilevel"/>
    <w:tmpl w:val="A3D83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4A251B"/>
    <w:multiLevelType w:val="hybridMultilevel"/>
    <w:tmpl w:val="61C2EB14"/>
    <w:lvl w:ilvl="0" w:tplc="8AB0FF0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6F71CB"/>
    <w:multiLevelType w:val="hybridMultilevel"/>
    <w:tmpl w:val="89CA9968"/>
    <w:lvl w:ilvl="0" w:tplc="0C09000F">
      <w:start w:val="1"/>
      <w:numFmt w:val="decimal"/>
      <w:lvlText w:val="%1."/>
      <w:lvlJc w:val="left"/>
      <w:pPr>
        <w:ind w:left="1155" w:hanging="360"/>
      </w:pPr>
    </w:lvl>
    <w:lvl w:ilvl="1" w:tplc="0C090019" w:tentative="1">
      <w:start w:val="1"/>
      <w:numFmt w:val="lowerLetter"/>
      <w:lvlText w:val="%2."/>
      <w:lvlJc w:val="left"/>
      <w:pPr>
        <w:ind w:left="1875" w:hanging="360"/>
      </w:pPr>
    </w:lvl>
    <w:lvl w:ilvl="2" w:tplc="0C09001B" w:tentative="1">
      <w:start w:val="1"/>
      <w:numFmt w:val="lowerRoman"/>
      <w:lvlText w:val="%3."/>
      <w:lvlJc w:val="right"/>
      <w:pPr>
        <w:ind w:left="2595" w:hanging="180"/>
      </w:pPr>
    </w:lvl>
    <w:lvl w:ilvl="3" w:tplc="0C09000F" w:tentative="1">
      <w:start w:val="1"/>
      <w:numFmt w:val="decimal"/>
      <w:lvlText w:val="%4."/>
      <w:lvlJc w:val="left"/>
      <w:pPr>
        <w:ind w:left="3315" w:hanging="360"/>
      </w:pPr>
    </w:lvl>
    <w:lvl w:ilvl="4" w:tplc="0C090019" w:tentative="1">
      <w:start w:val="1"/>
      <w:numFmt w:val="lowerLetter"/>
      <w:lvlText w:val="%5."/>
      <w:lvlJc w:val="left"/>
      <w:pPr>
        <w:ind w:left="4035" w:hanging="360"/>
      </w:pPr>
    </w:lvl>
    <w:lvl w:ilvl="5" w:tplc="0C09001B" w:tentative="1">
      <w:start w:val="1"/>
      <w:numFmt w:val="lowerRoman"/>
      <w:lvlText w:val="%6."/>
      <w:lvlJc w:val="right"/>
      <w:pPr>
        <w:ind w:left="4755" w:hanging="180"/>
      </w:pPr>
    </w:lvl>
    <w:lvl w:ilvl="6" w:tplc="0C09000F" w:tentative="1">
      <w:start w:val="1"/>
      <w:numFmt w:val="decimal"/>
      <w:lvlText w:val="%7."/>
      <w:lvlJc w:val="left"/>
      <w:pPr>
        <w:ind w:left="5475" w:hanging="360"/>
      </w:pPr>
    </w:lvl>
    <w:lvl w:ilvl="7" w:tplc="0C090019" w:tentative="1">
      <w:start w:val="1"/>
      <w:numFmt w:val="lowerLetter"/>
      <w:lvlText w:val="%8."/>
      <w:lvlJc w:val="left"/>
      <w:pPr>
        <w:ind w:left="6195" w:hanging="360"/>
      </w:pPr>
    </w:lvl>
    <w:lvl w:ilvl="8" w:tplc="0C09001B" w:tentative="1">
      <w:start w:val="1"/>
      <w:numFmt w:val="lowerRoman"/>
      <w:lvlText w:val="%9."/>
      <w:lvlJc w:val="right"/>
      <w:pPr>
        <w:ind w:left="6915" w:hanging="180"/>
      </w:pPr>
    </w:lvl>
  </w:abstractNum>
  <w:abstractNum w:abstractNumId="18" w15:restartNumberingAfterBreak="0">
    <w:nsid w:val="3F1D7E48"/>
    <w:multiLevelType w:val="hybridMultilevel"/>
    <w:tmpl w:val="A712DF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D04AE1"/>
    <w:multiLevelType w:val="hybridMultilevel"/>
    <w:tmpl w:val="1F6CD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78636D"/>
    <w:multiLevelType w:val="hybridMultilevel"/>
    <w:tmpl w:val="1F149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947282"/>
    <w:multiLevelType w:val="multilevel"/>
    <w:tmpl w:val="6D46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D87CCC"/>
    <w:multiLevelType w:val="hybridMultilevel"/>
    <w:tmpl w:val="F6002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5C01E1"/>
    <w:multiLevelType w:val="hybridMultilevel"/>
    <w:tmpl w:val="75CEF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A67F52"/>
    <w:multiLevelType w:val="hybridMultilevel"/>
    <w:tmpl w:val="9858F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A72082"/>
    <w:multiLevelType w:val="hybridMultilevel"/>
    <w:tmpl w:val="B950C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3B25E2"/>
    <w:multiLevelType w:val="multilevel"/>
    <w:tmpl w:val="26A013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A5A6D6B"/>
    <w:multiLevelType w:val="hybridMultilevel"/>
    <w:tmpl w:val="C89E0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6B05D9"/>
    <w:multiLevelType w:val="hybridMultilevel"/>
    <w:tmpl w:val="19FE9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EF4E4C"/>
    <w:multiLevelType w:val="hybridMultilevel"/>
    <w:tmpl w:val="F93C192A"/>
    <w:lvl w:ilvl="0" w:tplc="E478734A">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43337E4"/>
    <w:multiLevelType w:val="hybridMultilevel"/>
    <w:tmpl w:val="E5F21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964CA7"/>
    <w:multiLevelType w:val="hybridMultilevel"/>
    <w:tmpl w:val="F0FCA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39509C"/>
    <w:multiLevelType w:val="hybridMultilevel"/>
    <w:tmpl w:val="47840272"/>
    <w:lvl w:ilvl="0" w:tplc="2A3ED5CE">
      <w:start w:val="1"/>
      <w:numFmt w:val="bullet"/>
      <w:pStyle w:val="Dotpoin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4FE7B20"/>
    <w:multiLevelType w:val="multilevel"/>
    <w:tmpl w:val="B10C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FE14DF"/>
    <w:multiLevelType w:val="hybridMultilevel"/>
    <w:tmpl w:val="B4B2C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A1009E0"/>
    <w:multiLevelType w:val="hybridMultilevel"/>
    <w:tmpl w:val="356CC7F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1"/>
  </w:num>
  <w:num w:numId="4">
    <w:abstractNumId w:val="32"/>
  </w:num>
  <w:num w:numId="5">
    <w:abstractNumId w:val="29"/>
  </w:num>
  <w:num w:numId="6">
    <w:abstractNumId w:val="25"/>
  </w:num>
  <w:num w:numId="7">
    <w:abstractNumId w:val="9"/>
  </w:num>
  <w:num w:numId="8">
    <w:abstractNumId w:val="19"/>
  </w:num>
  <w:num w:numId="9">
    <w:abstractNumId w:val="23"/>
  </w:num>
  <w:num w:numId="10">
    <w:abstractNumId w:val="31"/>
  </w:num>
  <w:num w:numId="11">
    <w:abstractNumId w:val="24"/>
  </w:num>
  <w:num w:numId="12">
    <w:abstractNumId w:val="35"/>
  </w:num>
  <w:num w:numId="13">
    <w:abstractNumId w:val="6"/>
  </w:num>
  <w:num w:numId="14">
    <w:abstractNumId w:val="22"/>
  </w:num>
  <w:num w:numId="15">
    <w:abstractNumId w:val="2"/>
  </w:num>
  <w:num w:numId="16">
    <w:abstractNumId w:val="18"/>
  </w:num>
  <w:num w:numId="17">
    <w:abstractNumId w:val="34"/>
  </w:num>
  <w:num w:numId="18">
    <w:abstractNumId w:val="5"/>
  </w:num>
  <w:num w:numId="19">
    <w:abstractNumId w:val="13"/>
  </w:num>
  <w:num w:numId="20">
    <w:abstractNumId w:val="20"/>
  </w:num>
  <w:num w:numId="21">
    <w:abstractNumId w:val="8"/>
  </w:num>
  <w:num w:numId="22">
    <w:abstractNumId w:val="4"/>
  </w:num>
  <w:num w:numId="23">
    <w:abstractNumId w:val="15"/>
  </w:num>
  <w:num w:numId="24">
    <w:abstractNumId w:val="28"/>
  </w:num>
  <w:num w:numId="25">
    <w:abstractNumId w:val="2"/>
  </w:num>
  <w:num w:numId="26">
    <w:abstractNumId w:val="12"/>
  </w:num>
  <w:num w:numId="27">
    <w:abstractNumId w:val="33"/>
  </w:num>
  <w:num w:numId="28">
    <w:abstractNumId w:val="27"/>
  </w:num>
  <w:num w:numId="29">
    <w:abstractNumId w:val="2"/>
  </w:num>
  <w:num w:numId="30">
    <w:abstractNumId w:val="7"/>
  </w:num>
  <w:num w:numId="31">
    <w:abstractNumId w:val="30"/>
  </w:num>
  <w:num w:numId="32">
    <w:abstractNumId w:val="21"/>
  </w:num>
  <w:num w:numId="33">
    <w:abstractNumId w:val="1"/>
  </w:num>
  <w:num w:numId="34">
    <w:abstractNumId w:val="14"/>
  </w:num>
  <w:num w:numId="35">
    <w:abstractNumId w:val="14"/>
  </w:num>
  <w:num w:numId="36">
    <w:abstractNumId w:val="16"/>
  </w:num>
  <w:num w:numId="37">
    <w:abstractNumId w:val="10"/>
  </w:num>
  <w:num w:numId="38">
    <w:abstractNumId w:val="0"/>
  </w:num>
  <w:num w:numId="39">
    <w:abstractNumId w:val="17"/>
  </w:num>
  <w:num w:numId="40">
    <w:abstractNumId w:val="2"/>
  </w:num>
  <w:num w:numId="41">
    <w:abstractNumId w:val="2"/>
  </w:num>
  <w:num w:numId="42">
    <w:abstractNumId w:val="3"/>
  </w:num>
  <w:num w:numId="43">
    <w:abstractNumId w:val="2"/>
  </w:num>
  <w:num w:numId="44">
    <w:abstractNumId w:val="2"/>
  </w:num>
  <w:num w:numId="45">
    <w:abstractNumId w:val="2"/>
  </w:num>
  <w:num w:numId="4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8B"/>
    <w:rsid w:val="00000AC0"/>
    <w:rsid w:val="00003CEA"/>
    <w:rsid w:val="00004791"/>
    <w:rsid w:val="00004963"/>
    <w:rsid w:val="00004A41"/>
    <w:rsid w:val="00005C17"/>
    <w:rsid w:val="000063ED"/>
    <w:rsid w:val="00010089"/>
    <w:rsid w:val="00010409"/>
    <w:rsid w:val="00010B95"/>
    <w:rsid w:val="0001173C"/>
    <w:rsid w:val="000130FB"/>
    <w:rsid w:val="0001327A"/>
    <w:rsid w:val="0001376A"/>
    <w:rsid w:val="00016EBF"/>
    <w:rsid w:val="000178C5"/>
    <w:rsid w:val="00022A4F"/>
    <w:rsid w:val="00023030"/>
    <w:rsid w:val="000233F4"/>
    <w:rsid w:val="00023813"/>
    <w:rsid w:val="00024858"/>
    <w:rsid w:val="00024FF1"/>
    <w:rsid w:val="00025A85"/>
    <w:rsid w:val="00025E68"/>
    <w:rsid w:val="00026D27"/>
    <w:rsid w:val="00030A9E"/>
    <w:rsid w:val="000314CF"/>
    <w:rsid w:val="00032061"/>
    <w:rsid w:val="000320C5"/>
    <w:rsid w:val="000322B2"/>
    <w:rsid w:val="00034B30"/>
    <w:rsid w:val="00034EB6"/>
    <w:rsid w:val="00034EE1"/>
    <w:rsid w:val="00040DD3"/>
    <w:rsid w:val="00041AAC"/>
    <w:rsid w:val="00042833"/>
    <w:rsid w:val="00044701"/>
    <w:rsid w:val="000448C4"/>
    <w:rsid w:val="00047008"/>
    <w:rsid w:val="0004711B"/>
    <w:rsid w:val="00050805"/>
    <w:rsid w:val="00050C67"/>
    <w:rsid w:val="000513FD"/>
    <w:rsid w:val="00051E1A"/>
    <w:rsid w:val="00052BB4"/>
    <w:rsid w:val="000533B9"/>
    <w:rsid w:val="00053506"/>
    <w:rsid w:val="0005502C"/>
    <w:rsid w:val="00055EA1"/>
    <w:rsid w:val="00056EDD"/>
    <w:rsid w:val="00060099"/>
    <w:rsid w:val="00060959"/>
    <w:rsid w:val="000613A8"/>
    <w:rsid w:val="0006384D"/>
    <w:rsid w:val="00064CDC"/>
    <w:rsid w:val="000661F8"/>
    <w:rsid w:val="00066284"/>
    <w:rsid w:val="000664CE"/>
    <w:rsid w:val="00066D06"/>
    <w:rsid w:val="0007088D"/>
    <w:rsid w:val="00071621"/>
    <w:rsid w:val="000730FD"/>
    <w:rsid w:val="00074512"/>
    <w:rsid w:val="00074A3F"/>
    <w:rsid w:val="00074C2E"/>
    <w:rsid w:val="0007654A"/>
    <w:rsid w:val="00077712"/>
    <w:rsid w:val="00077772"/>
    <w:rsid w:val="000809D9"/>
    <w:rsid w:val="00080A48"/>
    <w:rsid w:val="00080FFC"/>
    <w:rsid w:val="00082688"/>
    <w:rsid w:val="00082E5B"/>
    <w:rsid w:val="00083793"/>
    <w:rsid w:val="000843AD"/>
    <w:rsid w:val="000846EE"/>
    <w:rsid w:val="00084C9E"/>
    <w:rsid w:val="0008596D"/>
    <w:rsid w:val="00086124"/>
    <w:rsid w:val="00086443"/>
    <w:rsid w:val="000868C0"/>
    <w:rsid w:val="0009015E"/>
    <w:rsid w:val="00090788"/>
    <w:rsid w:val="00090DFF"/>
    <w:rsid w:val="000910E0"/>
    <w:rsid w:val="000924B4"/>
    <w:rsid w:val="00092DB5"/>
    <w:rsid w:val="00093030"/>
    <w:rsid w:val="0009389F"/>
    <w:rsid w:val="00093CBB"/>
    <w:rsid w:val="00094E1E"/>
    <w:rsid w:val="00095C75"/>
    <w:rsid w:val="000979E8"/>
    <w:rsid w:val="00097DEA"/>
    <w:rsid w:val="000A010C"/>
    <w:rsid w:val="000A0178"/>
    <w:rsid w:val="000A0C33"/>
    <w:rsid w:val="000A0CC4"/>
    <w:rsid w:val="000A4539"/>
    <w:rsid w:val="000A4A2D"/>
    <w:rsid w:val="000A4F03"/>
    <w:rsid w:val="000A5043"/>
    <w:rsid w:val="000A51F1"/>
    <w:rsid w:val="000A5550"/>
    <w:rsid w:val="000A5570"/>
    <w:rsid w:val="000A69BA"/>
    <w:rsid w:val="000A7865"/>
    <w:rsid w:val="000B192B"/>
    <w:rsid w:val="000B1B5E"/>
    <w:rsid w:val="000B1CA9"/>
    <w:rsid w:val="000B3AAD"/>
    <w:rsid w:val="000B5065"/>
    <w:rsid w:val="000B54D9"/>
    <w:rsid w:val="000B79E0"/>
    <w:rsid w:val="000B7AFD"/>
    <w:rsid w:val="000C190E"/>
    <w:rsid w:val="000C1B0E"/>
    <w:rsid w:val="000C21E4"/>
    <w:rsid w:val="000C353C"/>
    <w:rsid w:val="000C3967"/>
    <w:rsid w:val="000C4E26"/>
    <w:rsid w:val="000C7C4D"/>
    <w:rsid w:val="000D0F8F"/>
    <w:rsid w:val="000D1A43"/>
    <w:rsid w:val="000D37D5"/>
    <w:rsid w:val="000D6BB0"/>
    <w:rsid w:val="000D708C"/>
    <w:rsid w:val="000E1076"/>
    <w:rsid w:val="000E3456"/>
    <w:rsid w:val="000E360B"/>
    <w:rsid w:val="000E3E22"/>
    <w:rsid w:val="000E3EBE"/>
    <w:rsid w:val="000E663B"/>
    <w:rsid w:val="000E6CD9"/>
    <w:rsid w:val="000E6CEA"/>
    <w:rsid w:val="000E7421"/>
    <w:rsid w:val="000E7954"/>
    <w:rsid w:val="000F062D"/>
    <w:rsid w:val="000F1223"/>
    <w:rsid w:val="000F3CD4"/>
    <w:rsid w:val="000F3E85"/>
    <w:rsid w:val="000F45A7"/>
    <w:rsid w:val="000F4F55"/>
    <w:rsid w:val="000F57E0"/>
    <w:rsid w:val="000F7111"/>
    <w:rsid w:val="000F7ECA"/>
    <w:rsid w:val="0010069B"/>
    <w:rsid w:val="001008EC"/>
    <w:rsid w:val="001017D3"/>
    <w:rsid w:val="00102B7C"/>
    <w:rsid w:val="0010379E"/>
    <w:rsid w:val="001065D2"/>
    <w:rsid w:val="00111354"/>
    <w:rsid w:val="00111D63"/>
    <w:rsid w:val="00113497"/>
    <w:rsid w:val="00115F97"/>
    <w:rsid w:val="00116256"/>
    <w:rsid w:val="001168AC"/>
    <w:rsid w:val="00120475"/>
    <w:rsid w:val="001218A1"/>
    <w:rsid w:val="0012193E"/>
    <w:rsid w:val="00121AC7"/>
    <w:rsid w:val="00122D6B"/>
    <w:rsid w:val="0012329B"/>
    <w:rsid w:val="00125E1F"/>
    <w:rsid w:val="00126047"/>
    <w:rsid w:val="00126DF3"/>
    <w:rsid w:val="001334DE"/>
    <w:rsid w:val="00134C7F"/>
    <w:rsid w:val="001357D7"/>
    <w:rsid w:val="001366CF"/>
    <w:rsid w:val="00136733"/>
    <w:rsid w:val="001369F1"/>
    <w:rsid w:val="0014111B"/>
    <w:rsid w:val="00141C41"/>
    <w:rsid w:val="00142BB0"/>
    <w:rsid w:val="001441CC"/>
    <w:rsid w:val="00145452"/>
    <w:rsid w:val="0014568E"/>
    <w:rsid w:val="00145F7F"/>
    <w:rsid w:val="001461F2"/>
    <w:rsid w:val="001521ED"/>
    <w:rsid w:val="001529B6"/>
    <w:rsid w:val="00153DC6"/>
    <w:rsid w:val="001550EF"/>
    <w:rsid w:val="00156CA9"/>
    <w:rsid w:val="00156DC9"/>
    <w:rsid w:val="00160924"/>
    <w:rsid w:val="00161E38"/>
    <w:rsid w:val="001628FD"/>
    <w:rsid w:val="00165A39"/>
    <w:rsid w:val="00166C8B"/>
    <w:rsid w:val="0016710A"/>
    <w:rsid w:val="00167A0A"/>
    <w:rsid w:val="00171101"/>
    <w:rsid w:val="00171774"/>
    <w:rsid w:val="00171DED"/>
    <w:rsid w:val="00174288"/>
    <w:rsid w:val="00174299"/>
    <w:rsid w:val="0017437D"/>
    <w:rsid w:val="00175710"/>
    <w:rsid w:val="00175844"/>
    <w:rsid w:val="00175C38"/>
    <w:rsid w:val="001770E2"/>
    <w:rsid w:val="00181CC6"/>
    <w:rsid w:val="001825C3"/>
    <w:rsid w:val="00182F21"/>
    <w:rsid w:val="00184E50"/>
    <w:rsid w:val="00184EC5"/>
    <w:rsid w:val="001853BF"/>
    <w:rsid w:val="001863FC"/>
    <w:rsid w:val="001874E6"/>
    <w:rsid w:val="00191461"/>
    <w:rsid w:val="001932BD"/>
    <w:rsid w:val="0019426F"/>
    <w:rsid w:val="001972B8"/>
    <w:rsid w:val="00197810"/>
    <w:rsid w:val="001A0252"/>
    <w:rsid w:val="001A1766"/>
    <w:rsid w:val="001A17FC"/>
    <w:rsid w:val="001A2E4D"/>
    <w:rsid w:val="001A456E"/>
    <w:rsid w:val="001A7B43"/>
    <w:rsid w:val="001B04A1"/>
    <w:rsid w:val="001B1B42"/>
    <w:rsid w:val="001B253E"/>
    <w:rsid w:val="001B2BFB"/>
    <w:rsid w:val="001B31EE"/>
    <w:rsid w:val="001B3CDC"/>
    <w:rsid w:val="001B4181"/>
    <w:rsid w:val="001B48ED"/>
    <w:rsid w:val="001B598A"/>
    <w:rsid w:val="001B6587"/>
    <w:rsid w:val="001B707C"/>
    <w:rsid w:val="001B758E"/>
    <w:rsid w:val="001B7E3D"/>
    <w:rsid w:val="001C0252"/>
    <w:rsid w:val="001C033C"/>
    <w:rsid w:val="001C0CBA"/>
    <w:rsid w:val="001C1CDF"/>
    <w:rsid w:val="001C1D4F"/>
    <w:rsid w:val="001C2D10"/>
    <w:rsid w:val="001C3922"/>
    <w:rsid w:val="001C6146"/>
    <w:rsid w:val="001C7822"/>
    <w:rsid w:val="001D2815"/>
    <w:rsid w:val="001D3765"/>
    <w:rsid w:val="001D3D68"/>
    <w:rsid w:val="001D4C19"/>
    <w:rsid w:val="001D4CC4"/>
    <w:rsid w:val="001D4F30"/>
    <w:rsid w:val="001D5138"/>
    <w:rsid w:val="001D55ED"/>
    <w:rsid w:val="001E1990"/>
    <w:rsid w:val="001E302B"/>
    <w:rsid w:val="001E7A1C"/>
    <w:rsid w:val="001F0CF6"/>
    <w:rsid w:val="001F176A"/>
    <w:rsid w:val="001F240D"/>
    <w:rsid w:val="001F27DC"/>
    <w:rsid w:val="001F2E3F"/>
    <w:rsid w:val="001F324B"/>
    <w:rsid w:val="001F3546"/>
    <w:rsid w:val="001F4D08"/>
    <w:rsid w:val="001F50E3"/>
    <w:rsid w:val="001F50F5"/>
    <w:rsid w:val="001F6086"/>
    <w:rsid w:val="001F758F"/>
    <w:rsid w:val="00202505"/>
    <w:rsid w:val="002028BC"/>
    <w:rsid w:val="00202920"/>
    <w:rsid w:val="00204885"/>
    <w:rsid w:val="00205540"/>
    <w:rsid w:val="002059C0"/>
    <w:rsid w:val="0020792B"/>
    <w:rsid w:val="00210B03"/>
    <w:rsid w:val="002114E3"/>
    <w:rsid w:val="00211F2B"/>
    <w:rsid w:val="002122F2"/>
    <w:rsid w:val="0021301F"/>
    <w:rsid w:val="00214413"/>
    <w:rsid w:val="002146CB"/>
    <w:rsid w:val="00214CC6"/>
    <w:rsid w:val="00215036"/>
    <w:rsid w:val="0021533E"/>
    <w:rsid w:val="00215A7D"/>
    <w:rsid w:val="0021612B"/>
    <w:rsid w:val="00216CA8"/>
    <w:rsid w:val="002175AE"/>
    <w:rsid w:val="002202E4"/>
    <w:rsid w:val="00220A20"/>
    <w:rsid w:val="00221101"/>
    <w:rsid w:val="00221608"/>
    <w:rsid w:val="00221809"/>
    <w:rsid w:val="00223666"/>
    <w:rsid w:val="00223BD1"/>
    <w:rsid w:val="00224293"/>
    <w:rsid w:val="00224F7C"/>
    <w:rsid w:val="00225813"/>
    <w:rsid w:val="00225950"/>
    <w:rsid w:val="002263A0"/>
    <w:rsid w:val="002265A7"/>
    <w:rsid w:val="002266A3"/>
    <w:rsid w:val="00226B3C"/>
    <w:rsid w:val="00226FA4"/>
    <w:rsid w:val="0022778A"/>
    <w:rsid w:val="00227CEF"/>
    <w:rsid w:val="00227E53"/>
    <w:rsid w:val="002330F1"/>
    <w:rsid w:val="00233396"/>
    <w:rsid w:val="00233E96"/>
    <w:rsid w:val="002340D2"/>
    <w:rsid w:val="00234527"/>
    <w:rsid w:val="00234E9E"/>
    <w:rsid w:val="0023517E"/>
    <w:rsid w:val="00236F3F"/>
    <w:rsid w:val="00237F37"/>
    <w:rsid w:val="00237FAF"/>
    <w:rsid w:val="002404A8"/>
    <w:rsid w:val="0024077F"/>
    <w:rsid w:val="00241707"/>
    <w:rsid w:val="00241946"/>
    <w:rsid w:val="00241E13"/>
    <w:rsid w:val="002420FC"/>
    <w:rsid w:val="0024320C"/>
    <w:rsid w:val="0024424B"/>
    <w:rsid w:val="0024676A"/>
    <w:rsid w:val="00246EE7"/>
    <w:rsid w:val="00247AB0"/>
    <w:rsid w:val="00250551"/>
    <w:rsid w:val="002505E4"/>
    <w:rsid w:val="002521D7"/>
    <w:rsid w:val="00253DE7"/>
    <w:rsid w:val="00255BFF"/>
    <w:rsid w:val="002600E3"/>
    <w:rsid w:val="002603C4"/>
    <w:rsid w:val="00260497"/>
    <w:rsid w:val="00260CD4"/>
    <w:rsid w:val="00260D29"/>
    <w:rsid w:val="00262C8F"/>
    <w:rsid w:val="002641C6"/>
    <w:rsid w:val="002645FE"/>
    <w:rsid w:val="00264E4B"/>
    <w:rsid w:val="00265257"/>
    <w:rsid w:val="002660B8"/>
    <w:rsid w:val="00266488"/>
    <w:rsid w:val="0026698D"/>
    <w:rsid w:val="002675D1"/>
    <w:rsid w:val="002704DF"/>
    <w:rsid w:val="00271379"/>
    <w:rsid w:val="00272599"/>
    <w:rsid w:val="0027259C"/>
    <w:rsid w:val="00276EB1"/>
    <w:rsid w:val="002772AA"/>
    <w:rsid w:val="00277879"/>
    <w:rsid w:val="00277D13"/>
    <w:rsid w:val="00280A53"/>
    <w:rsid w:val="002829FF"/>
    <w:rsid w:val="002830A7"/>
    <w:rsid w:val="0028387F"/>
    <w:rsid w:val="00284054"/>
    <w:rsid w:val="0028553D"/>
    <w:rsid w:val="00287707"/>
    <w:rsid w:val="00287C7D"/>
    <w:rsid w:val="002908DB"/>
    <w:rsid w:val="002921F8"/>
    <w:rsid w:val="00292413"/>
    <w:rsid w:val="0029368B"/>
    <w:rsid w:val="00293A7E"/>
    <w:rsid w:val="00293F2C"/>
    <w:rsid w:val="002942C5"/>
    <w:rsid w:val="002943C6"/>
    <w:rsid w:val="00295D84"/>
    <w:rsid w:val="00295D97"/>
    <w:rsid w:val="00296916"/>
    <w:rsid w:val="00297D43"/>
    <w:rsid w:val="00297F99"/>
    <w:rsid w:val="002A271E"/>
    <w:rsid w:val="002A35D2"/>
    <w:rsid w:val="002A3D0E"/>
    <w:rsid w:val="002A469C"/>
    <w:rsid w:val="002A5601"/>
    <w:rsid w:val="002A6019"/>
    <w:rsid w:val="002A74B3"/>
    <w:rsid w:val="002B081A"/>
    <w:rsid w:val="002B0EB1"/>
    <w:rsid w:val="002B1C1E"/>
    <w:rsid w:val="002B2A4D"/>
    <w:rsid w:val="002B3340"/>
    <w:rsid w:val="002B4BEB"/>
    <w:rsid w:val="002B50BA"/>
    <w:rsid w:val="002B6DE8"/>
    <w:rsid w:val="002B73C0"/>
    <w:rsid w:val="002B79CD"/>
    <w:rsid w:val="002C02D1"/>
    <w:rsid w:val="002C050E"/>
    <w:rsid w:val="002C0B92"/>
    <w:rsid w:val="002C0BE7"/>
    <w:rsid w:val="002C0D1B"/>
    <w:rsid w:val="002C0F36"/>
    <w:rsid w:val="002C145F"/>
    <w:rsid w:val="002C198B"/>
    <w:rsid w:val="002C1AA5"/>
    <w:rsid w:val="002C387D"/>
    <w:rsid w:val="002C4043"/>
    <w:rsid w:val="002C4431"/>
    <w:rsid w:val="002C65A4"/>
    <w:rsid w:val="002C7C33"/>
    <w:rsid w:val="002D0665"/>
    <w:rsid w:val="002D0847"/>
    <w:rsid w:val="002D08FA"/>
    <w:rsid w:val="002D2895"/>
    <w:rsid w:val="002D2D3E"/>
    <w:rsid w:val="002D3961"/>
    <w:rsid w:val="002D3B9B"/>
    <w:rsid w:val="002D5555"/>
    <w:rsid w:val="002D5BB2"/>
    <w:rsid w:val="002D77E5"/>
    <w:rsid w:val="002E04A3"/>
    <w:rsid w:val="002E0752"/>
    <w:rsid w:val="002E0C1F"/>
    <w:rsid w:val="002E10ED"/>
    <w:rsid w:val="002E16DC"/>
    <w:rsid w:val="002E276E"/>
    <w:rsid w:val="002E31F4"/>
    <w:rsid w:val="002E39DE"/>
    <w:rsid w:val="002E3EBE"/>
    <w:rsid w:val="002E3EC7"/>
    <w:rsid w:val="002E3FCF"/>
    <w:rsid w:val="002E45FB"/>
    <w:rsid w:val="002E5B42"/>
    <w:rsid w:val="002E60D0"/>
    <w:rsid w:val="002E630B"/>
    <w:rsid w:val="002F2229"/>
    <w:rsid w:val="002F2B44"/>
    <w:rsid w:val="002F4A2F"/>
    <w:rsid w:val="002F50E0"/>
    <w:rsid w:val="002F54D0"/>
    <w:rsid w:val="002F5916"/>
    <w:rsid w:val="002F5A6F"/>
    <w:rsid w:val="002F6D44"/>
    <w:rsid w:val="00300FD6"/>
    <w:rsid w:val="00302E42"/>
    <w:rsid w:val="00302EBC"/>
    <w:rsid w:val="00304B3F"/>
    <w:rsid w:val="00306710"/>
    <w:rsid w:val="00307E72"/>
    <w:rsid w:val="00310189"/>
    <w:rsid w:val="00312C6F"/>
    <w:rsid w:val="00313BC5"/>
    <w:rsid w:val="003165D6"/>
    <w:rsid w:val="0032049F"/>
    <w:rsid w:val="0032052D"/>
    <w:rsid w:val="0032058D"/>
    <w:rsid w:val="0032063A"/>
    <w:rsid w:val="00321ED0"/>
    <w:rsid w:val="00322AC3"/>
    <w:rsid w:val="00322F36"/>
    <w:rsid w:val="003230B4"/>
    <w:rsid w:val="003251C7"/>
    <w:rsid w:val="003259D7"/>
    <w:rsid w:val="00325A39"/>
    <w:rsid w:val="00326446"/>
    <w:rsid w:val="00326480"/>
    <w:rsid w:val="00326962"/>
    <w:rsid w:val="00326CE4"/>
    <w:rsid w:val="00330350"/>
    <w:rsid w:val="0033099A"/>
    <w:rsid w:val="00331C21"/>
    <w:rsid w:val="00333D12"/>
    <w:rsid w:val="00334888"/>
    <w:rsid w:val="00335483"/>
    <w:rsid w:val="0033549F"/>
    <w:rsid w:val="00337E0D"/>
    <w:rsid w:val="00337FAF"/>
    <w:rsid w:val="003441E0"/>
    <w:rsid w:val="00345187"/>
    <w:rsid w:val="00345A51"/>
    <w:rsid w:val="00345F56"/>
    <w:rsid w:val="00346E10"/>
    <w:rsid w:val="00347B04"/>
    <w:rsid w:val="00350155"/>
    <w:rsid w:val="0035022B"/>
    <w:rsid w:val="00350410"/>
    <w:rsid w:val="003510BF"/>
    <w:rsid w:val="003518A4"/>
    <w:rsid w:val="00351F4F"/>
    <w:rsid w:val="00352739"/>
    <w:rsid w:val="00352819"/>
    <w:rsid w:val="00352F17"/>
    <w:rsid w:val="00352FD3"/>
    <w:rsid w:val="003534F3"/>
    <w:rsid w:val="00355597"/>
    <w:rsid w:val="00356E4B"/>
    <w:rsid w:val="00357D48"/>
    <w:rsid w:val="00361348"/>
    <w:rsid w:val="003615EF"/>
    <w:rsid w:val="00362056"/>
    <w:rsid w:val="00362AF6"/>
    <w:rsid w:val="003630B2"/>
    <w:rsid w:val="0036341D"/>
    <w:rsid w:val="003646D1"/>
    <w:rsid w:val="003666EC"/>
    <w:rsid w:val="00367474"/>
    <w:rsid w:val="0037151C"/>
    <w:rsid w:val="00372024"/>
    <w:rsid w:val="00372452"/>
    <w:rsid w:val="003728AE"/>
    <w:rsid w:val="003731B5"/>
    <w:rsid w:val="0037348B"/>
    <w:rsid w:val="00374218"/>
    <w:rsid w:val="0037517D"/>
    <w:rsid w:val="00375283"/>
    <w:rsid w:val="00375A56"/>
    <w:rsid w:val="00377EBC"/>
    <w:rsid w:val="0038077E"/>
    <w:rsid w:val="003815B0"/>
    <w:rsid w:val="00382A4B"/>
    <w:rsid w:val="00383F65"/>
    <w:rsid w:val="003850CE"/>
    <w:rsid w:val="003852A4"/>
    <w:rsid w:val="00385E8A"/>
    <w:rsid w:val="0038624D"/>
    <w:rsid w:val="00387169"/>
    <w:rsid w:val="00387438"/>
    <w:rsid w:val="00390F2B"/>
    <w:rsid w:val="003923CE"/>
    <w:rsid w:val="00392C47"/>
    <w:rsid w:val="00394344"/>
    <w:rsid w:val="0039484E"/>
    <w:rsid w:val="00395593"/>
    <w:rsid w:val="00395D8C"/>
    <w:rsid w:val="00396CD6"/>
    <w:rsid w:val="00397D58"/>
    <w:rsid w:val="003A27B3"/>
    <w:rsid w:val="003A27F1"/>
    <w:rsid w:val="003A330F"/>
    <w:rsid w:val="003A34F0"/>
    <w:rsid w:val="003A4D34"/>
    <w:rsid w:val="003A5674"/>
    <w:rsid w:val="003A680C"/>
    <w:rsid w:val="003B0B8C"/>
    <w:rsid w:val="003B0CC8"/>
    <w:rsid w:val="003B1E26"/>
    <w:rsid w:val="003B28FD"/>
    <w:rsid w:val="003B47C4"/>
    <w:rsid w:val="003B5077"/>
    <w:rsid w:val="003B5C16"/>
    <w:rsid w:val="003B7964"/>
    <w:rsid w:val="003B7B58"/>
    <w:rsid w:val="003C1F37"/>
    <w:rsid w:val="003C2506"/>
    <w:rsid w:val="003C267B"/>
    <w:rsid w:val="003C4A8F"/>
    <w:rsid w:val="003C4E44"/>
    <w:rsid w:val="003C66C7"/>
    <w:rsid w:val="003C6956"/>
    <w:rsid w:val="003D0510"/>
    <w:rsid w:val="003D1B4B"/>
    <w:rsid w:val="003D2453"/>
    <w:rsid w:val="003D2C98"/>
    <w:rsid w:val="003D3997"/>
    <w:rsid w:val="003D39D6"/>
    <w:rsid w:val="003D4178"/>
    <w:rsid w:val="003D6A93"/>
    <w:rsid w:val="003D7183"/>
    <w:rsid w:val="003E0C40"/>
    <w:rsid w:val="003E1AF6"/>
    <w:rsid w:val="003E2DCA"/>
    <w:rsid w:val="003E36BF"/>
    <w:rsid w:val="003E4957"/>
    <w:rsid w:val="003E4E81"/>
    <w:rsid w:val="003E5279"/>
    <w:rsid w:val="003E53B9"/>
    <w:rsid w:val="003E5BAB"/>
    <w:rsid w:val="003E5F82"/>
    <w:rsid w:val="003E6475"/>
    <w:rsid w:val="003E64D2"/>
    <w:rsid w:val="003E6A85"/>
    <w:rsid w:val="003E7458"/>
    <w:rsid w:val="003E79E3"/>
    <w:rsid w:val="003E7B08"/>
    <w:rsid w:val="003F05EA"/>
    <w:rsid w:val="003F060B"/>
    <w:rsid w:val="003F1A78"/>
    <w:rsid w:val="003F1F89"/>
    <w:rsid w:val="003F22A4"/>
    <w:rsid w:val="003F2A9C"/>
    <w:rsid w:val="003F35CE"/>
    <w:rsid w:val="003F4E75"/>
    <w:rsid w:val="003F52F8"/>
    <w:rsid w:val="003F54DE"/>
    <w:rsid w:val="003F5BCC"/>
    <w:rsid w:val="003F7A2B"/>
    <w:rsid w:val="004001E8"/>
    <w:rsid w:val="00402BB5"/>
    <w:rsid w:val="00402F4D"/>
    <w:rsid w:val="00403A71"/>
    <w:rsid w:val="00404449"/>
    <w:rsid w:val="004046FC"/>
    <w:rsid w:val="0040501E"/>
    <w:rsid w:val="004057EB"/>
    <w:rsid w:val="00407DA2"/>
    <w:rsid w:val="00411630"/>
    <w:rsid w:val="00411C33"/>
    <w:rsid w:val="004126AE"/>
    <w:rsid w:val="00412DFD"/>
    <w:rsid w:val="004168B3"/>
    <w:rsid w:val="00417E2E"/>
    <w:rsid w:val="00420A17"/>
    <w:rsid w:val="00421772"/>
    <w:rsid w:val="00421A0F"/>
    <w:rsid w:val="00422C9F"/>
    <w:rsid w:val="00423B4C"/>
    <w:rsid w:val="0042404A"/>
    <w:rsid w:val="0042427A"/>
    <w:rsid w:val="00424FE1"/>
    <w:rsid w:val="00426309"/>
    <w:rsid w:val="00426662"/>
    <w:rsid w:val="00427923"/>
    <w:rsid w:val="004333A5"/>
    <w:rsid w:val="00436B8A"/>
    <w:rsid w:val="00436CDE"/>
    <w:rsid w:val="0043736B"/>
    <w:rsid w:val="004408EC"/>
    <w:rsid w:val="00440C8B"/>
    <w:rsid w:val="00441291"/>
    <w:rsid w:val="004419C8"/>
    <w:rsid w:val="004419E5"/>
    <w:rsid w:val="004422FD"/>
    <w:rsid w:val="00443254"/>
    <w:rsid w:val="004452F0"/>
    <w:rsid w:val="0044559C"/>
    <w:rsid w:val="00445C08"/>
    <w:rsid w:val="00446391"/>
    <w:rsid w:val="00446437"/>
    <w:rsid w:val="00451E02"/>
    <w:rsid w:val="0045222B"/>
    <w:rsid w:val="004537FB"/>
    <w:rsid w:val="004540FD"/>
    <w:rsid w:val="00454923"/>
    <w:rsid w:val="00455A00"/>
    <w:rsid w:val="004565ED"/>
    <w:rsid w:val="00456903"/>
    <w:rsid w:val="004571F3"/>
    <w:rsid w:val="004603A9"/>
    <w:rsid w:val="00460799"/>
    <w:rsid w:val="00461540"/>
    <w:rsid w:val="00461757"/>
    <w:rsid w:val="00461DD6"/>
    <w:rsid w:val="00461F28"/>
    <w:rsid w:val="00461FBF"/>
    <w:rsid w:val="004627D6"/>
    <w:rsid w:val="00463204"/>
    <w:rsid w:val="00463EA1"/>
    <w:rsid w:val="00463FBB"/>
    <w:rsid w:val="00464290"/>
    <w:rsid w:val="004645EC"/>
    <w:rsid w:val="00464658"/>
    <w:rsid w:val="00464955"/>
    <w:rsid w:val="00465919"/>
    <w:rsid w:val="00466DDF"/>
    <w:rsid w:val="0046732B"/>
    <w:rsid w:val="004704B2"/>
    <w:rsid w:val="0047169A"/>
    <w:rsid w:val="00473865"/>
    <w:rsid w:val="00474140"/>
    <w:rsid w:val="004742FA"/>
    <w:rsid w:val="0047546D"/>
    <w:rsid w:val="00475BE1"/>
    <w:rsid w:val="0047651B"/>
    <w:rsid w:val="00476B00"/>
    <w:rsid w:val="0048261D"/>
    <w:rsid w:val="0048309B"/>
    <w:rsid w:val="0048376D"/>
    <w:rsid w:val="0048466A"/>
    <w:rsid w:val="0048488A"/>
    <w:rsid w:val="004848AA"/>
    <w:rsid w:val="00484D2D"/>
    <w:rsid w:val="00487E8F"/>
    <w:rsid w:val="00491214"/>
    <w:rsid w:val="004919CE"/>
    <w:rsid w:val="0049289E"/>
    <w:rsid w:val="00492D50"/>
    <w:rsid w:val="004932E3"/>
    <w:rsid w:val="004934B8"/>
    <w:rsid w:val="00493F10"/>
    <w:rsid w:val="00494EE3"/>
    <w:rsid w:val="00496B6E"/>
    <w:rsid w:val="004A076F"/>
    <w:rsid w:val="004A0912"/>
    <w:rsid w:val="004A0D53"/>
    <w:rsid w:val="004A0EA6"/>
    <w:rsid w:val="004A14D6"/>
    <w:rsid w:val="004A1E32"/>
    <w:rsid w:val="004A23DB"/>
    <w:rsid w:val="004A28BD"/>
    <w:rsid w:val="004A2A07"/>
    <w:rsid w:val="004A3624"/>
    <w:rsid w:val="004A37FD"/>
    <w:rsid w:val="004A49F3"/>
    <w:rsid w:val="004A5A28"/>
    <w:rsid w:val="004A6A65"/>
    <w:rsid w:val="004A7361"/>
    <w:rsid w:val="004B0C1E"/>
    <w:rsid w:val="004B25AC"/>
    <w:rsid w:val="004B2973"/>
    <w:rsid w:val="004B3058"/>
    <w:rsid w:val="004B4603"/>
    <w:rsid w:val="004B4A31"/>
    <w:rsid w:val="004B4F77"/>
    <w:rsid w:val="004B6517"/>
    <w:rsid w:val="004B679F"/>
    <w:rsid w:val="004B6BC1"/>
    <w:rsid w:val="004B779E"/>
    <w:rsid w:val="004C03DE"/>
    <w:rsid w:val="004C1279"/>
    <w:rsid w:val="004C2189"/>
    <w:rsid w:val="004C2372"/>
    <w:rsid w:val="004C2CB5"/>
    <w:rsid w:val="004C4FC5"/>
    <w:rsid w:val="004C5FF6"/>
    <w:rsid w:val="004C6122"/>
    <w:rsid w:val="004C7849"/>
    <w:rsid w:val="004C788D"/>
    <w:rsid w:val="004C7F06"/>
    <w:rsid w:val="004D01DA"/>
    <w:rsid w:val="004D0DF0"/>
    <w:rsid w:val="004D1324"/>
    <w:rsid w:val="004D20A1"/>
    <w:rsid w:val="004D2FBB"/>
    <w:rsid w:val="004D30C6"/>
    <w:rsid w:val="004D5429"/>
    <w:rsid w:val="004D5D6D"/>
    <w:rsid w:val="004D7FF2"/>
    <w:rsid w:val="004E00AE"/>
    <w:rsid w:val="004E0738"/>
    <w:rsid w:val="004E079A"/>
    <w:rsid w:val="004E09B5"/>
    <w:rsid w:val="004E12BB"/>
    <w:rsid w:val="004E1E27"/>
    <w:rsid w:val="004E3451"/>
    <w:rsid w:val="004E36B1"/>
    <w:rsid w:val="004E5CD0"/>
    <w:rsid w:val="004E5D84"/>
    <w:rsid w:val="004E64BF"/>
    <w:rsid w:val="004E6537"/>
    <w:rsid w:val="004F0545"/>
    <w:rsid w:val="004F06A9"/>
    <w:rsid w:val="004F172D"/>
    <w:rsid w:val="004F1E95"/>
    <w:rsid w:val="004F2816"/>
    <w:rsid w:val="004F2D99"/>
    <w:rsid w:val="004F6988"/>
    <w:rsid w:val="004F767D"/>
    <w:rsid w:val="00500268"/>
    <w:rsid w:val="00500ABB"/>
    <w:rsid w:val="00501446"/>
    <w:rsid w:val="00502FF2"/>
    <w:rsid w:val="00503A4F"/>
    <w:rsid w:val="00506C79"/>
    <w:rsid w:val="00506CB4"/>
    <w:rsid w:val="00506CDE"/>
    <w:rsid w:val="005078B6"/>
    <w:rsid w:val="00510932"/>
    <w:rsid w:val="00510E5B"/>
    <w:rsid w:val="00512E5C"/>
    <w:rsid w:val="005131DF"/>
    <w:rsid w:val="00514A8C"/>
    <w:rsid w:val="0051524E"/>
    <w:rsid w:val="0051628B"/>
    <w:rsid w:val="00522223"/>
    <w:rsid w:val="0052562A"/>
    <w:rsid w:val="00526169"/>
    <w:rsid w:val="00526DC8"/>
    <w:rsid w:val="00527B5F"/>
    <w:rsid w:val="00527C9F"/>
    <w:rsid w:val="00530C4B"/>
    <w:rsid w:val="0053115F"/>
    <w:rsid w:val="00532873"/>
    <w:rsid w:val="0053371A"/>
    <w:rsid w:val="0053473A"/>
    <w:rsid w:val="0053476C"/>
    <w:rsid w:val="005349F3"/>
    <w:rsid w:val="00536475"/>
    <w:rsid w:val="005412CD"/>
    <w:rsid w:val="005428BB"/>
    <w:rsid w:val="00542B87"/>
    <w:rsid w:val="0054332B"/>
    <w:rsid w:val="00545870"/>
    <w:rsid w:val="00547DBC"/>
    <w:rsid w:val="00547EBC"/>
    <w:rsid w:val="00550C8B"/>
    <w:rsid w:val="00550FE2"/>
    <w:rsid w:val="0055168F"/>
    <w:rsid w:val="00552953"/>
    <w:rsid w:val="00552B37"/>
    <w:rsid w:val="00552D23"/>
    <w:rsid w:val="005535D4"/>
    <w:rsid w:val="00553F3E"/>
    <w:rsid w:val="00555E7F"/>
    <w:rsid w:val="005562D4"/>
    <w:rsid w:val="0055675C"/>
    <w:rsid w:val="00556CFA"/>
    <w:rsid w:val="00556EC7"/>
    <w:rsid w:val="00560D35"/>
    <w:rsid w:val="00561C0D"/>
    <w:rsid w:val="00561E51"/>
    <w:rsid w:val="00562306"/>
    <w:rsid w:val="00562F8B"/>
    <w:rsid w:val="00564B75"/>
    <w:rsid w:val="00567CED"/>
    <w:rsid w:val="005713F0"/>
    <w:rsid w:val="0057145B"/>
    <w:rsid w:val="00571F14"/>
    <w:rsid w:val="00572422"/>
    <w:rsid w:val="005724C0"/>
    <w:rsid w:val="00573373"/>
    <w:rsid w:val="00573D39"/>
    <w:rsid w:val="00573E78"/>
    <w:rsid w:val="005771F9"/>
    <w:rsid w:val="00577964"/>
    <w:rsid w:val="00577985"/>
    <w:rsid w:val="00580403"/>
    <w:rsid w:val="005804AF"/>
    <w:rsid w:val="00580749"/>
    <w:rsid w:val="00580983"/>
    <w:rsid w:val="0058203D"/>
    <w:rsid w:val="00583502"/>
    <w:rsid w:val="00583DB7"/>
    <w:rsid w:val="005847EF"/>
    <w:rsid w:val="00585A77"/>
    <w:rsid w:val="00585FE8"/>
    <w:rsid w:val="00586239"/>
    <w:rsid w:val="005864F3"/>
    <w:rsid w:val="0058781D"/>
    <w:rsid w:val="00587F6A"/>
    <w:rsid w:val="005913CF"/>
    <w:rsid w:val="00591792"/>
    <w:rsid w:val="00592873"/>
    <w:rsid w:val="00592FBD"/>
    <w:rsid w:val="00593191"/>
    <w:rsid w:val="005944E3"/>
    <w:rsid w:val="005954C8"/>
    <w:rsid w:val="005954E1"/>
    <w:rsid w:val="005955D3"/>
    <w:rsid w:val="00595BE7"/>
    <w:rsid w:val="00595F83"/>
    <w:rsid w:val="005A1DF0"/>
    <w:rsid w:val="005A2990"/>
    <w:rsid w:val="005A309D"/>
    <w:rsid w:val="005A30D2"/>
    <w:rsid w:val="005A3390"/>
    <w:rsid w:val="005A364B"/>
    <w:rsid w:val="005A6302"/>
    <w:rsid w:val="005A67AE"/>
    <w:rsid w:val="005A6B44"/>
    <w:rsid w:val="005A73D0"/>
    <w:rsid w:val="005A7B70"/>
    <w:rsid w:val="005A7D25"/>
    <w:rsid w:val="005B2122"/>
    <w:rsid w:val="005B21A3"/>
    <w:rsid w:val="005B2202"/>
    <w:rsid w:val="005B2CB8"/>
    <w:rsid w:val="005B410A"/>
    <w:rsid w:val="005B57FC"/>
    <w:rsid w:val="005B5AD2"/>
    <w:rsid w:val="005B6277"/>
    <w:rsid w:val="005B6302"/>
    <w:rsid w:val="005B6B84"/>
    <w:rsid w:val="005B6FAF"/>
    <w:rsid w:val="005B73D0"/>
    <w:rsid w:val="005B776E"/>
    <w:rsid w:val="005B7CC0"/>
    <w:rsid w:val="005C2EF7"/>
    <w:rsid w:val="005C2FEE"/>
    <w:rsid w:val="005C3F3D"/>
    <w:rsid w:val="005C54E7"/>
    <w:rsid w:val="005C5CF5"/>
    <w:rsid w:val="005C5EFF"/>
    <w:rsid w:val="005C7722"/>
    <w:rsid w:val="005C77EC"/>
    <w:rsid w:val="005D0749"/>
    <w:rsid w:val="005D0AC7"/>
    <w:rsid w:val="005D19A2"/>
    <w:rsid w:val="005D26EF"/>
    <w:rsid w:val="005D292F"/>
    <w:rsid w:val="005D4032"/>
    <w:rsid w:val="005D59B8"/>
    <w:rsid w:val="005D5FD8"/>
    <w:rsid w:val="005E0704"/>
    <w:rsid w:val="005E0ABD"/>
    <w:rsid w:val="005E141A"/>
    <w:rsid w:val="005E179D"/>
    <w:rsid w:val="005E190D"/>
    <w:rsid w:val="005E1CF2"/>
    <w:rsid w:val="005E1F1C"/>
    <w:rsid w:val="005E259A"/>
    <w:rsid w:val="005E2AD5"/>
    <w:rsid w:val="005E36BC"/>
    <w:rsid w:val="005E4E3C"/>
    <w:rsid w:val="005E5AEB"/>
    <w:rsid w:val="005E7749"/>
    <w:rsid w:val="005E7D15"/>
    <w:rsid w:val="005F017C"/>
    <w:rsid w:val="005F3D67"/>
    <w:rsid w:val="005F64B1"/>
    <w:rsid w:val="005F6D11"/>
    <w:rsid w:val="005F79BC"/>
    <w:rsid w:val="006004FB"/>
    <w:rsid w:val="006014AB"/>
    <w:rsid w:val="00601CF7"/>
    <w:rsid w:val="0060215D"/>
    <w:rsid w:val="00602510"/>
    <w:rsid w:val="00603605"/>
    <w:rsid w:val="00603877"/>
    <w:rsid w:val="00603DE6"/>
    <w:rsid w:val="00604A6A"/>
    <w:rsid w:val="00605E6A"/>
    <w:rsid w:val="006109CC"/>
    <w:rsid w:val="00611D19"/>
    <w:rsid w:val="006128E7"/>
    <w:rsid w:val="00613966"/>
    <w:rsid w:val="00614775"/>
    <w:rsid w:val="00614A65"/>
    <w:rsid w:val="006155D4"/>
    <w:rsid w:val="00615B6C"/>
    <w:rsid w:val="00616817"/>
    <w:rsid w:val="0061763D"/>
    <w:rsid w:val="00617682"/>
    <w:rsid w:val="00620795"/>
    <w:rsid w:val="00620B00"/>
    <w:rsid w:val="00621C5B"/>
    <w:rsid w:val="0062449B"/>
    <w:rsid w:val="006245F2"/>
    <w:rsid w:val="00627C4F"/>
    <w:rsid w:val="0063029D"/>
    <w:rsid w:val="00630B2D"/>
    <w:rsid w:val="00630FE0"/>
    <w:rsid w:val="00631308"/>
    <w:rsid w:val="006325F2"/>
    <w:rsid w:val="00632E01"/>
    <w:rsid w:val="00633841"/>
    <w:rsid w:val="00634F9E"/>
    <w:rsid w:val="0063604F"/>
    <w:rsid w:val="0063663A"/>
    <w:rsid w:val="006367B0"/>
    <w:rsid w:val="0064043D"/>
    <w:rsid w:val="0064066C"/>
    <w:rsid w:val="00640B3D"/>
    <w:rsid w:val="006418AE"/>
    <w:rsid w:val="006426B6"/>
    <w:rsid w:val="00643874"/>
    <w:rsid w:val="006471DC"/>
    <w:rsid w:val="006471E9"/>
    <w:rsid w:val="00647435"/>
    <w:rsid w:val="00647491"/>
    <w:rsid w:val="00650072"/>
    <w:rsid w:val="00650C62"/>
    <w:rsid w:val="00650D26"/>
    <w:rsid w:val="0065115F"/>
    <w:rsid w:val="00651F15"/>
    <w:rsid w:val="006528EF"/>
    <w:rsid w:val="00652C66"/>
    <w:rsid w:val="00652C69"/>
    <w:rsid w:val="00653F2D"/>
    <w:rsid w:val="00653F48"/>
    <w:rsid w:val="00655997"/>
    <w:rsid w:val="006629C7"/>
    <w:rsid w:val="0066453B"/>
    <w:rsid w:val="00664EF5"/>
    <w:rsid w:val="006652F4"/>
    <w:rsid w:val="006657A6"/>
    <w:rsid w:val="00666215"/>
    <w:rsid w:val="0066697A"/>
    <w:rsid w:val="00667E3D"/>
    <w:rsid w:val="006705DD"/>
    <w:rsid w:val="00670867"/>
    <w:rsid w:val="006708FE"/>
    <w:rsid w:val="00670ABE"/>
    <w:rsid w:val="006722EB"/>
    <w:rsid w:val="00672C0C"/>
    <w:rsid w:val="006743EE"/>
    <w:rsid w:val="006764E1"/>
    <w:rsid w:val="00677072"/>
    <w:rsid w:val="00677F78"/>
    <w:rsid w:val="00680A10"/>
    <w:rsid w:val="00681DB6"/>
    <w:rsid w:val="0068329A"/>
    <w:rsid w:val="00683322"/>
    <w:rsid w:val="00683D97"/>
    <w:rsid w:val="006848D1"/>
    <w:rsid w:val="00684F4E"/>
    <w:rsid w:val="006851EA"/>
    <w:rsid w:val="00686456"/>
    <w:rsid w:val="0068721C"/>
    <w:rsid w:val="00687AFE"/>
    <w:rsid w:val="00687E2F"/>
    <w:rsid w:val="006904BB"/>
    <w:rsid w:val="006909CC"/>
    <w:rsid w:val="00691DBE"/>
    <w:rsid w:val="006926C4"/>
    <w:rsid w:val="006934C6"/>
    <w:rsid w:val="0069493A"/>
    <w:rsid w:val="0069553F"/>
    <w:rsid w:val="00695C94"/>
    <w:rsid w:val="00696137"/>
    <w:rsid w:val="006965CA"/>
    <w:rsid w:val="0069675D"/>
    <w:rsid w:val="00696F26"/>
    <w:rsid w:val="006A232F"/>
    <w:rsid w:val="006A4322"/>
    <w:rsid w:val="006A5504"/>
    <w:rsid w:val="006A6C7C"/>
    <w:rsid w:val="006B0363"/>
    <w:rsid w:val="006B0621"/>
    <w:rsid w:val="006B0D12"/>
    <w:rsid w:val="006B10AD"/>
    <w:rsid w:val="006B17EC"/>
    <w:rsid w:val="006B26C4"/>
    <w:rsid w:val="006B4928"/>
    <w:rsid w:val="006B4FA1"/>
    <w:rsid w:val="006B5095"/>
    <w:rsid w:val="006B6D48"/>
    <w:rsid w:val="006C07B8"/>
    <w:rsid w:val="006C2144"/>
    <w:rsid w:val="006C363F"/>
    <w:rsid w:val="006C4D5A"/>
    <w:rsid w:val="006C4DDD"/>
    <w:rsid w:val="006C59DC"/>
    <w:rsid w:val="006C6243"/>
    <w:rsid w:val="006C62AB"/>
    <w:rsid w:val="006D1AD2"/>
    <w:rsid w:val="006D3521"/>
    <w:rsid w:val="006D6E1F"/>
    <w:rsid w:val="006D7652"/>
    <w:rsid w:val="006E075E"/>
    <w:rsid w:val="006E1280"/>
    <w:rsid w:val="006E186A"/>
    <w:rsid w:val="006E20CA"/>
    <w:rsid w:val="006E23BB"/>
    <w:rsid w:val="006E260D"/>
    <w:rsid w:val="006E2BE3"/>
    <w:rsid w:val="006E3E8A"/>
    <w:rsid w:val="006E5C86"/>
    <w:rsid w:val="006E68DB"/>
    <w:rsid w:val="006E77B0"/>
    <w:rsid w:val="006E7FDA"/>
    <w:rsid w:val="006F368A"/>
    <w:rsid w:val="006F4052"/>
    <w:rsid w:val="006F47F2"/>
    <w:rsid w:val="006F559F"/>
    <w:rsid w:val="006F5B7A"/>
    <w:rsid w:val="006F6F63"/>
    <w:rsid w:val="006F7AE1"/>
    <w:rsid w:val="007000B9"/>
    <w:rsid w:val="00700AA7"/>
    <w:rsid w:val="00701F6F"/>
    <w:rsid w:val="007027F6"/>
    <w:rsid w:val="00702B89"/>
    <w:rsid w:val="007039E5"/>
    <w:rsid w:val="00705DED"/>
    <w:rsid w:val="00706CFC"/>
    <w:rsid w:val="00707599"/>
    <w:rsid w:val="00710474"/>
    <w:rsid w:val="0071116C"/>
    <w:rsid w:val="00711725"/>
    <w:rsid w:val="007128C5"/>
    <w:rsid w:val="007146A5"/>
    <w:rsid w:val="007159FE"/>
    <w:rsid w:val="00715D51"/>
    <w:rsid w:val="0071713B"/>
    <w:rsid w:val="007171D1"/>
    <w:rsid w:val="0072093E"/>
    <w:rsid w:val="00720B4E"/>
    <w:rsid w:val="00721F2A"/>
    <w:rsid w:val="007222C9"/>
    <w:rsid w:val="00724013"/>
    <w:rsid w:val="007266B6"/>
    <w:rsid w:val="00727CDB"/>
    <w:rsid w:val="0073066E"/>
    <w:rsid w:val="00731767"/>
    <w:rsid w:val="00734364"/>
    <w:rsid w:val="007373AC"/>
    <w:rsid w:val="007376BF"/>
    <w:rsid w:val="00737C5F"/>
    <w:rsid w:val="00740435"/>
    <w:rsid w:val="0074138B"/>
    <w:rsid w:val="007413D8"/>
    <w:rsid w:val="00741898"/>
    <w:rsid w:val="00741DC1"/>
    <w:rsid w:val="007438DE"/>
    <w:rsid w:val="00744C78"/>
    <w:rsid w:val="00745CD5"/>
    <w:rsid w:val="007474EC"/>
    <w:rsid w:val="007506B4"/>
    <w:rsid w:val="007516BD"/>
    <w:rsid w:val="00753F75"/>
    <w:rsid w:val="00754FD1"/>
    <w:rsid w:val="00756A88"/>
    <w:rsid w:val="0075780D"/>
    <w:rsid w:val="0076136D"/>
    <w:rsid w:val="0076158E"/>
    <w:rsid w:val="007618B1"/>
    <w:rsid w:val="00761A65"/>
    <w:rsid w:val="00763152"/>
    <w:rsid w:val="007633A5"/>
    <w:rsid w:val="0076385E"/>
    <w:rsid w:val="00764497"/>
    <w:rsid w:val="00764569"/>
    <w:rsid w:val="00764F63"/>
    <w:rsid w:val="007673D2"/>
    <w:rsid w:val="00770D71"/>
    <w:rsid w:val="00772626"/>
    <w:rsid w:val="00772CA9"/>
    <w:rsid w:val="007737D3"/>
    <w:rsid w:val="00774476"/>
    <w:rsid w:val="0077568E"/>
    <w:rsid w:val="0077571D"/>
    <w:rsid w:val="00776BF6"/>
    <w:rsid w:val="00777A11"/>
    <w:rsid w:val="0078054C"/>
    <w:rsid w:val="007810CB"/>
    <w:rsid w:val="007814E2"/>
    <w:rsid w:val="007838A0"/>
    <w:rsid w:val="00783BB7"/>
    <w:rsid w:val="007851F7"/>
    <w:rsid w:val="0078728D"/>
    <w:rsid w:val="007878AD"/>
    <w:rsid w:val="00787EA3"/>
    <w:rsid w:val="00790A3E"/>
    <w:rsid w:val="00790C16"/>
    <w:rsid w:val="00791B79"/>
    <w:rsid w:val="00791E67"/>
    <w:rsid w:val="00792783"/>
    <w:rsid w:val="00792B94"/>
    <w:rsid w:val="007941C9"/>
    <w:rsid w:val="00794E63"/>
    <w:rsid w:val="00795365"/>
    <w:rsid w:val="007A02CF"/>
    <w:rsid w:val="007A1DAD"/>
    <w:rsid w:val="007A27B3"/>
    <w:rsid w:val="007A28B9"/>
    <w:rsid w:val="007A365F"/>
    <w:rsid w:val="007A3DD7"/>
    <w:rsid w:val="007A3FA4"/>
    <w:rsid w:val="007A4ED1"/>
    <w:rsid w:val="007A54EA"/>
    <w:rsid w:val="007A5E7B"/>
    <w:rsid w:val="007A6390"/>
    <w:rsid w:val="007A77E7"/>
    <w:rsid w:val="007A7DDB"/>
    <w:rsid w:val="007B279F"/>
    <w:rsid w:val="007B41F3"/>
    <w:rsid w:val="007B6508"/>
    <w:rsid w:val="007C25E7"/>
    <w:rsid w:val="007C35BB"/>
    <w:rsid w:val="007C3FA4"/>
    <w:rsid w:val="007C46B6"/>
    <w:rsid w:val="007C5F9E"/>
    <w:rsid w:val="007C61C5"/>
    <w:rsid w:val="007C66B1"/>
    <w:rsid w:val="007C6880"/>
    <w:rsid w:val="007C71BE"/>
    <w:rsid w:val="007D1D76"/>
    <w:rsid w:val="007D2649"/>
    <w:rsid w:val="007D2DE4"/>
    <w:rsid w:val="007D2F5A"/>
    <w:rsid w:val="007D4D32"/>
    <w:rsid w:val="007D5DD1"/>
    <w:rsid w:val="007D68EE"/>
    <w:rsid w:val="007D7FD7"/>
    <w:rsid w:val="007E03A4"/>
    <w:rsid w:val="007E07E4"/>
    <w:rsid w:val="007E0ACB"/>
    <w:rsid w:val="007E138A"/>
    <w:rsid w:val="007E2627"/>
    <w:rsid w:val="007E2F0C"/>
    <w:rsid w:val="007E41AF"/>
    <w:rsid w:val="007E4D26"/>
    <w:rsid w:val="007E53F4"/>
    <w:rsid w:val="007E76B5"/>
    <w:rsid w:val="007F1594"/>
    <w:rsid w:val="007F23F9"/>
    <w:rsid w:val="007F2D2B"/>
    <w:rsid w:val="007F3222"/>
    <w:rsid w:val="007F4582"/>
    <w:rsid w:val="007F4BF0"/>
    <w:rsid w:val="007F5568"/>
    <w:rsid w:val="007F75D0"/>
    <w:rsid w:val="007F7FDC"/>
    <w:rsid w:val="008018E6"/>
    <w:rsid w:val="00801D33"/>
    <w:rsid w:val="00802607"/>
    <w:rsid w:val="00803D6C"/>
    <w:rsid w:val="00804D07"/>
    <w:rsid w:val="00805372"/>
    <w:rsid w:val="008066B8"/>
    <w:rsid w:val="00806C2A"/>
    <w:rsid w:val="008072BC"/>
    <w:rsid w:val="00807B9E"/>
    <w:rsid w:val="00807BF2"/>
    <w:rsid w:val="00807C31"/>
    <w:rsid w:val="00810719"/>
    <w:rsid w:val="0081163F"/>
    <w:rsid w:val="00814776"/>
    <w:rsid w:val="00814C64"/>
    <w:rsid w:val="00814D63"/>
    <w:rsid w:val="0082007F"/>
    <w:rsid w:val="008200E5"/>
    <w:rsid w:val="00821E49"/>
    <w:rsid w:val="0082236F"/>
    <w:rsid w:val="008223A0"/>
    <w:rsid w:val="008236D8"/>
    <w:rsid w:val="008243D7"/>
    <w:rsid w:val="00824C5B"/>
    <w:rsid w:val="00825686"/>
    <w:rsid w:val="00826B2C"/>
    <w:rsid w:val="00827F9D"/>
    <w:rsid w:val="008304F3"/>
    <w:rsid w:val="00830B6B"/>
    <w:rsid w:val="00830D93"/>
    <w:rsid w:val="00831C2F"/>
    <w:rsid w:val="00832A28"/>
    <w:rsid w:val="008343CA"/>
    <w:rsid w:val="00834D0B"/>
    <w:rsid w:val="0083576D"/>
    <w:rsid w:val="00835EF7"/>
    <w:rsid w:val="00835F6D"/>
    <w:rsid w:val="00840D29"/>
    <w:rsid w:val="00841317"/>
    <w:rsid w:val="008417AC"/>
    <w:rsid w:val="0084185E"/>
    <w:rsid w:val="00841BC4"/>
    <w:rsid w:val="008446D8"/>
    <w:rsid w:val="008501C7"/>
    <w:rsid w:val="00850366"/>
    <w:rsid w:val="0085083A"/>
    <w:rsid w:val="00850FBD"/>
    <w:rsid w:val="008519D4"/>
    <w:rsid w:val="00853190"/>
    <w:rsid w:val="0085388E"/>
    <w:rsid w:val="00854205"/>
    <w:rsid w:val="00854BE9"/>
    <w:rsid w:val="0085608E"/>
    <w:rsid w:val="00857962"/>
    <w:rsid w:val="00857B6D"/>
    <w:rsid w:val="00860050"/>
    <w:rsid w:val="008608CC"/>
    <w:rsid w:val="00860C76"/>
    <w:rsid w:val="00860FF4"/>
    <w:rsid w:val="008631DD"/>
    <w:rsid w:val="0086472B"/>
    <w:rsid w:val="00864765"/>
    <w:rsid w:val="00864BF0"/>
    <w:rsid w:val="008661A8"/>
    <w:rsid w:val="008676BF"/>
    <w:rsid w:val="008701A0"/>
    <w:rsid w:val="00870D05"/>
    <w:rsid w:val="008717AA"/>
    <w:rsid w:val="00871EAC"/>
    <w:rsid w:val="00872E38"/>
    <w:rsid w:val="008735B1"/>
    <w:rsid w:val="00873D05"/>
    <w:rsid w:val="00874220"/>
    <w:rsid w:val="0087665B"/>
    <w:rsid w:val="00876759"/>
    <w:rsid w:val="00876A36"/>
    <w:rsid w:val="0087740E"/>
    <w:rsid w:val="0087775B"/>
    <w:rsid w:val="00880ADA"/>
    <w:rsid w:val="008825B2"/>
    <w:rsid w:val="0088345E"/>
    <w:rsid w:val="00883EAF"/>
    <w:rsid w:val="00884223"/>
    <w:rsid w:val="0088435F"/>
    <w:rsid w:val="00884E45"/>
    <w:rsid w:val="00885FE8"/>
    <w:rsid w:val="008867D1"/>
    <w:rsid w:val="0088725B"/>
    <w:rsid w:val="00890A25"/>
    <w:rsid w:val="00890D28"/>
    <w:rsid w:val="00890FE2"/>
    <w:rsid w:val="00891541"/>
    <w:rsid w:val="008916B6"/>
    <w:rsid w:val="0089181B"/>
    <w:rsid w:val="008936EB"/>
    <w:rsid w:val="00895F11"/>
    <w:rsid w:val="008978C7"/>
    <w:rsid w:val="00897941"/>
    <w:rsid w:val="00897E07"/>
    <w:rsid w:val="008A1646"/>
    <w:rsid w:val="008A1A92"/>
    <w:rsid w:val="008A1E0F"/>
    <w:rsid w:val="008A2778"/>
    <w:rsid w:val="008A40D2"/>
    <w:rsid w:val="008A443C"/>
    <w:rsid w:val="008A476B"/>
    <w:rsid w:val="008A61D1"/>
    <w:rsid w:val="008A6DFA"/>
    <w:rsid w:val="008A7059"/>
    <w:rsid w:val="008A7234"/>
    <w:rsid w:val="008A7626"/>
    <w:rsid w:val="008A7FED"/>
    <w:rsid w:val="008B0B8D"/>
    <w:rsid w:val="008B0D7D"/>
    <w:rsid w:val="008B2D58"/>
    <w:rsid w:val="008B3331"/>
    <w:rsid w:val="008B5309"/>
    <w:rsid w:val="008B61FD"/>
    <w:rsid w:val="008B6E36"/>
    <w:rsid w:val="008B7329"/>
    <w:rsid w:val="008B7649"/>
    <w:rsid w:val="008B7BE7"/>
    <w:rsid w:val="008B7F68"/>
    <w:rsid w:val="008C0715"/>
    <w:rsid w:val="008C098B"/>
    <w:rsid w:val="008C14AE"/>
    <w:rsid w:val="008C3E3E"/>
    <w:rsid w:val="008C5BA2"/>
    <w:rsid w:val="008C6593"/>
    <w:rsid w:val="008C6C34"/>
    <w:rsid w:val="008C780E"/>
    <w:rsid w:val="008D029D"/>
    <w:rsid w:val="008D05EA"/>
    <w:rsid w:val="008D0AAE"/>
    <w:rsid w:val="008D195A"/>
    <w:rsid w:val="008D1BF8"/>
    <w:rsid w:val="008D310E"/>
    <w:rsid w:val="008D6919"/>
    <w:rsid w:val="008D6AD7"/>
    <w:rsid w:val="008D6EC6"/>
    <w:rsid w:val="008D750E"/>
    <w:rsid w:val="008E1323"/>
    <w:rsid w:val="008E1B96"/>
    <w:rsid w:val="008E1C21"/>
    <w:rsid w:val="008E42F7"/>
    <w:rsid w:val="008E4899"/>
    <w:rsid w:val="008E58A5"/>
    <w:rsid w:val="008E6854"/>
    <w:rsid w:val="008E6D85"/>
    <w:rsid w:val="008E7471"/>
    <w:rsid w:val="008F031E"/>
    <w:rsid w:val="008F0C90"/>
    <w:rsid w:val="008F23E1"/>
    <w:rsid w:val="008F2500"/>
    <w:rsid w:val="008F27D4"/>
    <w:rsid w:val="008F4BF8"/>
    <w:rsid w:val="008F792C"/>
    <w:rsid w:val="008F7A73"/>
    <w:rsid w:val="009011B0"/>
    <w:rsid w:val="00901D4C"/>
    <w:rsid w:val="009022F7"/>
    <w:rsid w:val="0090243F"/>
    <w:rsid w:val="00902C70"/>
    <w:rsid w:val="00902F2B"/>
    <w:rsid w:val="0090325B"/>
    <w:rsid w:val="00903325"/>
    <w:rsid w:val="009033E7"/>
    <w:rsid w:val="009038BB"/>
    <w:rsid w:val="00904AF9"/>
    <w:rsid w:val="0090605A"/>
    <w:rsid w:val="00906226"/>
    <w:rsid w:val="00906381"/>
    <w:rsid w:val="0090695D"/>
    <w:rsid w:val="00910656"/>
    <w:rsid w:val="00911612"/>
    <w:rsid w:val="00912B26"/>
    <w:rsid w:val="00912B7C"/>
    <w:rsid w:val="0091320F"/>
    <w:rsid w:val="009135EE"/>
    <w:rsid w:val="00913C73"/>
    <w:rsid w:val="00913D1D"/>
    <w:rsid w:val="00917474"/>
    <w:rsid w:val="00917ABC"/>
    <w:rsid w:val="009202D5"/>
    <w:rsid w:val="0092048F"/>
    <w:rsid w:val="0092068E"/>
    <w:rsid w:val="00920854"/>
    <w:rsid w:val="009208B4"/>
    <w:rsid w:val="00920E7F"/>
    <w:rsid w:val="009212C3"/>
    <w:rsid w:val="00921BD2"/>
    <w:rsid w:val="00922E3F"/>
    <w:rsid w:val="009231CE"/>
    <w:rsid w:val="00923F4A"/>
    <w:rsid w:val="0092406C"/>
    <w:rsid w:val="0092482E"/>
    <w:rsid w:val="00924DDE"/>
    <w:rsid w:val="009300E4"/>
    <w:rsid w:val="009304B6"/>
    <w:rsid w:val="00930FA5"/>
    <w:rsid w:val="009312F9"/>
    <w:rsid w:val="0093164F"/>
    <w:rsid w:val="00931886"/>
    <w:rsid w:val="00933177"/>
    <w:rsid w:val="00935D98"/>
    <w:rsid w:val="0093612B"/>
    <w:rsid w:val="00937545"/>
    <w:rsid w:val="00937A20"/>
    <w:rsid w:val="00937DE1"/>
    <w:rsid w:val="00940304"/>
    <w:rsid w:val="00941547"/>
    <w:rsid w:val="00943207"/>
    <w:rsid w:val="00946562"/>
    <w:rsid w:val="009503D9"/>
    <w:rsid w:val="00951A99"/>
    <w:rsid w:val="009520F4"/>
    <w:rsid w:val="009533EC"/>
    <w:rsid w:val="0095509E"/>
    <w:rsid w:val="0095638D"/>
    <w:rsid w:val="00956A80"/>
    <w:rsid w:val="00957E88"/>
    <w:rsid w:val="0096169C"/>
    <w:rsid w:val="009619E8"/>
    <w:rsid w:val="009652FB"/>
    <w:rsid w:val="0096583A"/>
    <w:rsid w:val="0096743C"/>
    <w:rsid w:val="00970145"/>
    <w:rsid w:val="009716AD"/>
    <w:rsid w:val="00972770"/>
    <w:rsid w:val="00972C51"/>
    <w:rsid w:val="009730FE"/>
    <w:rsid w:val="00974347"/>
    <w:rsid w:val="00974593"/>
    <w:rsid w:val="00975330"/>
    <w:rsid w:val="00975DFF"/>
    <w:rsid w:val="00976044"/>
    <w:rsid w:val="009761C5"/>
    <w:rsid w:val="009761DA"/>
    <w:rsid w:val="009763D5"/>
    <w:rsid w:val="0097794C"/>
    <w:rsid w:val="00977C81"/>
    <w:rsid w:val="00977DEF"/>
    <w:rsid w:val="009807CF"/>
    <w:rsid w:val="00981E57"/>
    <w:rsid w:val="00981EAE"/>
    <w:rsid w:val="0098237C"/>
    <w:rsid w:val="00983CAC"/>
    <w:rsid w:val="00983D65"/>
    <w:rsid w:val="00984ADC"/>
    <w:rsid w:val="0098571D"/>
    <w:rsid w:val="00990520"/>
    <w:rsid w:val="00990BBD"/>
    <w:rsid w:val="00993A9D"/>
    <w:rsid w:val="0099426E"/>
    <w:rsid w:val="009950BD"/>
    <w:rsid w:val="00996D9F"/>
    <w:rsid w:val="00996FA1"/>
    <w:rsid w:val="009A0527"/>
    <w:rsid w:val="009A0976"/>
    <w:rsid w:val="009A5E39"/>
    <w:rsid w:val="009A614A"/>
    <w:rsid w:val="009A63B2"/>
    <w:rsid w:val="009A6410"/>
    <w:rsid w:val="009A6E08"/>
    <w:rsid w:val="009A7206"/>
    <w:rsid w:val="009A758F"/>
    <w:rsid w:val="009A7753"/>
    <w:rsid w:val="009A790B"/>
    <w:rsid w:val="009B0E5A"/>
    <w:rsid w:val="009B1C36"/>
    <w:rsid w:val="009B1C44"/>
    <w:rsid w:val="009B22C3"/>
    <w:rsid w:val="009B2944"/>
    <w:rsid w:val="009B35CA"/>
    <w:rsid w:val="009B4097"/>
    <w:rsid w:val="009B4E0A"/>
    <w:rsid w:val="009B5594"/>
    <w:rsid w:val="009B6448"/>
    <w:rsid w:val="009B6759"/>
    <w:rsid w:val="009B6FB1"/>
    <w:rsid w:val="009B7663"/>
    <w:rsid w:val="009B7A8E"/>
    <w:rsid w:val="009C0DE7"/>
    <w:rsid w:val="009C0DF9"/>
    <w:rsid w:val="009C35D7"/>
    <w:rsid w:val="009C4E95"/>
    <w:rsid w:val="009C5D48"/>
    <w:rsid w:val="009C618A"/>
    <w:rsid w:val="009C69AE"/>
    <w:rsid w:val="009D0402"/>
    <w:rsid w:val="009D0D4A"/>
    <w:rsid w:val="009D1AC1"/>
    <w:rsid w:val="009D1D1C"/>
    <w:rsid w:val="009D293D"/>
    <w:rsid w:val="009D2C2D"/>
    <w:rsid w:val="009D3BBB"/>
    <w:rsid w:val="009D6CC2"/>
    <w:rsid w:val="009E2301"/>
    <w:rsid w:val="009E2360"/>
    <w:rsid w:val="009E280F"/>
    <w:rsid w:val="009E321E"/>
    <w:rsid w:val="009E3B8B"/>
    <w:rsid w:val="009E3D84"/>
    <w:rsid w:val="009F1921"/>
    <w:rsid w:val="009F20C5"/>
    <w:rsid w:val="009F2DE8"/>
    <w:rsid w:val="009F4158"/>
    <w:rsid w:val="009F48CA"/>
    <w:rsid w:val="009F4953"/>
    <w:rsid w:val="009F63CB"/>
    <w:rsid w:val="009F6F28"/>
    <w:rsid w:val="009F7262"/>
    <w:rsid w:val="00A01CC0"/>
    <w:rsid w:val="00A02527"/>
    <w:rsid w:val="00A02689"/>
    <w:rsid w:val="00A02FEF"/>
    <w:rsid w:val="00A034B9"/>
    <w:rsid w:val="00A036A2"/>
    <w:rsid w:val="00A03D93"/>
    <w:rsid w:val="00A04625"/>
    <w:rsid w:val="00A05BA2"/>
    <w:rsid w:val="00A06D59"/>
    <w:rsid w:val="00A11371"/>
    <w:rsid w:val="00A11C97"/>
    <w:rsid w:val="00A1386C"/>
    <w:rsid w:val="00A15DD0"/>
    <w:rsid w:val="00A170AF"/>
    <w:rsid w:val="00A17CA2"/>
    <w:rsid w:val="00A208E6"/>
    <w:rsid w:val="00A20930"/>
    <w:rsid w:val="00A219F4"/>
    <w:rsid w:val="00A228C9"/>
    <w:rsid w:val="00A229CF"/>
    <w:rsid w:val="00A22D5F"/>
    <w:rsid w:val="00A22EF9"/>
    <w:rsid w:val="00A240DB"/>
    <w:rsid w:val="00A244DF"/>
    <w:rsid w:val="00A25179"/>
    <w:rsid w:val="00A25355"/>
    <w:rsid w:val="00A25EFE"/>
    <w:rsid w:val="00A264D4"/>
    <w:rsid w:val="00A26808"/>
    <w:rsid w:val="00A274C2"/>
    <w:rsid w:val="00A30450"/>
    <w:rsid w:val="00A30464"/>
    <w:rsid w:val="00A3068A"/>
    <w:rsid w:val="00A30ED0"/>
    <w:rsid w:val="00A31802"/>
    <w:rsid w:val="00A3222C"/>
    <w:rsid w:val="00A322ED"/>
    <w:rsid w:val="00A337CB"/>
    <w:rsid w:val="00A4064F"/>
    <w:rsid w:val="00A449D6"/>
    <w:rsid w:val="00A46B5D"/>
    <w:rsid w:val="00A47FF9"/>
    <w:rsid w:val="00A50795"/>
    <w:rsid w:val="00A51D69"/>
    <w:rsid w:val="00A52E90"/>
    <w:rsid w:val="00A54179"/>
    <w:rsid w:val="00A574F7"/>
    <w:rsid w:val="00A60764"/>
    <w:rsid w:val="00A60AAA"/>
    <w:rsid w:val="00A61516"/>
    <w:rsid w:val="00A63797"/>
    <w:rsid w:val="00A63953"/>
    <w:rsid w:val="00A64667"/>
    <w:rsid w:val="00A658D7"/>
    <w:rsid w:val="00A660C7"/>
    <w:rsid w:val="00A660EE"/>
    <w:rsid w:val="00A668B7"/>
    <w:rsid w:val="00A70B9E"/>
    <w:rsid w:val="00A70CA8"/>
    <w:rsid w:val="00A72B8D"/>
    <w:rsid w:val="00A72E57"/>
    <w:rsid w:val="00A73857"/>
    <w:rsid w:val="00A7530A"/>
    <w:rsid w:val="00A76015"/>
    <w:rsid w:val="00A779B3"/>
    <w:rsid w:val="00A80506"/>
    <w:rsid w:val="00A81210"/>
    <w:rsid w:val="00A814E3"/>
    <w:rsid w:val="00A828E0"/>
    <w:rsid w:val="00A82DA8"/>
    <w:rsid w:val="00A840F3"/>
    <w:rsid w:val="00A844EE"/>
    <w:rsid w:val="00A849F0"/>
    <w:rsid w:val="00A8519F"/>
    <w:rsid w:val="00A851A3"/>
    <w:rsid w:val="00A8542B"/>
    <w:rsid w:val="00A86671"/>
    <w:rsid w:val="00A86931"/>
    <w:rsid w:val="00A877CE"/>
    <w:rsid w:val="00A87CCA"/>
    <w:rsid w:val="00A91616"/>
    <w:rsid w:val="00A92C4C"/>
    <w:rsid w:val="00A92F86"/>
    <w:rsid w:val="00A93FA6"/>
    <w:rsid w:val="00A94068"/>
    <w:rsid w:val="00A940A9"/>
    <w:rsid w:val="00A94EEB"/>
    <w:rsid w:val="00A94F65"/>
    <w:rsid w:val="00AA12C8"/>
    <w:rsid w:val="00AA3832"/>
    <w:rsid w:val="00AA3B4E"/>
    <w:rsid w:val="00AA4F0F"/>
    <w:rsid w:val="00AA5029"/>
    <w:rsid w:val="00AA50B3"/>
    <w:rsid w:val="00AA63F7"/>
    <w:rsid w:val="00AA7D81"/>
    <w:rsid w:val="00AB02A2"/>
    <w:rsid w:val="00AB055C"/>
    <w:rsid w:val="00AB0F07"/>
    <w:rsid w:val="00AB107F"/>
    <w:rsid w:val="00AB52CA"/>
    <w:rsid w:val="00AB5A40"/>
    <w:rsid w:val="00AB62D9"/>
    <w:rsid w:val="00AB7317"/>
    <w:rsid w:val="00AB7BAA"/>
    <w:rsid w:val="00AC04C8"/>
    <w:rsid w:val="00AC07CB"/>
    <w:rsid w:val="00AC08AA"/>
    <w:rsid w:val="00AC097D"/>
    <w:rsid w:val="00AC09EA"/>
    <w:rsid w:val="00AC109D"/>
    <w:rsid w:val="00AC22E5"/>
    <w:rsid w:val="00AC2825"/>
    <w:rsid w:val="00AC3318"/>
    <w:rsid w:val="00AC3BD3"/>
    <w:rsid w:val="00AC3BDE"/>
    <w:rsid w:val="00AC4341"/>
    <w:rsid w:val="00AC47A7"/>
    <w:rsid w:val="00AC5F06"/>
    <w:rsid w:val="00AC61AD"/>
    <w:rsid w:val="00AC652C"/>
    <w:rsid w:val="00AC741C"/>
    <w:rsid w:val="00AC7733"/>
    <w:rsid w:val="00AD0BB8"/>
    <w:rsid w:val="00AD267F"/>
    <w:rsid w:val="00AD29DF"/>
    <w:rsid w:val="00AD3A03"/>
    <w:rsid w:val="00AD3CE8"/>
    <w:rsid w:val="00AD51A6"/>
    <w:rsid w:val="00AD51B3"/>
    <w:rsid w:val="00AD5B5E"/>
    <w:rsid w:val="00AD6821"/>
    <w:rsid w:val="00AD7213"/>
    <w:rsid w:val="00AD78C1"/>
    <w:rsid w:val="00AD7AEE"/>
    <w:rsid w:val="00AE04C9"/>
    <w:rsid w:val="00AE0B71"/>
    <w:rsid w:val="00AE1D65"/>
    <w:rsid w:val="00AE2779"/>
    <w:rsid w:val="00AE2816"/>
    <w:rsid w:val="00AE3592"/>
    <w:rsid w:val="00AE37A2"/>
    <w:rsid w:val="00AE5104"/>
    <w:rsid w:val="00AE51FD"/>
    <w:rsid w:val="00AE6AFE"/>
    <w:rsid w:val="00AE71B4"/>
    <w:rsid w:val="00AE7203"/>
    <w:rsid w:val="00AF20BA"/>
    <w:rsid w:val="00AF243A"/>
    <w:rsid w:val="00AF29C0"/>
    <w:rsid w:val="00AF3AD6"/>
    <w:rsid w:val="00AF4772"/>
    <w:rsid w:val="00AF502E"/>
    <w:rsid w:val="00AF5117"/>
    <w:rsid w:val="00AF57A8"/>
    <w:rsid w:val="00AF73E2"/>
    <w:rsid w:val="00AF7735"/>
    <w:rsid w:val="00AF7ABA"/>
    <w:rsid w:val="00B014AD"/>
    <w:rsid w:val="00B03AED"/>
    <w:rsid w:val="00B046F4"/>
    <w:rsid w:val="00B05230"/>
    <w:rsid w:val="00B05965"/>
    <w:rsid w:val="00B06066"/>
    <w:rsid w:val="00B06421"/>
    <w:rsid w:val="00B066B2"/>
    <w:rsid w:val="00B06997"/>
    <w:rsid w:val="00B06FC3"/>
    <w:rsid w:val="00B10317"/>
    <w:rsid w:val="00B10565"/>
    <w:rsid w:val="00B132F4"/>
    <w:rsid w:val="00B13953"/>
    <w:rsid w:val="00B14592"/>
    <w:rsid w:val="00B164BC"/>
    <w:rsid w:val="00B16579"/>
    <w:rsid w:val="00B16C89"/>
    <w:rsid w:val="00B172A6"/>
    <w:rsid w:val="00B17E5F"/>
    <w:rsid w:val="00B2079D"/>
    <w:rsid w:val="00B20CBC"/>
    <w:rsid w:val="00B20ECA"/>
    <w:rsid w:val="00B21139"/>
    <w:rsid w:val="00B215C9"/>
    <w:rsid w:val="00B219F4"/>
    <w:rsid w:val="00B21C23"/>
    <w:rsid w:val="00B2275F"/>
    <w:rsid w:val="00B22861"/>
    <w:rsid w:val="00B2395A"/>
    <w:rsid w:val="00B2474B"/>
    <w:rsid w:val="00B24B4A"/>
    <w:rsid w:val="00B2534C"/>
    <w:rsid w:val="00B25B1B"/>
    <w:rsid w:val="00B27145"/>
    <w:rsid w:val="00B276EC"/>
    <w:rsid w:val="00B277B9"/>
    <w:rsid w:val="00B30EAB"/>
    <w:rsid w:val="00B31217"/>
    <w:rsid w:val="00B315D4"/>
    <w:rsid w:val="00B3329A"/>
    <w:rsid w:val="00B34E96"/>
    <w:rsid w:val="00B35977"/>
    <w:rsid w:val="00B35AE2"/>
    <w:rsid w:val="00B35C60"/>
    <w:rsid w:val="00B3622F"/>
    <w:rsid w:val="00B362F4"/>
    <w:rsid w:val="00B367D9"/>
    <w:rsid w:val="00B3695D"/>
    <w:rsid w:val="00B403A9"/>
    <w:rsid w:val="00B40E8F"/>
    <w:rsid w:val="00B410D0"/>
    <w:rsid w:val="00B41D18"/>
    <w:rsid w:val="00B42541"/>
    <w:rsid w:val="00B431C3"/>
    <w:rsid w:val="00B43249"/>
    <w:rsid w:val="00B434D6"/>
    <w:rsid w:val="00B45359"/>
    <w:rsid w:val="00B45756"/>
    <w:rsid w:val="00B4610B"/>
    <w:rsid w:val="00B46726"/>
    <w:rsid w:val="00B47460"/>
    <w:rsid w:val="00B47FE4"/>
    <w:rsid w:val="00B507D1"/>
    <w:rsid w:val="00B50E0C"/>
    <w:rsid w:val="00B5165C"/>
    <w:rsid w:val="00B51F46"/>
    <w:rsid w:val="00B53322"/>
    <w:rsid w:val="00B5332D"/>
    <w:rsid w:val="00B541E9"/>
    <w:rsid w:val="00B54398"/>
    <w:rsid w:val="00B545DD"/>
    <w:rsid w:val="00B546D5"/>
    <w:rsid w:val="00B549AA"/>
    <w:rsid w:val="00B55556"/>
    <w:rsid w:val="00B5600A"/>
    <w:rsid w:val="00B56277"/>
    <w:rsid w:val="00B5627F"/>
    <w:rsid w:val="00B562F7"/>
    <w:rsid w:val="00B57066"/>
    <w:rsid w:val="00B57FC8"/>
    <w:rsid w:val="00B61227"/>
    <w:rsid w:val="00B62B68"/>
    <w:rsid w:val="00B63131"/>
    <w:rsid w:val="00B635AA"/>
    <w:rsid w:val="00B63771"/>
    <w:rsid w:val="00B641B9"/>
    <w:rsid w:val="00B64CF1"/>
    <w:rsid w:val="00B65C5C"/>
    <w:rsid w:val="00B661C1"/>
    <w:rsid w:val="00B66BA6"/>
    <w:rsid w:val="00B67267"/>
    <w:rsid w:val="00B67441"/>
    <w:rsid w:val="00B674FA"/>
    <w:rsid w:val="00B6767C"/>
    <w:rsid w:val="00B679AB"/>
    <w:rsid w:val="00B709C0"/>
    <w:rsid w:val="00B70EB0"/>
    <w:rsid w:val="00B71B70"/>
    <w:rsid w:val="00B748A5"/>
    <w:rsid w:val="00B74E25"/>
    <w:rsid w:val="00B75269"/>
    <w:rsid w:val="00B757ED"/>
    <w:rsid w:val="00B75F29"/>
    <w:rsid w:val="00B76638"/>
    <w:rsid w:val="00B800C0"/>
    <w:rsid w:val="00B80A8F"/>
    <w:rsid w:val="00B80B48"/>
    <w:rsid w:val="00B8217F"/>
    <w:rsid w:val="00B82E73"/>
    <w:rsid w:val="00B82F24"/>
    <w:rsid w:val="00B83D36"/>
    <w:rsid w:val="00B84D63"/>
    <w:rsid w:val="00B855B8"/>
    <w:rsid w:val="00B867FE"/>
    <w:rsid w:val="00B86B02"/>
    <w:rsid w:val="00B871F1"/>
    <w:rsid w:val="00B87274"/>
    <w:rsid w:val="00B87B26"/>
    <w:rsid w:val="00B900B8"/>
    <w:rsid w:val="00B908D8"/>
    <w:rsid w:val="00B91082"/>
    <w:rsid w:val="00B914E0"/>
    <w:rsid w:val="00B91859"/>
    <w:rsid w:val="00B9246C"/>
    <w:rsid w:val="00B9261E"/>
    <w:rsid w:val="00B93083"/>
    <w:rsid w:val="00B93723"/>
    <w:rsid w:val="00B93DE1"/>
    <w:rsid w:val="00B9405C"/>
    <w:rsid w:val="00B9447E"/>
    <w:rsid w:val="00B94BA1"/>
    <w:rsid w:val="00B95CD6"/>
    <w:rsid w:val="00B9652A"/>
    <w:rsid w:val="00B978BA"/>
    <w:rsid w:val="00B97ADD"/>
    <w:rsid w:val="00BA4F3C"/>
    <w:rsid w:val="00BA7E54"/>
    <w:rsid w:val="00BB1EE2"/>
    <w:rsid w:val="00BB247B"/>
    <w:rsid w:val="00BB2A4A"/>
    <w:rsid w:val="00BB2F57"/>
    <w:rsid w:val="00BB2FD2"/>
    <w:rsid w:val="00BB343A"/>
    <w:rsid w:val="00BB3EBC"/>
    <w:rsid w:val="00BB5107"/>
    <w:rsid w:val="00BB5248"/>
    <w:rsid w:val="00BB66B6"/>
    <w:rsid w:val="00BC012A"/>
    <w:rsid w:val="00BC3228"/>
    <w:rsid w:val="00BC36C4"/>
    <w:rsid w:val="00BC4288"/>
    <w:rsid w:val="00BC5243"/>
    <w:rsid w:val="00BC58FA"/>
    <w:rsid w:val="00BC5A6C"/>
    <w:rsid w:val="00BC5B05"/>
    <w:rsid w:val="00BC5BEB"/>
    <w:rsid w:val="00BD0250"/>
    <w:rsid w:val="00BD02F5"/>
    <w:rsid w:val="00BD0E9C"/>
    <w:rsid w:val="00BD2E44"/>
    <w:rsid w:val="00BD3249"/>
    <w:rsid w:val="00BD3560"/>
    <w:rsid w:val="00BD3636"/>
    <w:rsid w:val="00BD3CB5"/>
    <w:rsid w:val="00BD494B"/>
    <w:rsid w:val="00BD54A2"/>
    <w:rsid w:val="00BD562B"/>
    <w:rsid w:val="00BD7726"/>
    <w:rsid w:val="00BD7761"/>
    <w:rsid w:val="00BD78A3"/>
    <w:rsid w:val="00BD7D60"/>
    <w:rsid w:val="00BE0EEB"/>
    <w:rsid w:val="00BE22A1"/>
    <w:rsid w:val="00BE2A16"/>
    <w:rsid w:val="00BE2A3A"/>
    <w:rsid w:val="00BE3853"/>
    <w:rsid w:val="00BE4F76"/>
    <w:rsid w:val="00BE66C4"/>
    <w:rsid w:val="00BE6763"/>
    <w:rsid w:val="00BE6A04"/>
    <w:rsid w:val="00BE6EC5"/>
    <w:rsid w:val="00BE7E8C"/>
    <w:rsid w:val="00BF0B9B"/>
    <w:rsid w:val="00BF3E89"/>
    <w:rsid w:val="00BF54DA"/>
    <w:rsid w:val="00BF6D2D"/>
    <w:rsid w:val="00BF7158"/>
    <w:rsid w:val="00BF7A92"/>
    <w:rsid w:val="00C01CDC"/>
    <w:rsid w:val="00C02136"/>
    <w:rsid w:val="00C02344"/>
    <w:rsid w:val="00C0321C"/>
    <w:rsid w:val="00C033C3"/>
    <w:rsid w:val="00C04534"/>
    <w:rsid w:val="00C0473B"/>
    <w:rsid w:val="00C04EDA"/>
    <w:rsid w:val="00C0538F"/>
    <w:rsid w:val="00C053E3"/>
    <w:rsid w:val="00C05783"/>
    <w:rsid w:val="00C0602A"/>
    <w:rsid w:val="00C0654B"/>
    <w:rsid w:val="00C06B89"/>
    <w:rsid w:val="00C06E14"/>
    <w:rsid w:val="00C13768"/>
    <w:rsid w:val="00C140F3"/>
    <w:rsid w:val="00C14ADA"/>
    <w:rsid w:val="00C169F9"/>
    <w:rsid w:val="00C16AB5"/>
    <w:rsid w:val="00C20F20"/>
    <w:rsid w:val="00C20F35"/>
    <w:rsid w:val="00C21E40"/>
    <w:rsid w:val="00C22255"/>
    <w:rsid w:val="00C22665"/>
    <w:rsid w:val="00C22E9F"/>
    <w:rsid w:val="00C23953"/>
    <w:rsid w:val="00C25CBC"/>
    <w:rsid w:val="00C266A5"/>
    <w:rsid w:val="00C26B01"/>
    <w:rsid w:val="00C3053E"/>
    <w:rsid w:val="00C316A2"/>
    <w:rsid w:val="00C3234A"/>
    <w:rsid w:val="00C32700"/>
    <w:rsid w:val="00C33BD9"/>
    <w:rsid w:val="00C34ABE"/>
    <w:rsid w:val="00C35589"/>
    <w:rsid w:val="00C356D8"/>
    <w:rsid w:val="00C35C0F"/>
    <w:rsid w:val="00C3642B"/>
    <w:rsid w:val="00C40E44"/>
    <w:rsid w:val="00C42024"/>
    <w:rsid w:val="00C42199"/>
    <w:rsid w:val="00C44666"/>
    <w:rsid w:val="00C447A2"/>
    <w:rsid w:val="00C44923"/>
    <w:rsid w:val="00C465FC"/>
    <w:rsid w:val="00C47878"/>
    <w:rsid w:val="00C47AE9"/>
    <w:rsid w:val="00C501E1"/>
    <w:rsid w:val="00C50C72"/>
    <w:rsid w:val="00C54FFC"/>
    <w:rsid w:val="00C5516F"/>
    <w:rsid w:val="00C563BF"/>
    <w:rsid w:val="00C56699"/>
    <w:rsid w:val="00C569AA"/>
    <w:rsid w:val="00C57143"/>
    <w:rsid w:val="00C60066"/>
    <w:rsid w:val="00C60136"/>
    <w:rsid w:val="00C634D4"/>
    <w:rsid w:val="00C6426F"/>
    <w:rsid w:val="00C6521A"/>
    <w:rsid w:val="00C6582D"/>
    <w:rsid w:val="00C670CD"/>
    <w:rsid w:val="00C70796"/>
    <w:rsid w:val="00C709C3"/>
    <w:rsid w:val="00C71290"/>
    <w:rsid w:val="00C74F24"/>
    <w:rsid w:val="00C75263"/>
    <w:rsid w:val="00C77564"/>
    <w:rsid w:val="00C804BD"/>
    <w:rsid w:val="00C816A9"/>
    <w:rsid w:val="00C82F75"/>
    <w:rsid w:val="00C8345F"/>
    <w:rsid w:val="00C836AD"/>
    <w:rsid w:val="00C84581"/>
    <w:rsid w:val="00C84DE4"/>
    <w:rsid w:val="00C8555A"/>
    <w:rsid w:val="00C85B85"/>
    <w:rsid w:val="00C86DD9"/>
    <w:rsid w:val="00C8705C"/>
    <w:rsid w:val="00C90E00"/>
    <w:rsid w:val="00C921A0"/>
    <w:rsid w:val="00C9240B"/>
    <w:rsid w:val="00C9268C"/>
    <w:rsid w:val="00C935FE"/>
    <w:rsid w:val="00C93D95"/>
    <w:rsid w:val="00C94790"/>
    <w:rsid w:val="00C9516A"/>
    <w:rsid w:val="00C95577"/>
    <w:rsid w:val="00C9686F"/>
    <w:rsid w:val="00C96CF4"/>
    <w:rsid w:val="00C974C2"/>
    <w:rsid w:val="00CA0166"/>
    <w:rsid w:val="00CA11CB"/>
    <w:rsid w:val="00CA13CE"/>
    <w:rsid w:val="00CA27F4"/>
    <w:rsid w:val="00CA31F9"/>
    <w:rsid w:val="00CA3696"/>
    <w:rsid w:val="00CA3D4D"/>
    <w:rsid w:val="00CA440E"/>
    <w:rsid w:val="00CA4FF4"/>
    <w:rsid w:val="00CA5FF6"/>
    <w:rsid w:val="00CA771D"/>
    <w:rsid w:val="00CB042C"/>
    <w:rsid w:val="00CB0567"/>
    <w:rsid w:val="00CB094A"/>
    <w:rsid w:val="00CB0EA0"/>
    <w:rsid w:val="00CB168B"/>
    <w:rsid w:val="00CB1C4C"/>
    <w:rsid w:val="00CB1D98"/>
    <w:rsid w:val="00CB3869"/>
    <w:rsid w:val="00CB3CDC"/>
    <w:rsid w:val="00CB6F8B"/>
    <w:rsid w:val="00CB77F0"/>
    <w:rsid w:val="00CC01EA"/>
    <w:rsid w:val="00CC050A"/>
    <w:rsid w:val="00CC06CD"/>
    <w:rsid w:val="00CC105B"/>
    <w:rsid w:val="00CC24DC"/>
    <w:rsid w:val="00CC2FBC"/>
    <w:rsid w:val="00CC4E12"/>
    <w:rsid w:val="00CC51EE"/>
    <w:rsid w:val="00CC5473"/>
    <w:rsid w:val="00CC5DB4"/>
    <w:rsid w:val="00CC7B8A"/>
    <w:rsid w:val="00CD3F9E"/>
    <w:rsid w:val="00CD4339"/>
    <w:rsid w:val="00CD467B"/>
    <w:rsid w:val="00CD4B97"/>
    <w:rsid w:val="00CD599F"/>
    <w:rsid w:val="00CD630B"/>
    <w:rsid w:val="00CD6A86"/>
    <w:rsid w:val="00CD6CAD"/>
    <w:rsid w:val="00CD7194"/>
    <w:rsid w:val="00CD7581"/>
    <w:rsid w:val="00CE004B"/>
    <w:rsid w:val="00CE06F8"/>
    <w:rsid w:val="00CE0838"/>
    <w:rsid w:val="00CE1A27"/>
    <w:rsid w:val="00CE245D"/>
    <w:rsid w:val="00CE4075"/>
    <w:rsid w:val="00CE634F"/>
    <w:rsid w:val="00CE678F"/>
    <w:rsid w:val="00CE6987"/>
    <w:rsid w:val="00CF2B7C"/>
    <w:rsid w:val="00CF3257"/>
    <w:rsid w:val="00CF3BE0"/>
    <w:rsid w:val="00CF536D"/>
    <w:rsid w:val="00CF66D1"/>
    <w:rsid w:val="00CF6AB0"/>
    <w:rsid w:val="00CF6B35"/>
    <w:rsid w:val="00CF6F97"/>
    <w:rsid w:val="00D004E3"/>
    <w:rsid w:val="00D00D80"/>
    <w:rsid w:val="00D00E55"/>
    <w:rsid w:val="00D01678"/>
    <w:rsid w:val="00D0257A"/>
    <w:rsid w:val="00D03085"/>
    <w:rsid w:val="00D03774"/>
    <w:rsid w:val="00D03E8A"/>
    <w:rsid w:val="00D04589"/>
    <w:rsid w:val="00D0554A"/>
    <w:rsid w:val="00D06B17"/>
    <w:rsid w:val="00D0790F"/>
    <w:rsid w:val="00D12042"/>
    <w:rsid w:val="00D15004"/>
    <w:rsid w:val="00D158E7"/>
    <w:rsid w:val="00D15F79"/>
    <w:rsid w:val="00D201B9"/>
    <w:rsid w:val="00D202AC"/>
    <w:rsid w:val="00D21B7D"/>
    <w:rsid w:val="00D21BC7"/>
    <w:rsid w:val="00D21C91"/>
    <w:rsid w:val="00D22B31"/>
    <w:rsid w:val="00D22BC6"/>
    <w:rsid w:val="00D2330C"/>
    <w:rsid w:val="00D23C2F"/>
    <w:rsid w:val="00D24234"/>
    <w:rsid w:val="00D24463"/>
    <w:rsid w:val="00D2446A"/>
    <w:rsid w:val="00D27C01"/>
    <w:rsid w:val="00D30429"/>
    <w:rsid w:val="00D31768"/>
    <w:rsid w:val="00D31FB2"/>
    <w:rsid w:val="00D3253B"/>
    <w:rsid w:val="00D325A3"/>
    <w:rsid w:val="00D32DBD"/>
    <w:rsid w:val="00D3373A"/>
    <w:rsid w:val="00D35D91"/>
    <w:rsid w:val="00D36177"/>
    <w:rsid w:val="00D36FA0"/>
    <w:rsid w:val="00D37B3A"/>
    <w:rsid w:val="00D37FDB"/>
    <w:rsid w:val="00D407F1"/>
    <w:rsid w:val="00D41115"/>
    <w:rsid w:val="00D41D22"/>
    <w:rsid w:val="00D41F5A"/>
    <w:rsid w:val="00D442A5"/>
    <w:rsid w:val="00D46C67"/>
    <w:rsid w:val="00D46EE5"/>
    <w:rsid w:val="00D50349"/>
    <w:rsid w:val="00D509FC"/>
    <w:rsid w:val="00D50C6D"/>
    <w:rsid w:val="00D51023"/>
    <w:rsid w:val="00D51B25"/>
    <w:rsid w:val="00D53564"/>
    <w:rsid w:val="00D5381F"/>
    <w:rsid w:val="00D542F8"/>
    <w:rsid w:val="00D5565F"/>
    <w:rsid w:val="00D56A89"/>
    <w:rsid w:val="00D56E69"/>
    <w:rsid w:val="00D57600"/>
    <w:rsid w:val="00D57C89"/>
    <w:rsid w:val="00D60847"/>
    <w:rsid w:val="00D66798"/>
    <w:rsid w:val="00D66ED5"/>
    <w:rsid w:val="00D6755A"/>
    <w:rsid w:val="00D72AE4"/>
    <w:rsid w:val="00D735DA"/>
    <w:rsid w:val="00D73CA8"/>
    <w:rsid w:val="00D7405C"/>
    <w:rsid w:val="00D74F5B"/>
    <w:rsid w:val="00D7512A"/>
    <w:rsid w:val="00D75984"/>
    <w:rsid w:val="00D808EB"/>
    <w:rsid w:val="00D8122E"/>
    <w:rsid w:val="00D815C2"/>
    <w:rsid w:val="00D82570"/>
    <w:rsid w:val="00D84006"/>
    <w:rsid w:val="00D84AB0"/>
    <w:rsid w:val="00D85B7E"/>
    <w:rsid w:val="00D86C97"/>
    <w:rsid w:val="00D90AC7"/>
    <w:rsid w:val="00D922B0"/>
    <w:rsid w:val="00D92CD7"/>
    <w:rsid w:val="00D93E15"/>
    <w:rsid w:val="00D956C7"/>
    <w:rsid w:val="00D95E56"/>
    <w:rsid w:val="00D95EB0"/>
    <w:rsid w:val="00D978E7"/>
    <w:rsid w:val="00DA0359"/>
    <w:rsid w:val="00DA038C"/>
    <w:rsid w:val="00DA0663"/>
    <w:rsid w:val="00DA07E4"/>
    <w:rsid w:val="00DA11C8"/>
    <w:rsid w:val="00DA17C7"/>
    <w:rsid w:val="00DA1A48"/>
    <w:rsid w:val="00DA2C56"/>
    <w:rsid w:val="00DA2D8E"/>
    <w:rsid w:val="00DA3074"/>
    <w:rsid w:val="00DA3709"/>
    <w:rsid w:val="00DA38A7"/>
    <w:rsid w:val="00DA434A"/>
    <w:rsid w:val="00DA4A95"/>
    <w:rsid w:val="00DA703D"/>
    <w:rsid w:val="00DB154B"/>
    <w:rsid w:val="00DB2ADF"/>
    <w:rsid w:val="00DB3DA7"/>
    <w:rsid w:val="00DB5600"/>
    <w:rsid w:val="00DB5FE8"/>
    <w:rsid w:val="00DB63ED"/>
    <w:rsid w:val="00DC122F"/>
    <w:rsid w:val="00DC1B0C"/>
    <w:rsid w:val="00DC40FC"/>
    <w:rsid w:val="00DC596B"/>
    <w:rsid w:val="00DC59B6"/>
    <w:rsid w:val="00DC6565"/>
    <w:rsid w:val="00DC7068"/>
    <w:rsid w:val="00DC716B"/>
    <w:rsid w:val="00DC7428"/>
    <w:rsid w:val="00DC7879"/>
    <w:rsid w:val="00DC7FC5"/>
    <w:rsid w:val="00DD2627"/>
    <w:rsid w:val="00DD36C0"/>
    <w:rsid w:val="00DD3C55"/>
    <w:rsid w:val="00DD4306"/>
    <w:rsid w:val="00DD4ABF"/>
    <w:rsid w:val="00DD4B7C"/>
    <w:rsid w:val="00DD4CC8"/>
    <w:rsid w:val="00DD4E9D"/>
    <w:rsid w:val="00DD6154"/>
    <w:rsid w:val="00DD6357"/>
    <w:rsid w:val="00DD665A"/>
    <w:rsid w:val="00DD6A69"/>
    <w:rsid w:val="00DD7634"/>
    <w:rsid w:val="00DD7855"/>
    <w:rsid w:val="00DE13E4"/>
    <w:rsid w:val="00DE157D"/>
    <w:rsid w:val="00DE19B0"/>
    <w:rsid w:val="00DE1FA6"/>
    <w:rsid w:val="00DE31D2"/>
    <w:rsid w:val="00DE49D9"/>
    <w:rsid w:val="00DE680A"/>
    <w:rsid w:val="00DE6D45"/>
    <w:rsid w:val="00DE6FD4"/>
    <w:rsid w:val="00DE79D7"/>
    <w:rsid w:val="00DF00F3"/>
    <w:rsid w:val="00DF0450"/>
    <w:rsid w:val="00DF0F3C"/>
    <w:rsid w:val="00DF366D"/>
    <w:rsid w:val="00DF396B"/>
    <w:rsid w:val="00DF43D3"/>
    <w:rsid w:val="00DF6AB2"/>
    <w:rsid w:val="00DF75C6"/>
    <w:rsid w:val="00DF7736"/>
    <w:rsid w:val="00E014CB"/>
    <w:rsid w:val="00E01663"/>
    <w:rsid w:val="00E02BA2"/>
    <w:rsid w:val="00E03464"/>
    <w:rsid w:val="00E0421F"/>
    <w:rsid w:val="00E04EB2"/>
    <w:rsid w:val="00E05771"/>
    <w:rsid w:val="00E05A1C"/>
    <w:rsid w:val="00E05B52"/>
    <w:rsid w:val="00E062F9"/>
    <w:rsid w:val="00E07A9D"/>
    <w:rsid w:val="00E07C4B"/>
    <w:rsid w:val="00E106F5"/>
    <w:rsid w:val="00E10E41"/>
    <w:rsid w:val="00E11769"/>
    <w:rsid w:val="00E11EEE"/>
    <w:rsid w:val="00E11EFF"/>
    <w:rsid w:val="00E123A8"/>
    <w:rsid w:val="00E1255A"/>
    <w:rsid w:val="00E13AFC"/>
    <w:rsid w:val="00E15219"/>
    <w:rsid w:val="00E16651"/>
    <w:rsid w:val="00E16947"/>
    <w:rsid w:val="00E17267"/>
    <w:rsid w:val="00E1769E"/>
    <w:rsid w:val="00E2338E"/>
    <w:rsid w:val="00E246C6"/>
    <w:rsid w:val="00E247E6"/>
    <w:rsid w:val="00E2526D"/>
    <w:rsid w:val="00E26947"/>
    <w:rsid w:val="00E303A4"/>
    <w:rsid w:val="00E317FD"/>
    <w:rsid w:val="00E32F9B"/>
    <w:rsid w:val="00E334D4"/>
    <w:rsid w:val="00E33888"/>
    <w:rsid w:val="00E34C3C"/>
    <w:rsid w:val="00E35879"/>
    <w:rsid w:val="00E35992"/>
    <w:rsid w:val="00E3777D"/>
    <w:rsid w:val="00E379E1"/>
    <w:rsid w:val="00E41F02"/>
    <w:rsid w:val="00E424B3"/>
    <w:rsid w:val="00E4369C"/>
    <w:rsid w:val="00E43A60"/>
    <w:rsid w:val="00E43B48"/>
    <w:rsid w:val="00E44023"/>
    <w:rsid w:val="00E44139"/>
    <w:rsid w:val="00E450F8"/>
    <w:rsid w:val="00E47E3A"/>
    <w:rsid w:val="00E47F83"/>
    <w:rsid w:val="00E5063B"/>
    <w:rsid w:val="00E5247C"/>
    <w:rsid w:val="00E52CFF"/>
    <w:rsid w:val="00E53AA2"/>
    <w:rsid w:val="00E53ABB"/>
    <w:rsid w:val="00E54091"/>
    <w:rsid w:val="00E54757"/>
    <w:rsid w:val="00E54F36"/>
    <w:rsid w:val="00E56613"/>
    <w:rsid w:val="00E56749"/>
    <w:rsid w:val="00E570AE"/>
    <w:rsid w:val="00E604C4"/>
    <w:rsid w:val="00E61086"/>
    <w:rsid w:val="00E6176E"/>
    <w:rsid w:val="00E61E9D"/>
    <w:rsid w:val="00E6232A"/>
    <w:rsid w:val="00E62510"/>
    <w:rsid w:val="00E63CDA"/>
    <w:rsid w:val="00E63F16"/>
    <w:rsid w:val="00E6431B"/>
    <w:rsid w:val="00E653B3"/>
    <w:rsid w:val="00E65C4C"/>
    <w:rsid w:val="00E662F6"/>
    <w:rsid w:val="00E7049C"/>
    <w:rsid w:val="00E70A46"/>
    <w:rsid w:val="00E70D96"/>
    <w:rsid w:val="00E71BE5"/>
    <w:rsid w:val="00E73285"/>
    <w:rsid w:val="00E74863"/>
    <w:rsid w:val="00E75F72"/>
    <w:rsid w:val="00E769E1"/>
    <w:rsid w:val="00E76F46"/>
    <w:rsid w:val="00E76FA5"/>
    <w:rsid w:val="00E77282"/>
    <w:rsid w:val="00E77AF8"/>
    <w:rsid w:val="00E77D7D"/>
    <w:rsid w:val="00E805A0"/>
    <w:rsid w:val="00E81C0D"/>
    <w:rsid w:val="00E84AEA"/>
    <w:rsid w:val="00E859EB"/>
    <w:rsid w:val="00E85D75"/>
    <w:rsid w:val="00E8639F"/>
    <w:rsid w:val="00E86564"/>
    <w:rsid w:val="00E90C8C"/>
    <w:rsid w:val="00E9178A"/>
    <w:rsid w:val="00E9198D"/>
    <w:rsid w:val="00E938CF"/>
    <w:rsid w:val="00E94D97"/>
    <w:rsid w:val="00E96D5B"/>
    <w:rsid w:val="00E975BD"/>
    <w:rsid w:val="00EA0110"/>
    <w:rsid w:val="00EA1255"/>
    <w:rsid w:val="00EA1583"/>
    <w:rsid w:val="00EA1DA6"/>
    <w:rsid w:val="00EA290A"/>
    <w:rsid w:val="00EA37CE"/>
    <w:rsid w:val="00EA4030"/>
    <w:rsid w:val="00EA65FE"/>
    <w:rsid w:val="00EA6BCE"/>
    <w:rsid w:val="00EA79B6"/>
    <w:rsid w:val="00EB0A51"/>
    <w:rsid w:val="00EB0B4D"/>
    <w:rsid w:val="00EB14D5"/>
    <w:rsid w:val="00EB18FC"/>
    <w:rsid w:val="00EB1DD2"/>
    <w:rsid w:val="00EB1E2D"/>
    <w:rsid w:val="00EB48A0"/>
    <w:rsid w:val="00EB5162"/>
    <w:rsid w:val="00EB525B"/>
    <w:rsid w:val="00EB5723"/>
    <w:rsid w:val="00EB598C"/>
    <w:rsid w:val="00EB61BF"/>
    <w:rsid w:val="00EB7F40"/>
    <w:rsid w:val="00EC0F45"/>
    <w:rsid w:val="00EC11E0"/>
    <w:rsid w:val="00EC15B0"/>
    <w:rsid w:val="00EC2195"/>
    <w:rsid w:val="00EC35E4"/>
    <w:rsid w:val="00EC4CAE"/>
    <w:rsid w:val="00EC4D88"/>
    <w:rsid w:val="00EC6002"/>
    <w:rsid w:val="00EC646A"/>
    <w:rsid w:val="00EC6A37"/>
    <w:rsid w:val="00EC752E"/>
    <w:rsid w:val="00ED053F"/>
    <w:rsid w:val="00ED1291"/>
    <w:rsid w:val="00ED15EE"/>
    <w:rsid w:val="00ED1C29"/>
    <w:rsid w:val="00ED4437"/>
    <w:rsid w:val="00ED4FCC"/>
    <w:rsid w:val="00ED5D0E"/>
    <w:rsid w:val="00ED5D8D"/>
    <w:rsid w:val="00ED5DEC"/>
    <w:rsid w:val="00ED68C0"/>
    <w:rsid w:val="00ED6F16"/>
    <w:rsid w:val="00ED7579"/>
    <w:rsid w:val="00EE069C"/>
    <w:rsid w:val="00EE06CA"/>
    <w:rsid w:val="00EE4088"/>
    <w:rsid w:val="00EE739C"/>
    <w:rsid w:val="00EE7424"/>
    <w:rsid w:val="00EE7D6A"/>
    <w:rsid w:val="00EF00DF"/>
    <w:rsid w:val="00EF1563"/>
    <w:rsid w:val="00EF1571"/>
    <w:rsid w:val="00EF17E3"/>
    <w:rsid w:val="00EF2A5A"/>
    <w:rsid w:val="00EF2BE0"/>
    <w:rsid w:val="00EF4568"/>
    <w:rsid w:val="00EF45E7"/>
    <w:rsid w:val="00EF47CE"/>
    <w:rsid w:val="00EF6E23"/>
    <w:rsid w:val="00F001C0"/>
    <w:rsid w:val="00F01C0F"/>
    <w:rsid w:val="00F022A0"/>
    <w:rsid w:val="00F022C4"/>
    <w:rsid w:val="00F02D7E"/>
    <w:rsid w:val="00F0497B"/>
    <w:rsid w:val="00F05370"/>
    <w:rsid w:val="00F0603F"/>
    <w:rsid w:val="00F062C7"/>
    <w:rsid w:val="00F07DE0"/>
    <w:rsid w:val="00F10357"/>
    <w:rsid w:val="00F11023"/>
    <w:rsid w:val="00F12B09"/>
    <w:rsid w:val="00F12B45"/>
    <w:rsid w:val="00F13574"/>
    <w:rsid w:val="00F15779"/>
    <w:rsid w:val="00F16437"/>
    <w:rsid w:val="00F2022E"/>
    <w:rsid w:val="00F20918"/>
    <w:rsid w:val="00F21731"/>
    <w:rsid w:val="00F2183E"/>
    <w:rsid w:val="00F233E6"/>
    <w:rsid w:val="00F24F33"/>
    <w:rsid w:val="00F2572C"/>
    <w:rsid w:val="00F2646E"/>
    <w:rsid w:val="00F26D38"/>
    <w:rsid w:val="00F27026"/>
    <w:rsid w:val="00F27172"/>
    <w:rsid w:val="00F2726C"/>
    <w:rsid w:val="00F27315"/>
    <w:rsid w:val="00F30970"/>
    <w:rsid w:val="00F31F03"/>
    <w:rsid w:val="00F33226"/>
    <w:rsid w:val="00F33653"/>
    <w:rsid w:val="00F351E1"/>
    <w:rsid w:val="00F3568D"/>
    <w:rsid w:val="00F35E68"/>
    <w:rsid w:val="00F35FC3"/>
    <w:rsid w:val="00F40BA6"/>
    <w:rsid w:val="00F40DCA"/>
    <w:rsid w:val="00F43F93"/>
    <w:rsid w:val="00F44126"/>
    <w:rsid w:val="00F474B8"/>
    <w:rsid w:val="00F47ACF"/>
    <w:rsid w:val="00F47C05"/>
    <w:rsid w:val="00F508FD"/>
    <w:rsid w:val="00F50CA8"/>
    <w:rsid w:val="00F50D6A"/>
    <w:rsid w:val="00F51616"/>
    <w:rsid w:val="00F52AF4"/>
    <w:rsid w:val="00F532A8"/>
    <w:rsid w:val="00F535F1"/>
    <w:rsid w:val="00F5533E"/>
    <w:rsid w:val="00F57959"/>
    <w:rsid w:val="00F606E5"/>
    <w:rsid w:val="00F61173"/>
    <w:rsid w:val="00F6180D"/>
    <w:rsid w:val="00F62018"/>
    <w:rsid w:val="00F6223B"/>
    <w:rsid w:val="00F62587"/>
    <w:rsid w:val="00F638F3"/>
    <w:rsid w:val="00F642D6"/>
    <w:rsid w:val="00F64495"/>
    <w:rsid w:val="00F648AF"/>
    <w:rsid w:val="00F65048"/>
    <w:rsid w:val="00F650BE"/>
    <w:rsid w:val="00F657C0"/>
    <w:rsid w:val="00F66BC1"/>
    <w:rsid w:val="00F67211"/>
    <w:rsid w:val="00F67842"/>
    <w:rsid w:val="00F67B23"/>
    <w:rsid w:val="00F70567"/>
    <w:rsid w:val="00F7200A"/>
    <w:rsid w:val="00F72168"/>
    <w:rsid w:val="00F72B81"/>
    <w:rsid w:val="00F73065"/>
    <w:rsid w:val="00F738C2"/>
    <w:rsid w:val="00F73A00"/>
    <w:rsid w:val="00F7545F"/>
    <w:rsid w:val="00F7588B"/>
    <w:rsid w:val="00F779B3"/>
    <w:rsid w:val="00F77A69"/>
    <w:rsid w:val="00F80E0E"/>
    <w:rsid w:val="00F81088"/>
    <w:rsid w:val="00F812D2"/>
    <w:rsid w:val="00F82982"/>
    <w:rsid w:val="00F83EA2"/>
    <w:rsid w:val="00F85B87"/>
    <w:rsid w:val="00F85E75"/>
    <w:rsid w:val="00F864B7"/>
    <w:rsid w:val="00F873CD"/>
    <w:rsid w:val="00F878F0"/>
    <w:rsid w:val="00F90CF7"/>
    <w:rsid w:val="00F90FC7"/>
    <w:rsid w:val="00F912AF"/>
    <w:rsid w:val="00F92523"/>
    <w:rsid w:val="00F925B1"/>
    <w:rsid w:val="00F9417B"/>
    <w:rsid w:val="00F943F3"/>
    <w:rsid w:val="00F94DA7"/>
    <w:rsid w:val="00F95939"/>
    <w:rsid w:val="00F96FA7"/>
    <w:rsid w:val="00F97E45"/>
    <w:rsid w:val="00FA0502"/>
    <w:rsid w:val="00FA0A2E"/>
    <w:rsid w:val="00FA4C1F"/>
    <w:rsid w:val="00FA5591"/>
    <w:rsid w:val="00FA57DF"/>
    <w:rsid w:val="00FA610A"/>
    <w:rsid w:val="00FA6BF5"/>
    <w:rsid w:val="00FA6D5B"/>
    <w:rsid w:val="00FB07AE"/>
    <w:rsid w:val="00FB0A4C"/>
    <w:rsid w:val="00FB0CC9"/>
    <w:rsid w:val="00FB1520"/>
    <w:rsid w:val="00FB1B13"/>
    <w:rsid w:val="00FB258A"/>
    <w:rsid w:val="00FB33C9"/>
    <w:rsid w:val="00FB39E4"/>
    <w:rsid w:val="00FB3DAB"/>
    <w:rsid w:val="00FB4232"/>
    <w:rsid w:val="00FB45B5"/>
    <w:rsid w:val="00FB4807"/>
    <w:rsid w:val="00FB49C6"/>
    <w:rsid w:val="00FB536B"/>
    <w:rsid w:val="00FB5AC8"/>
    <w:rsid w:val="00FB67D4"/>
    <w:rsid w:val="00FB6BF7"/>
    <w:rsid w:val="00FC017F"/>
    <w:rsid w:val="00FC06D5"/>
    <w:rsid w:val="00FC14B6"/>
    <w:rsid w:val="00FC1C63"/>
    <w:rsid w:val="00FC1EFF"/>
    <w:rsid w:val="00FC20FF"/>
    <w:rsid w:val="00FC23AF"/>
    <w:rsid w:val="00FC276D"/>
    <w:rsid w:val="00FC3B2B"/>
    <w:rsid w:val="00FC4075"/>
    <w:rsid w:val="00FC46CD"/>
    <w:rsid w:val="00FC7B65"/>
    <w:rsid w:val="00FD17E3"/>
    <w:rsid w:val="00FD1CA2"/>
    <w:rsid w:val="00FD3800"/>
    <w:rsid w:val="00FD424F"/>
    <w:rsid w:val="00FD50B9"/>
    <w:rsid w:val="00FD5EB2"/>
    <w:rsid w:val="00FD6BF4"/>
    <w:rsid w:val="00FE0434"/>
    <w:rsid w:val="00FE0805"/>
    <w:rsid w:val="00FE19E4"/>
    <w:rsid w:val="00FE1D19"/>
    <w:rsid w:val="00FE4168"/>
    <w:rsid w:val="00FE4239"/>
    <w:rsid w:val="00FE4931"/>
    <w:rsid w:val="00FE67DB"/>
    <w:rsid w:val="00FE6AF8"/>
    <w:rsid w:val="00FE6B35"/>
    <w:rsid w:val="00FE6E9D"/>
    <w:rsid w:val="00FF34AD"/>
    <w:rsid w:val="00FF3CF3"/>
    <w:rsid w:val="00FF67A8"/>
    <w:rsid w:val="00FF6F57"/>
    <w:rsid w:val="00FF7699"/>
    <w:rsid w:val="00FF7D8F"/>
    <w:rsid w:val="0924223B"/>
    <w:rsid w:val="0A2514E5"/>
    <w:rsid w:val="14C9B7B3"/>
    <w:rsid w:val="1A490A76"/>
    <w:rsid w:val="29D516C6"/>
    <w:rsid w:val="2C32AB91"/>
    <w:rsid w:val="2C59AA71"/>
    <w:rsid w:val="3160DB86"/>
    <w:rsid w:val="3E45A6B2"/>
    <w:rsid w:val="3F0CFC25"/>
    <w:rsid w:val="41378C74"/>
    <w:rsid w:val="44B6DB8E"/>
    <w:rsid w:val="4F99FA3D"/>
    <w:rsid w:val="4FDA2DD1"/>
    <w:rsid w:val="52BF6D3E"/>
    <w:rsid w:val="53977A7C"/>
    <w:rsid w:val="53BC0052"/>
    <w:rsid w:val="5830C26A"/>
    <w:rsid w:val="59DDE38A"/>
    <w:rsid w:val="5AFBEEB1"/>
    <w:rsid w:val="5AFFFE8D"/>
    <w:rsid w:val="5FAA41E7"/>
    <w:rsid w:val="6062F789"/>
    <w:rsid w:val="671C934C"/>
    <w:rsid w:val="68B4DBF5"/>
    <w:rsid w:val="68C6FBFC"/>
    <w:rsid w:val="691BC668"/>
    <w:rsid w:val="721424C4"/>
    <w:rsid w:val="7B0DE62B"/>
    <w:rsid w:val="7CD44BF2"/>
    <w:rsid w:val="7F515D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5ABBEB"/>
  <w14:defaultImageDpi w14:val="32767"/>
  <w15:chartTrackingRefBased/>
  <w15:docId w15:val="{ED5821E2-DE89-AF47-9507-2186FCE67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Body CS)"/>
        <w:sz w:val="22"/>
        <w:szCs w:val="24"/>
        <w:lang w:val="en-GB" w:eastAsia="en-US" w:bidi="ar-SA"/>
      </w:rPr>
    </w:rPrDefault>
    <w:pPrDefault>
      <w:pPr>
        <w:spacing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FA1"/>
    <w:pPr>
      <w:keepNext/>
      <w:keepLines/>
      <w:numPr>
        <w:numId w:val="1"/>
      </w:numPr>
      <w:outlineLvl w:val="0"/>
    </w:pPr>
    <w:rPr>
      <w:rFonts w:asciiTheme="majorHAnsi" w:eastAsiaTheme="majorEastAsia" w:hAnsiTheme="majorHAnsi" w:cstheme="majorBidi"/>
      <w:color w:val="2F5496" w:themeColor="accent1" w:themeShade="BF"/>
      <w:sz w:val="36"/>
      <w:szCs w:val="32"/>
      <w:lang w:val="en-AU"/>
    </w:rPr>
  </w:style>
  <w:style w:type="paragraph" w:styleId="Heading2">
    <w:name w:val="heading 2"/>
    <w:basedOn w:val="Normal"/>
    <w:next w:val="Normal"/>
    <w:link w:val="Heading2Char"/>
    <w:uiPriority w:val="9"/>
    <w:unhideWhenUsed/>
    <w:qFormat/>
    <w:rsid w:val="00996FA1"/>
    <w:pPr>
      <w:keepNext/>
      <w:keepLines/>
      <w:numPr>
        <w:ilvl w:val="1"/>
        <w:numId w:val="1"/>
      </w:numPr>
      <w:spacing w:before="40"/>
      <w:outlineLvl w:val="1"/>
    </w:pPr>
    <w:rPr>
      <w:rFonts w:asciiTheme="majorHAnsi" w:eastAsiaTheme="majorEastAsia" w:hAnsiTheme="majorHAnsi" w:cstheme="majorBidi"/>
      <w:color w:val="2F5496" w:themeColor="accent1" w:themeShade="BF"/>
      <w:sz w:val="28"/>
      <w:szCs w:val="26"/>
      <w:lang w:val="en-AU"/>
    </w:rPr>
  </w:style>
  <w:style w:type="paragraph" w:styleId="Heading3">
    <w:name w:val="heading 3"/>
    <w:aliases w:val="h3,h31,h32,h311,h33,h312,h321,h3111,h34,h313,h322,h3112,h331,h3121,h3211,h31111,h35,h314,h323,h3113,h332,h3122,h3212,h31112,h341,h3131,h3221,h31121,h3311,h31211,h32111,h311111,h36,h315,h324,h3114,h333,h3123,h3213,h31113,h342,h3132,h3222,h31122"/>
    <w:basedOn w:val="Normal"/>
    <w:next w:val="Normal"/>
    <w:link w:val="Heading3Char"/>
    <w:uiPriority w:val="9"/>
    <w:unhideWhenUsed/>
    <w:qFormat/>
    <w:rsid w:val="00D86C97"/>
    <w:pPr>
      <w:keepNext/>
      <w:keepLines/>
      <w:numPr>
        <w:ilvl w:val="2"/>
        <w:numId w:val="1"/>
      </w:numPr>
      <w:spacing w:before="40"/>
      <w:outlineLvl w:val="2"/>
    </w:pPr>
    <w:rPr>
      <w:rFonts w:asciiTheme="majorHAnsi" w:eastAsiaTheme="majorEastAsia" w:hAnsiTheme="majorHAnsi" w:cstheme="majorBidi"/>
      <w:color w:val="1F3763" w:themeColor="accent1" w:themeShade="7F"/>
      <w:sz w:val="24"/>
      <w:lang w:val="en-AU"/>
    </w:rPr>
  </w:style>
  <w:style w:type="paragraph" w:styleId="Heading4">
    <w:name w:val="heading 4"/>
    <w:aliases w:val="h4,h41,h42,h43,h44,h411,h421,h431,h45,h412,h422,h432,h46,h413,h423,h433,h47,h414,h424,h434,h48,h415,h425,h435,h49,h416,h426,h436,h441,h4111,h4211,h4311,h451,h4121,h4221,h4321,h461,h4131,h4231,h4331,h471,h4141,h4241,h4341,h481,h4151,h4251,h4351"/>
    <w:basedOn w:val="Normal"/>
    <w:next w:val="Normal"/>
    <w:link w:val="Heading4Char"/>
    <w:unhideWhenUsed/>
    <w:qFormat/>
    <w:rsid w:val="00996FA1"/>
    <w:pPr>
      <w:keepNext/>
      <w:keepLines/>
      <w:spacing w:before="40" w:after="0"/>
      <w:ind w:left="864" w:hanging="864"/>
      <w:outlineLvl w:val="3"/>
    </w:pPr>
    <w:rPr>
      <w:rFonts w:asciiTheme="majorHAnsi" w:eastAsiaTheme="majorEastAsia" w:hAnsiTheme="majorHAnsi" w:cstheme="majorBidi"/>
      <w:i/>
      <w:iCs/>
      <w:color w:val="2F5496" w:themeColor="accent1" w:themeShade="BF"/>
      <w:sz w:val="24"/>
      <w:lang w:val="en-AU"/>
    </w:rPr>
  </w:style>
  <w:style w:type="paragraph" w:styleId="Heading5">
    <w:name w:val="heading 5"/>
    <w:basedOn w:val="Normal"/>
    <w:next w:val="Normal"/>
    <w:link w:val="Heading5Char"/>
    <w:uiPriority w:val="9"/>
    <w:unhideWhenUsed/>
    <w:qFormat/>
    <w:rsid w:val="00996FA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96FA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996FA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96FA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96FA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FA1"/>
    <w:rPr>
      <w:rFonts w:asciiTheme="majorHAnsi" w:eastAsiaTheme="majorEastAsia" w:hAnsiTheme="majorHAnsi" w:cstheme="majorBidi"/>
      <w:color w:val="2F5496" w:themeColor="accent1" w:themeShade="BF"/>
      <w:sz w:val="36"/>
      <w:szCs w:val="32"/>
      <w:lang w:val="en-AU"/>
    </w:rPr>
  </w:style>
  <w:style w:type="character" w:customStyle="1" w:styleId="Heading2Char">
    <w:name w:val="Heading 2 Char"/>
    <w:basedOn w:val="DefaultParagraphFont"/>
    <w:link w:val="Heading2"/>
    <w:uiPriority w:val="9"/>
    <w:rsid w:val="00996FA1"/>
    <w:rPr>
      <w:rFonts w:asciiTheme="majorHAnsi" w:eastAsiaTheme="majorEastAsia" w:hAnsiTheme="majorHAnsi" w:cstheme="majorBidi"/>
      <w:color w:val="2F5496" w:themeColor="accent1" w:themeShade="BF"/>
      <w:sz w:val="28"/>
      <w:szCs w:val="26"/>
      <w:lang w:val="en-AU"/>
    </w:rPr>
  </w:style>
  <w:style w:type="character" w:customStyle="1" w:styleId="Heading3Char">
    <w:name w:val="Heading 3 Char"/>
    <w:aliases w:val="h3 Char,h31 Char,h32 Char,h311 Char,h33 Char,h312 Char,h321 Char,h3111 Char,h34 Char,h313 Char,h322 Char,h3112 Char,h331 Char,h3121 Char,h3211 Char,h31111 Char,h35 Char,h314 Char,h323 Char,h3113 Char,h332 Char,h3122 Char,h3212 Char"/>
    <w:basedOn w:val="DefaultParagraphFont"/>
    <w:link w:val="Heading3"/>
    <w:uiPriority w:val="9"/>
    <w:rsid w:val="00D86C97"/>
    <w:rPr>
      <w:rFonts w:asciiTheme="majorHAnsi" w:eastAsiaTheme="majorEastAsia" w:hAnsiTheme="majorHAnsi" w:cstheme="majorBidi"/>
      <w:color w:val="1F3763" w:themeColor="accent1" w:themeShade="7F"/>
      <w:sz w:val="24"/>
      <w:lang w:val="en-AU"/>
    </w:rPr>
  </w:style>
  <w:style w:type="character" w:customStyle="1" w:styleId="Heading4Char">
    <w:name w:val="Heading 4 Char"/>
    <w:aliases w:val="h4 Char,h41 Char,h42 Char,h43 Char,h44 Char,h411 Char,h421 Char,h431 Char,h45 Char,h412 Char,h422 Char,h432 Char,h46 Char,h413 Char,h423 Char,h433 Char,h47 Char,h414 Char,h424 Char,h434 Char,h48 Char,h415 Char,h425 Char,h435 Char,h49 Char"/>
    <w:basedOn w:val="DefaultParagraphFont"/>
    <w:link w:val="Heading4"/>
    <w:uiPriority w:val="9"/>
    <w:rsid w:val="00996FA1"/>
    <w:rPr>
      <w:rFonts w:asciiTheme="majorHAnsi" w:eastAsiaTheme="majorEastAsia" w:hAnsiTheme="majorHAnsi" w:cstheme="majorBidi"/>
      <w:i/>
      <w:iCs/>
      <w:color w:val="2F5496" w:themeColor="accent1" w:themeShade="BF"/>
      <w:sz w:val="24"/>
      <w:lang w:val="en-AU"/>
    </w:rPr>
  </w:style>
  <w:style w:type="character" w:customStyle="1" w:styleId="Heading5Char">
    <w:name w:val="Heading 5 Char"/>
    <w:basedOn w:val="DefaultParagraphFont"/>
    <w:link w:val="Heading5"/>
    <w:uiPriority w:val="9"/>
    <w:rsid w:val="00996FA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96FA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996FA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996F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96FA1"/>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 List,DdeM List Paragraph,List Paragraph1,Recommendation,List Paragraph11,UE List Paragraph"/>
    <w:basedOn w:val="Normal"/>
    <w:link w:val="ListParagraphChar"/>
    <w:uiPriority w:val="34"/>
    <w:qFormat/>
    <w:rsid w:val="00996FA1"/>
    <w:pPr>
      <w:numPr>
        <w:numId w:val="2"/>
      </w:numPr>
    </w:pPr>
    <w:rPr>
      <w:lang w:val="en-AU"/>
    </w:rPr>
  </w:style>
  <w:style w:type="table" w:styleId="TableGrid">
    <w:name w:val="Table Grid"/>
    <w:aliases w:val="Basic Table,McLL Table General Text"/>
    <w:basedOn w:val="TableNormal"/>
    <w:uiPriority w:val="39"/>
    <w:rsid w:val="00996F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Caption">
    <w:name w:val="caption"/>
    <w:basedOn w:val="Normal"/>
    <w:next w:val="Normal"/>
    <w:uiPriority w:val="35"/>
    <w:unhideWhenUsed/>
    <w:qFormat/>
    <w:rsid w:val="00996FA1"/>
    <w:pPr>
      <w:keepNext/>
      <w:spacing w:before="40" w:after="80"/>
    </w:pPr>
    <w:rPr>
      <w:b/>
      <w:iCs/>
      <w:color w:val="44546A" w:themeColor="text2"/>
      <w:sz w:val="20"/>
      <w:szCs w:val="20"/>
    </w:rPr>
  </w:style>
  <w:style w:type="paragraph" w:styleId="FootnoteText">
    <w:name w:val="footnote text"/>
    <w:aliases w:val="Footnote Text Char Char Char Char,Footnote Text Char Char Char Char Char Char,Footnote Text1,Footnote Text Char Char Char Char Char Char1,Footnote Text Char Char Char Char Char Char Char,Footnote Text1 Char Char Char"/>
    <w:basedOn w:val="Normal"/>
    <w:link w:val="FootnoteTextChar"/>
    <w:uiPriority w:val="99"/>
    <w:unhideWhenUsed/>
    <w:rsid w:val="00D86C97"/>
    <w:pPr>
      <w:spacing w:after="0"/>
    </w:pPr>
    <w:rPr>
      <w:sz w:val="18"/>
      <w:szCs w:val="20"/>
    </w:rPr>
  </w:style>
  <w:style w:type="character" w:customStyle="1" w:styleId="FootnoteTextChar">
    <w:name w:val="Footnote Text Char"/>
    <w:aliases w:val="Footnote Text Char Char Char Char Char,Footnote Text Char Char Char Char Char Char Char1,Footnote Text1 Char,Footnote Text Char Char Char Char Char Char1 Char,Footnote Text Char Char Char Char Char Char Char Char"/>
    <w:basedOn w:val="DefaultParagraphFont"/>
    <w:link w:val="FootnoteText"/>
    <w:uiPriority w:val="99"/>
    <w:rsid w:val="00D86C97"/>
    <w:rPr>
      <w:sz w:val="18"/>
      <w:szCs w:val="20"/>
    </w:rPr>
  </w:style>
  <w:style w:type="character" w:styleId="FootnoteReference">
    <w:name w:val="footnote reference"/>
    <w:basedOn w:val="DefaultParagraphFont"/>
    <w:uiPriority w:val="99"/>
    <w:unhideWhenUsed/>
    <w:rsid w:val="00996FA1"/>
    <w:rPr>
      <w:vertAlign w:val="superscript"/>
    </w:rPr>
  </w:style>
  <w:style w:type="paragraph" w:styleId="Header">
    <w:name w:val="header"/>
    <w:basedOn w:val="Normal"/>
    <w:link w:val="HeaderChar"/>
    <w:rsid w:val="00407DA2"/>
    <w:pPr>
      <w:tabs>
        <w:tab w:val="center" w:pos="4153"/>
        <w:tab w:val="right" w:pos="8306"/>
      </w:tabs>
      <w:spacing w:after="0" w:line="270" w:lineRule="atLeast"/>
    </w:pPr>
    <w:rPr>
      <w:rFonts w:ascii="Arial" w:eastAsia="Times New Roman" w:hAnsi="Arial" w:cs="Times New Roman"/>
      <w:sz w:val="21"/>
      <w:szCs w:val="21"/>
      <w:lang w:val="en-AU" w:eastAsia="en-AU"/>
    </w:rPr>
  </w:style>
  <w:style w:type="character" w:customStyle="1" w:styleId="HeaderChar">
    <w:name w:val="Header Char"/>
    <w:basedOn w:val="DefaultParagraphFont"/>
    <w:link w:val="Header"/>
    <w:rsid w:val="00407DA2"/>
    <w:rPr>
      <w:rFonts w:ascii="Arial" w:eastAsia="Times New Roman" w:hAnsi="Arial" w:cs="Times New Roman"/>
      <w:sz w:val="21"/>
      <w:szCs w:val="21"/>
      <w:lang w:val="en-AU" w:eastAsia="en-AU"/>
    </w:rPr>
  </w:style>
  <w:style w:type="paragraph" w:customStyle="1" w:styleId="p">
    <w:name w:val="p"/>
    <w:basedOn w:val="Normal"/>
    <w:rsid w:val="00407DA2"/>
    <w:pPr>
      <w:spacing w:before="120" w:after="0"/>
      <w:jc w:val="both"/>
    </w:pPr>
    <w:rPr>
      <w:rFonts w:ascii="Times New Roman" w:eastAsia="Times New Roman" w:hAnsi="Times New Roman" w:cs="Times New Roman"/>
      <w:sz w:val="24"/>
      <w:szCs w:val="20"/>
      <w:lang w:val="en-AU"/>
    </w:rPr>
  </w:style>
  <w:style w:type="paragraph" w:customStyle="1" w:styleId="Text">
    <w:name w:val="Text"/>
    <w:basedOn w:val="Normal"/>
    <w:rsid w:val="00407DA2"/>
    <w:pPr>
      <w:spacing w:before="120" w:after="240" w:line="240" w:lineRule="exact"/>
      <w:ind w:left="1202" w:hanging="1202"/>
      <w:jc w:val="both"/>
    </w:pPr>
    <w:rPr>
      <w:rFonts w:ascii="Georgia" w:eastAsia="Times New Roman" w:hAnsi="Georgia" w:cs="Times New Roman"/>
      <w:sz w:val="20"/>
      <w:lang w:val="en-AU"/>
    </w:rPr>
  </w:style>
  <w:style w:type="paragraph" w:customStyle="1" w:styleId="TableText">
    <w:name w:val="Table Text"/>
    <w:aliases w:val="tt"/>
    <w:basedOn w:val="Normal"/>
    <w:qFormat/>
    <w:rsid w:val="00407DA2"/>
    <w:pPr>
      <w:spacing w:before="60" w:after="60"/>
    </w:pPr>
    <w:rPr>
      <w:rFonts w:ascii="Calibri" w:eastAsia="Times New Roman" w:hAnsi="Calibri" w:cs="Calibri"/>
      <w:sz w:val="20"/>
      <w:szCs w:val="22"/>
      <w:lang w:val="en-AU" w:eastAsia="en-AU"/>
    </w:rPr>
  </w:style>
  <w:style w:type="character" w:styleId="PageNumber">
    <w:name w:val="page number"/>
    <w:basedOn w:val="DefaultParagraphFont"/>
    <w:rsid w:val="00407DA2"/>
  </w:style>
  <w:style w:type="paragraph" w:styleId="BodyText2">
    <w:name w:val="Body Text 2"/>
    <w:basedOn w:val="Normal"/>
    <w:link w:val="BodyText2Char"/>
    <w:rsid w:val="00247AB0"/>
    <w:pPr>
      <w:spacing w:line="480" w:lineRule="auto"/>
    </w:pPr>
    <w:rPr>
      <w:rFonts w:ascii="Arial" w:eastAsia="Times New Roman" w:hAnsi="Arial" w:cs="Times New Roman"/>
      <w:sz w:val="21"/>
      <w:szCs w:val="22"/>
      <w:lang w:val="en-AU" w:eastAsia="en-AU"/>
    </w:rPr>
  </w:style>
  <w:style w:type="character" w:customStyle="1" w:styleId="BodyText2Char">
    <w:name w:val="Body Text 2 Char"/>
    <w:basedOn w:val="DefaultParagraphFont"/>
    <w:link w:val="BodyText2"/>
    <w:rsid w:val="00247AB0"/>
    <w:rPr>
      <w:rFonts w:ascii="Arial" w:eastAsia="Times New Roman" w:hAnsi="Arial" w:cs="Times New Roman"/>
      <w:sz w:val="21"/>
      <w:szCs w:val="22"/>
      <w:lang w:val="en-AU" w:eastAsia="en-AU"/>
    </w:rPr>
  </w:style>
  <w:style w:type="character" w:styleId="Hyperlink">
    <w:name w:val="Hyperlink"/>
    <w:uiPriority w:val="99"/>
    <w:rsid w:val="00C50C72"/>
    <w:rPr>
      <w:color w:val="0000FF"/>
      <w:u w:val="single"/>
    </w:rPr>
  </w:style>
  <w:style w:type="paragraph" w:customStyle="1" w:styleId="Heading7DarkBlue">
    <w:name w:val="Heading  7 Dark Blue"/>
    <w:basedOn w:val="Normal"/>
    <w:rsid w:val="007128C5"/>
    <w:pPr>
      <w:tabs>
        <w:tab w:val="center" w:pos="4153"/>
        <w:tab w:val="right" w:pos="8306"/>
      </w:tabs>
      <w:spacing w:before="240" w:after="240"/>
      <w:jc w:val="both"/>
      <w:outlineLvl w:val="0"/>
    </w:pPr>
    <w:rPr>
      <w:rFonts w:ascii="Arial" w:eastAsia="Times New Roman" w:hAnsi="Arial" w:cs="Times New Roman"/>
      <w:b/>
      <w:bCs/>
      <w:color w:val="000080"/>
      <w:lang w:val="en-AU" w:eastAsia="en-AU"/>
    </w:rPr>
  </w:style>
  <w:style w:type="paragraph" w:styleId="Footer">
    <w:name w:val="footer"/>
    <w:basedOn w:val="Normal"/>
    <w:link w:val="FooterChar"/>
    <w:uiPriority w:val="99"/>
    <w:unhideWhenUsed/>
    <w:rsid w:val="003534F3"/>
    <w:pPr>
      <w:tabs>
        <w:tab w:val="center" w:pos="4513"/>
        <w:tab w:val="right" w:pos="9026"/>
      </w:tabs>
      <w:spacing w:after="0"/>
    </w:pPr>
  </w:style>
  <w:style w:type="character" w:customStyle="1" w:styleId="FooterChar">
    <w:name w:val="Footer Char"/>
    <w:basedOn w:val="DefaultParagraphFont"/>
    <w:link w:val="Footer"/>
    <w:uiPriority w:val="99"/>
    <w:rsid w:val="003534F3"/>
  </w:style>
  <w:style w:type="paragraph" w:styleId="ListBullet">
    <w:name w:val="List Bullet"/>
    <w:basedOn w:val="Normal"/>
    <w:rsid w:val="00AE3592"/>
    <w:pPr>
      <w:numPr>
        <w:numId w:val="3"/>
      </w:numPr>
      <w:spacing w:after="60" w:line="270" w:lineRule="exact"/>
    </w:pPr>
    <w:rPr>
      <w:rFonts w:ascii="Times New Roman" w:eastAsia="Times New Roman" w:hAnsi="Times New Roman" w:cs="Times New Roman"/>
      <w:lang w:val="en-AU" w:eastAsia="en-AU"/>
    </w:rPr>
  </w:style>
  <w:style w:type="paragraph" w:styleId="ListBullet2">
    <w:name w:val="List Bullet 2"/>
    <w:basedOn w:val="ListBullet"/>
    <w:rsid w:val="00AE3592"/>
    <w:pPr>
      <w:numPr>
        <w:ilvl w:val="1"/>
      </w:numPr>
    </w:pPr>
  </w:style>
  <w:style w:type="paragraph" w:styleId="ListBullet3">
    <w:name w:val="List Bullet 3"/>
    <w:basedOn w:val="ListBullet2"/>
    <w:rsid w:val="00AE3592"/>
    <w:pPr>
      <w:numPr>
        <w:ilvl w:val="2"/>
      </w:numPr>
    </w:pPr>
  </w:style>
  <w:style w:type="paragraph" w:styleId="ListBullet4">
    <w:name w:val="List Bullet 4"/>
    <w:basedOn w:val="ListBullet3"/>
    <w:rsid w:val="00AE3592"/>
    <w:pPr>
      <w:numPr>
        <w:ilvl w:val="3"/>
      </w:numPr>
    </w:pPr>
  </w:style>
  <w:style w:type="paragraph" w:styleId="ListBullet5">
    <w:name w:val="List Bullet 5"/>
    <w:basedOn w:val="ListBullet4"/>
    <w:rsid w:val="00AE3592"/>
    <w:pPr>
      <w:numPr>
        <w:ilvl w:val="4"/>
      </w:numPr>
    </w:pPr>
  </w:style>
  <w:style w:type="character" w:customStyle="1" w:styleId="ListParagraphChar">
    <w:name w:val="List Paragraph Char"/>
    <w:aliases w:val="Bullet List Char,DdeM List Paragraph Char,List Paragraph1 Char,Recommendation Char,List Paragraph11 Char,UE List Paragraph Char"/>
    <w:link w:val="ListParagraph"/>
    <w:uiPriority w:val="34"/>
    <w:locked/>
    <w:rsid w:val="00AE3592"/>
    <w:rPr>
      <w:lang w:val="en-AU"/>
    </w:rPr>
  </w:style>
  <w:style w:type="paragraph" w:customStyle="1" w:styleId="DraftHeading2">
    <w:name w:val="Draft Heading 2"/>
    <w:basedOn w:val="Normal"/>
    <w:next w:val="Normal"/>
    <w:link w:val="DraftHeading2Char"/>
    <w:rsid w:val="00D66798"/>
    <w:pPr>
      <w:overflowPunct w:val="0"/>
      <w:autoSpaceDE w:val="0"/>
      <w:autoSpaceDN w:val="0"/>
      <w:adjustRightInd w:val="0"/>
      <w:spacing w:before="120" w:after="0"/>
    </w:pPr>
    <w:rPr>
      <w:rFonts w:ascii="Times New Roman" w:eastAsia="Times New Roman" w:hAnsi="Times New Roman" w:cs="Times New Roman"/>
      <w:sz w:val="24"/>
      <w:szCs w:val="20"/>
      <w:lang w:val="en-AU"/>
    </w:rPr>
  </w:style>
  <w:style w:type="character" w:customStyle="1" w:styleId="apple-converted-space">
    <w:name w:val="apple-converted-space"/>
    <w:basedOn w:val="DefaultParagraphFont"/>
    <w:rsid w:val="00ED4FCC"/>
  </w:style>
  <w:style w:type="paragraph" w:customStyle="1" w:styleId="ColorfulList-Accent11">
    <w:name w:val="Colorful List - Accent 11"/>
    <w:basedOn w:val="Normal"/>
    <w:uiPriority w:val="72"/>
    <w:rsid w:val="00724013"/>
    <w:pPr>
      <w:spacing w:after="0"/>
      <w:ind w:left="720"/>
    </w:pPr>
    <w:rPr>
      <w:rFonts w:ascii="Times New Roman" w:eastAsia="Times New Roman" w:hAnsi="Times New Roman" w:cs="Times New Roman"/>
      <w:sz w:val="24"/>
      <w:lang w:val="en-AU" w:eastAsia="en-AU"/>
    </w:rPr>
  </w:style>
  <w:style w:type="paragraph" w:customStyle="1" w:styleId="Table-body">
    <w:name w:val="Table - body"/>
    <w:basedOn w:val="Normal"/>
    <w:rsid w:val="00975330"/>
    <w:pPr>
      <w:overflowPunct w:val="0"/>
      <w:autoSpaceDE w:val="0"/>
      <w:autoSpaceDN w:val="0"/>
      <w:adjustRightInd w:val="0"/>
      <w:spacing w:before="60" w:after="60"/>
      <w:textAlignment w:val="baseline"/>
    </w:pPr>
    <w:rPr>
      <w:rFonts w:ascii="Verdana" w:eastAsia="Times New Roman" w:hAnsi="Verdana" w:cs="Times New Roman"/>
      <w:szCs w:val="20"/>
      <w:lang w:val="en-AU"/>
    </w:rPr>
  </w:style>
  <w:style w:type="paragraph" w:styleId="Subtitle">
    <w:name w:val="Subtitle"/>
    <w:basedOn w:val="Normal"/>
    <w:next w:val="Normal"/>
    <w:link w:val="SubtitleChar"/>
    <w:uiPriority w:val="11"/>
    <w:qFormat/>
    <w:rsid w:val="001A7B4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1A7B43"/>
    <w:rPr>
      <w:rFonts w:eastAsiaTheme="minorEastAsia" w:cstheme="minorBidi"/>
      <w:color w:val="5A5A5A" w:themeColor="text1" w:themeTint="A5"/>
      <w:spacing w:val="15"/>
      <w:szCs w:val="22"/>
    </w:rPr>
  </w:style>
  <w:style w:type="paragraph" w:styleId="BodyText">
    <w:name w:val="Body Text"/>
    <w:basedOn w:val="Normal"/>
    <w:link w:val="BodyTextChar"/>
    <w:uiPriority w:val="99"/>
    <w:semiHidden/>
    <w:unhideWhenUsed/>
    <w:rsid w:val="005F3D67"/>
  </w:style>
  <w:style w:type="character" w:customStyle="1" w:styleId="BodyTextChar">
    <w:name w:val="Body Text Char"/>
    <w:basedOn w:val="DefaultParagraphFont"/>
    <w:link w:val="BodyText"/>
    <w:uiPriority w:val="99"/>
    <w:semiHidden/>
    <w:rsid w:val="005F3D67"/>
  </w:style>
  <w:style w:type="paragraph" w:customStyle="1" w:styleId="RFQTableText">
    <w:name w:val="RFQ Table Text"/>
    <w:basedOn w:val="Normal"/>
    <w:rsid w:val="005F3D67"/>
    <w:pPr>
      <w:spacing w:before="120" w:line="220" w:lineRule="exact"/>
      <w:ind w:left="-108"/>
    </w:pPr>
    <w:rPr>
      <w:rFonts w:ascii="Arial" w:eastAsia="Times New Roman" w:hAnsi="Arial" w:cs="Arial"/>
      <w:sz w:val="20"/>
      <w:lang w:val="en-AU"/>
    </w:rPr>
  </w:style>
  <w:style w:type="paragraph" w:customStyle="1" w:styleId="StyleTableText">
    <w:name w:val="Style Table Text"/>
    <w:rsid w:val="005F3D67"/>
    <w:pPr>
      <w:keepLines/>
      <w:spacing w:before="60" w:after="60"/>
    </w:pPr>
    <w:rPr>
      <w:rFonts w:ascii="Arial Narrow" w:eastAsia="Times New Roman" w:hAnsi="Arial Narrow" w:cs="Times New Roman"/>
      <w:sz w:val="20"/>
      <w:szCs w:val="20"/>
    </w:rPr>
  </w:style>
  <w:style w:type="paragraph" w:customStyle="1" w:styleId="Default">
    <w:name w:val="Default"/>
    <w:rsid w:val="007E2627"/>
    <w:pPr>
      <w:autoSpaceDE w:val="0"/>
      <w:autoSpaceDN w:val="0"/>
      <w:adjustRightInd w:val="0"/>
      <w:spacing w:after="0"/>
    </w:pPr>
    <w:rPr>
      <w:rFonts w:ascii="Calibri" w:hAnsi="Calibri" w:cs="Calibri"/>
      <w:color w:val="000000"/>
      <w:sz w:val="24"/>
      <w:lang w:val="en-US"/>
    </w:rPr>
  </w:style>
  <w:style w:type="paragraph" w:styleId="BalloonText">
    <w:name w:val="Balloon Text"/>
    <w:basedOn w:val="Normal"/>
    <w:link w:val="BalloonTextChar"/>
    <w:uiPriority w:val="99"/>
    <w:semiHidden/>
    <w:unhideWhenUsed/>
    <w:rsid w:val="00EC75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52E"/>
    <w:rPr>
      <w:rFonts w:ascii="Segoe UI" w:hAnsi="Segoe UI" w:cs="Segoe UI"/>
      <w:sz w:val="18"/>
      <w:szCs w:val="18"/>
    </w:rPr>
  </w:style>
  <w:style w:type="character" w:customStyle="1" w:styleId="listnumber">
    <w:name w:val="listnumber"/>
    <w:basedOn w:val="DefaultParagraphFont"/>
    <w:rsid w:val="00B53322"/>
  </w:style>
  <w:style w:type="paragraph" w:customStyle="1" w:styleId="Pa2">
    <w:name w:val="Pa2"/>
    <w:basedOn w:val="Default"/>
    <w:next w:val="Default"/>
    <w:uiPriority w:val="99"/>
    <w:rsid w:val="00532873"/>
    <w:pPr>
      <w:spacing w:line="191" w:lineRule="atLeast"/>
    </w:pPr>
    <w:rPr>
      <w:rFonts w:ascii="Meta Normal LF" w:hAnsi="Meta Normal LF" w:cs="Times New Roman (Body CS)"/>
      <w:color w:val="auto"/>
    </w:rPr>
  </w:style>
  <w:style w:type="paragraph" w:customStyle="1" w:styleId="Pa15">
    <w:name w:val="Pa15"/>
    <w:basedOn w:val="Default"/>
    <w:next w:val="Default"/>
    <w:uiPriority w:val="99"/>
    <w:rsid w:val="00532873"/>
    <w:pPr>
      <w:spacing w:line="191" w:lineRule="atLeast"/>
    </w:pPr>
    <w:rPr>
      <w:rFonts w:ascii="Meta Normal LF" w:hAnsi="Meta Normal LF" w:cs="Times New Roman (Body CS)"/>
      <w:color w:val="auto"/>
    </w:rPr>
  </w:style>
  <w:style w:type="paragraph" w:styleId="NormalWeb">
    <w:name w:val="Normal (Web)"/>
    <w:basedOn w:val="Normal"/>
    <w:uiPriority w:val="99"/>
    <w:semiHidden/>
    <w:unhideWhenUsed/>
    <w:rsid w:val="00CE6987"/>
    <w:pPr>
      <w:spacing w:before="100" w:beforeAutospacing="1" w:after="100" w:afterAutospacing="1"/>
    </w:pPr>
    <w:rPr>
      <w:rFonts w:ascii="Times New Roman" w:eastAsia="Times New Roman" w:hAnsi="Times New Roman" w:cs="Times New Roman"/>
      <w:sz w:val="24"/>
      <w:lang w:val="en-AU"/>
    </w:rPr>
  </w:style>
  <w:style w:type="paragraph" w:customStyle="1" w:styleId="chapterheadingparagraph">
    <w:name w:val="chapterheadingparagraph"/>
    <w:basedOn w:val="Normal"/>
    <w:rsid w:val="00CE6987"/>
    <w:pPr>
      <w:spacing w:before="100" w:beforeAutospacing="1" w:after="100" w:afterAutospacing="1"/>
    </w:pPr>
    <w:rPr>
      <w:rFonts w:ascii="Times New Roman" w:eastAsia="Times New Roman" w:hAnsi="Times New Roman" w:cs="Times New Roman"/>
      <w:sz w:val="24"/>
      <w:lang w:val="en-AU"/>
    </w:rPr>
  </w:style>
  <w:style w:type="character" w:customStyle="1" w:styleId="headingnumber">
    <w:name w:val="headingnumber"/>
    <w:basedOn w:val="DefaultParagraphFont"/>
    <w:rsid w:val="00CE6987"/>
  </w:style>
  <w:style w:type="character" w:customStyle="1" w:styleId="headingname">
    <w:name w:val="headingname"/>
    <w:basedOn w:val="DefaultParagraphFont"/>
    <w:rsid w:val="00CE6987"/>
  </w:style>
  <w:style w:type="paragraph" w:customStyle="1" w:styleId="view-history-note">
    <w:name w:val="view-history-note"/>
    <w:basedOn w:val="Normal"/>
    <w:rsid w:val="00CE6987"/>
    <w:pPr>
      <w:spacing w:before="100" w:beforeAutospacing="1" w:after="100" w:afterAutospacing="1"/>
    </w:pPr>
    <w:rPr>
      <w:rFonts w:ascii="Times New Roman" w:eastAsia="Times New Roman" w:hAnsi="Times New Roman" w:cs="Times New Roman"/>
      <w:sz w:val="24"/>
      <w:lang w:val="en-AU"/>
    </w:rPr>
  </w:style>
  <w:style w:type="paragraph" w:customStyle="1" w:styleId="partheadingparagraph">
    <w:name w:val="partheadingparagraph"/>
    <w:basedOn w:val="Normal"/>
    <w:rsid w:val="00CE6987"/>
    <w:pPr>
      <w:spacing w:before="100" w:beforeAutospacing="1" w:after="100" w:afterAutospacing="1"/>
    </w:pPr>
    <w:rPr>
      <w:rFonts w:ascii="Times New Roman" w:eastAsia="Times New Roman" w:hAnsi="Times New Roman" w:cs="Times New Roman"/>
      <w:sz w:val="24"/>
      <w:lang w:val="en-AU"/>
    </w:rPr>
  </w:style>
  <w:style w:type="character" w:customStyle="1" w:styleId="partheadingname">
    <w:name w:val="partheadingname"/>
    <w:basedOn w:val="DefaultParagraphFont"/>
    <w:rsid w:val="00CE6987"/>
  </w:style>
  <w:style w:type="paragraph" w:customStyle="1" w:styleId="headingparagraph">
    <w:name w:val="headingparagraph"/>
    <w:basedOn w:val="Normal"/>
    <w:rsid w:val="00CE6987"/>
    <w:pPr>
      <w:spacing w:before="100" w:beforeAutospacing="1" w:after="100" w:afterAutospacing="1"/>
    </w:pPr>
    <w:rPr>
      <w:rFonts w:ascii="Times New Roman" w:eastAsia="Times New Roman" w:hAnsi="Times New Roman" w:cs="Times New Roman"/>
      <w:sz w:val="24"/>
      <w:lang w:val="en-AU"/>
    </w:rPr>
  </w:style>
  <w:style w:type="paragraph" w:customStyle="1" w:styleId="leftparagraph">
    <w:name w:val="leftparagraph"/>
    <w:basedOn w:val="Normal"/>
    <w:rsid w:val="00CE6987"/>
    <w:pPr>
      <w:spacing w:before="100" w:beforeAutospacing="1" w:after="100" w:afterAutospacing="1"/>
    </w:pPr>
    <w:rPr>
      <w:rFonts w:ascii="Times New Roman" w:eastAsia="Times New Roman" w:hAnsi="Times New Roman" w:cs="Times New Roman"/>
      <w:sz w:val="24"/>
      <w:lang w:val="en-AU"/>
    </w:rPr>
  </w:style>
  <w:style w:type="paragraph" w:customStyle="1" w:styleId="Dotpoint">
    <w:name w:val="Dot point"/>
    <w:basedOn w:val="ListParagraph"/>
    <w:qFormat/>
    <w:rsid w:val="00016EBF"/>
    <w:pPr>
      <w:numPr>
        <w:numId w:val="4"/>
      </w:numPr>
      <w:spacing w:after="114"/>
      <w:contextualSpacing/>
    </w:pPr>
    <w:rPr>
      <w:rFonts w:ascii="Arial" w:eastAsia="Times New Roman" w:hAnsi="Arial" w:cs="Arial"/>
      <w:sz w:val="20"/>
      <w:szCs w:val="20"/>
      <w:lang w:eastAsia="ja-JP"/>
    </w:rPr>
  </w:style>
  <w:style w:type="table" w:styleId="MediumGrid1-Accent1">
    <w:name w:val="Medium Grid 1 Accent 1"/>
    <w:basedOn w:val="TableNormal"/>
    <w:uiPriority w:val="67"/>
    <w:rsid w:val="00BE6EC5"/>
    <w:pPr>
      <w:spacing w:after="0"/>
    </w:pPr>
    <w:rPr>
      <w:rFonts w:ascii="Times New Roman" w:eastAsiaTheme="minorEastAsia" w:hAnsi="Times New Roman" w:cstheme="minorBidi"/>
      <w:szCs w:val="22"/>
      <w:lang w:val="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Body">
    <w:name w:val="_Body"/>
    <w:basedOn w:val="Normal"/>
    <w:qFormat/>
    <w:rsid w:val="00BE6EC5"/>
    <w:pPr>
      <w:spacing w:after="114"/>
    </w:pPr>
    <w:rPr>
      <w:rFonts w:ascii="Arial" w:eastAsia="Times New Roman" w:hAnsi="Arial" w:cs="Arial"/>
      <w:sz w:val="20"/>
      <w:szCs w:val="20"/>
      <w:lang w:val="en-AU" w:eastAsia="ja-JP"/>
    </w:rPr>
  </w:style>
  <w:style w:type="paragraph" w:customStyle="1" w:styleId="Bullet">
    <w:name w:val="_Bullet"/>
    <w:link w:val="BulletChar"/>
    <w:autoRedefine/>
    <w:qFormat/>
    <w:rsid w:val="00BE6EC5"/>
    <w:pPr>
      <w:numPr>
        <w:numId w:val="5"/>
      </w:numPr>
      <w:spacing w:after="114" w:line="220" w:lineRule="atLeast"/>
    </w:pPr>
    <w:rPr>
      <w:rFonts w:ascii="Arial" w:eastAsia="Times New Roman" w:hAnsi="Arial" w:cs="Arial"/>
      <w:sz w:val="20"/>
      <w:szCs w:val="20"/>
      <w:lang w:val="en-AU"/>
    </w:rPr>
  </w:style>
  <w:style w:type="character" w:customStyle="1" w:styleId="BulletChar">
    <w:name w:val="_Bullet Char"/>
    <w:link w:val="Bullet"/>
    <w:rsid w:val="00BE6EC5"/>
    <w:rPr>
      <w:rFonts w:ascii="Arial" w:eastAsia="Times New Roman" w:hAnsi="Arial" w:cs="Arial"/>
      <w:sz w:val="20"/>
      <w:szCs w:val="20"/>
      <w:lang w:val="en-AU"/>
    </w:rPr>
  </w:style>
  <w:style w:type="character" w:styleId="IntenseEmphasis">
    <w:name w:val="Intense Emphasis"/>
    <w:basedOn w:val="DefaultParagraphFont"/>
    <w:uiPriority w:val="21"/>
    <w:qFormat/>
    <w:rsid w:val="00BE6EC5"/>
    <w:rPr>
      <w:b/>
      <w:bCs/>
      <w:i/>
      <w:iCs/>
      <w:color w:val="4472C4" w:themeColor="accent1"/>
    </w:rPr>
  </w:style>
  <w:style w:type="paragraph" w:customStyle="1" w:styleId="Footernotes">
    <w:name w:val="Footer notes"/>
    <w:basedOn w:val="FootnoteText"/>
    <w:link w:val="FooternotesChar"/>
    <w:qFormat/>
    <w:rsid w:val="002F5A6F"/>
    <w:pPr>
      <w:spacing w:after="114"/>
    </w:pPr>
    <w:rPr>
      <w:rFonts w:ascii="Arial" w:eastAsia="Times New Roman" w:hAnsi="Arial" w:cs="Arial"/>
      <w:sz w:val="16"/>
      <w:szCs w:val="16"/>
      <w:lang w:val="en-AU" w:eastAsia="ja-JP"/>
    </w:rPr>
  </w:style>
  <w:style w:type="character" w:customStyle="1" w:styleId="FooternotesChar">
    <w:name w:val="Footer notes Char"/>
    <w:basedOn w:val="FootnoteTextChar"/>
    <w:link w:val="Footernotes"/>
    <w:rsid w:val="002F5A6F"/>
    <w:rPr>
      <w:rFonts w:ascii="Arial" w:eastAsia="Times New Roman" w:hAnsi="Arial" w:cs="Arial"/>
      <w:sz w:val="16"/>
      <w:szCs w:val="16"/>
      <w:lang w:val="en-AU" w:eastAsia="ja-JP"/>
    </w:rPr>
  </w:style>
  <w:style w:type="paragraph" w:styleId="NoSpacing">
    <w:name w:val="No Spacing"/>
    <w:uiPriority w:val="1"/>
    <w:qFormat/>
    <w:rsid w:val="00C84DE4"/>
    <w:pPr>
      <w:spacing w:after="0"/>
    </w:pPr>
    <w:rPr>
      <w:rFonts w:ascii="Arial" w:hAnsi="Arial" w:cstheme="minorBidi"/>
      <w:sz w:val="20"/>
      <w:szCs w:val="22"/>
      <w:lang w:val="en-AU"/>
    </w:rPr>
  </w:style>
  <w:style w:type="paragraph" w:styleId="TOCHeading">
    <w:name w:val="TOC Heading"/>
    <w:basedOn w:val="Heading1"/>
    <w:next w:val="Normal"/>
    <w:uiPriority w:val="39"/>
    <w:unhideWhenUsed/>
    <w:qFormat/>
    <w:rsid w:val="0028553D"/>
    <w:pPr>
      <w:numPr>
        <w:numId w:val="0"/>
      </w:num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AC04C8"/>
    <w:pPr>
      <w:tabs>
        <w:tab w:val="right" w:leader="dot" w:pos="9010"/>
      </w:tabs>
      <w:spacing w:before="120" w:after="0"/>
    </w:pPr>
    <w:rPr>
      <w:rFonts w:cstheme="minorHAnsi"/>
      <w:b/>
      <w:bCs/>
      <w:i/>
      <w:iCs/>
      <w:sz w:val="24"/>
    </w:rPr>
  </w:style>
  <w:style w:type="paragraph" w:styleId="TOC2">
    <w:name w:val="toc 2"/>
    <w:basedOn w:val="Normal"/>
    <w:next w:val="Normal"/>
    <w:autoRedefine/>
    <w:uiPriority w:val="39"/>
    <w:unhideWhenUsed/>
    <w:rsid w:val="0028553D"/>
    <w:pPr>
      <w:spacing w:before="120" w:after="0"/>
      <w:ind w:left="220"/>
    </w:pPr>
    <w:rPr>
      <w:rFonts w:cstheme="minorHAnsi"/>
      <w:b/>
      <w:bCs/>
      <w:szCs w:val="22"/>
    </w:rPr>
  </w:style>
  <w:style w:type="paragraph" w:styleId="TOC3">
    <w:name w:val="toc 3"/>
    <w:basedOn w:val="Normal"/>
    <w:next w:val="Normal"/>
    <w:autoRedefine/>
    <w:uiPriority w:val="39"/>
    <w:unhideWhenUsed/>
    <w:rsid w:val="0028553D"/>
    <w:pPr>
      <w:spacing w:after="0"/>
      <w:ind w:left="440"/>
    </w:pPr>
    <w:rPr>
      <w:rFonts w:cstheme="minorHAnsi"/>
      <w:sz w:val="20"/>
      <w:szCs w:val="20"/>
    </w:rPr>
  </w:style>
  <w:style w:type="paragraph" w:styleId="TOC4">
    <w:name w:val="toc 4"/>
    <w:basedOn w:val="Normal"/>
    <w:next w:val="Normal"/>
    <w:autoRedefine/>
    <w:uiPriority w:val="39"/>
    <w:semiHidden/>
    <w:unhideWhenUsed/>
    <w:rsid w:val="0028553D"/>
    <w:pPr>
      <w:spacing w:after="0"/>
      <w:ind w:left="660"/>
    </w:pPr>
    <w:rPr>
      <w:rFonts w:cstheme="minorHAnsi"/>
      <w:sz w:val="20"/>
      <w:szCs w:val="20"/>
    </w:rPr>
  </w:style>
  <w:style w:type="paragraph" w:styleId="TOC5">
    <w:name w:val="toc 5"/>
    <w:basedOn w:val="Normal"/>
    <w:next w:val="Normal"/>
    <w:autoRedefine/>
    <w:uiPriority w:val="39"/>
    <w:semiHidden/>
    <w:unhideWhenUsed/>
    <w:rsid w:val="0028553D"/>
    <w:pPr>
      <w:spacing w:after="0"/>
      <w:ind w:left="880"/>
    </w:pPr>
    <w:rPr>
      <w:rFonts w:cstheme="minorHAnsi"/>
      <w:sz w:val="20"/>
      <w:szCs w:val="20"/>
    </w:rPr>
  </w:style>
  <w:style w:type="paragraph" w:styleId="TOC6">
    <w:name w:val="toc 6"/>
    <w:basedOn w:val="Normal"/>
    <w:next w:val="Normal"/>
    <w:autoRedefine/>
    <w:uiPriority w:val="39"/>
    <w:semiHidden/>
    <w:unhideWhenUsed/>
    <w:rsid w:val="0028553D"/>
    <w:pPr>
      <w:spacing w:after="0"/>
      <w:ind w:left="1100"/>
    </w:pPr>
    <w:rPr>
      <w:rFonts w:cstheme="minorHAnsi"/>
      <w:sz w:val="20"/>
      <w:szCs w:val="20"/>
    </w:rPr>
  </w:style>
  <w:style w:type="paragraph" w:styleId="TOC7">
    <w:name w:val="toc 7"/>
    <w:basedOn w:val="Normal"/>
    <w:next w:val="Normal"/>
    <w:autoRedefine/>
    <w:uiPriority w:val="39"/>
    <w:semiHidden/>
    <w:unhideWhenUsed/>
    <w:rsid w:val="0028553D"/>
    <w:pPr>
      <w:spacing w:after="0"/>
      <w:ind w:left="1320"/>
    </w:pPr>
    <w:rPr>
      <w:rFonts w:cstheme="minorHAnsi"/>
      <w:sz w:val="20"/>
      <w:szCs w:val="20"/>
    </w:rPr>
  </w:style>
  <w:style w:type="paragraph" w:styleId="TOC8">
    <w:name w:val="toc 8"/>
    <w:basedOn w:val="Normal"/>
    <w:next w:val="Normal"/>
    <w:autoRedefine/>
    <w:uiPriority w:val="39"/>
    <w:semiHidden/>
    <w:unhideWhenUsed/>
    <w:rsid w:val="0028553D"/>
    <w:pPr>
      <w:spacing w:after="0"/>
      <w:ind w:left="1540"/>
    </w:pPr>
    <w:rPr>
      <w:rFonts w:cstheme="minorHAnsi"/>
      <w:sz w:val="20"/>
      <w:szCs w:val="20"/>
    </w:rPr>
  </w:style>
  <w:style w:type="paragraph" w:styleId="TOC9">
    <w:name w:val="toc 9"/>
    <w:basedOn w:val="Normal"/>
    <w:next w:val="Normal"/>
    <w:autoRedefine/>
    <w:uiPriority w:val="39"/>
    <w:semiHidden/>
    <w:unhideWhenUsed/>
    <w:rsid w:val="0028553D"/>
    <w:pPr>
      <w:spacing w:after="0"/>
      <w:ind w:left="1760"/>
    </w:pPr>
    <w:rPr>
      <w:rFonts w:cstheme="minorHAnsi"/>
      <w:sz w:val="20"/>
      <w:szCs w:val="20"/>
    </w:rPr>
  </w:style>
  <w:style w:type="character" w:styleId="CommentReference">
    <w:name w:val="annotation reference"/>
    <w:basedOn w:val="DefaultParagraphFont"/>
    <w:semiHidden/>
    <w:unhideWhenUsed/>
    <w:rsid w:val="0033549F"/>
    <w:rPr>
      <w:sz w:val="16"/>
      <w:szCs w:val="16"/>
    </w:rPr>
  </w:style>
  <w:style w:type="paragraph" w:styleId="CommentText">
    <w:name w:val="annotation text"/>
    <w:basedOn w:val="Normal"/>
    <w:link w:val="CommentTextChar"/>
    <w:unhideWhenUsed/>
    <w:rsid w:val="00BF54DA"/>
    <w:rPr>
      <w:sz w:val="20"/>
      <w:szCs w:val="20"/>
    </w:rPr>
  </w:style>
  <w:style w:type="character" w:customStyle="1" w:styleId="CommentTextChar">
    <w:name w:val="Comment Text Char"/>
    <w:basedOn w:val="DefaultParagraphFont"/>
    <w:link w:val="CommentText"/>
    <w:rsid w:val="0033549F"/>
    <w:rPr>
      <w:sz w:val="20"/>
      <w:szCs w:val="20"/>
    </w:rPr>
  </w:style>
  <w:style w:type="paragraph" w:styleId="CommentSubject">
    <w:name w:val="annotation subject"/>
    <w:basedOn w:val="CommentText"/>
    <w:next w:val="CommentText"/>
    <w:link w:val="CommentSubjectChar"/>
    <w:uiPriority w:val="99"/>
    <w:semiHidden/>
    <w:unhideWhenUsed/>
    <w:rsid w:val="0033549F"/>
    <w:rPr>
      <w:b/>
      <w:bCs/>
    </w:rPr>
  </w:style>
  <w:style w:type="character" w:customStyle="1" w:styleId="CommentSubjectChar">
    <w:name w:val="Comment Subject Char"/>
    <w:basedOn w:val="CommentTextChar"/>
    <w:link w:val="CommentSubject"/>
    <w:uiPriority w:val="99"/>
    <w:semiHidden/>
    <w:rsid w:val="0033549F"/>
    <w:rPr>
      <w:b/>
      <w:bCs/>
      <w:sz w:val="20"/>
      <w:szCs w:val="20"/>
    </w:rPr>
  </w:style>
  <w:style w:type="paragraph" w:customStyle="1" w:styleId="Tabletext0">
    <w:name w:val="Table text"/>
    <w:basedOn w:val="Normal"/>
    <w:uiPriority w:val="5"/>
    <w:qFormat/>
    <w:rsid w:val="007D1D76"/>
    <w:pPr>
      <w:spacing w:before="60" w:after="60" w:line="264" w:lineRule="auto"/>
    </w:pPr>
    <w:rPr>
      <w:rFonts w:eastAsiaTheme="minorEastAsia" w:cstheme="minorBidi"/>
      <w:spacing w:val="2"/>
      <w:sz w:val="17"/>
      <w:szCs w:val="20"/>
      <w:lang w:val="en-AU" w:eastAsia="en-AU"/>
    </w:rPr>
  </w:style>
  <w:style w:type="paragraph" w:customStyle="1" w:styleId="DraftPenalty2">
    <w:name w:val="Draft Penalty 2"/>
    <w:basedOn w:val="Normal"/>
    <w:next w:val="Normal"/>
    <w:rsid w:val="00E769E1"/>
    <w:pPr>
      <w:tabs>
        <w:tab w:val="left" w:pos="851"/>
        <w:tab w:val="left" w:pos="1361"/>
        <w:tab w:val="left" w:pos="1871"/>
        <w:tab w:val="decimal" w:pos="2381"/>
        <w:tab w:val="decimal" w:pos="2892"/>
        <w:tab w:val="decimal" w:pos="3402"/>
      </w:tabs>
      <w:overflowPunct w:val="0"/>
      <w:autoSpaceDE w:val="0"/>
      <w:autoSpaceDN w:val="0"/>
      <w:adjustRightInd w:val="0"/>
      <w:spacing w:before="120" w:after="0"/>
      <w:ind w:left="2382" w:hanging="1021"/>
      <w:textAlignment w:val="baseline"/>
    </w:pPr>
    <w:rPr>
      <w:rFonts w:ascii="Times New Roman" w:eastAsia="Times New Roman" w:hAnsi="Times New Roman" w:cs="Times New Roman"/>
      <w:sz w:val="24"/>
      <w:szCs w:val="20"/>
      <w:lang w:val="en-AU"/>
    </w:rPr>
  </w:style>
  <w:style w:type="character" w:customStyle="1" w:styleId="DraftHeading2Char">
    <w:name w:val="Draft Heading 2 Char"/>
    <w:basedOn w:val="DefaultParagraphFont"/>
    <w:link w:val="DraftHeading2"/>
    <w:rsid w:val="00E769E1"/>
    <w:rPr>
      <w:rFonts w:ascii="Times New Roman" w:eastAsia="Times New Roman" w:hAnsi="Times New Roman" w:cs="Times New Roman"/>
      <w:sz w:val="24"/>
      <w:szCs w:val="20"/>
      <w:lang w:val="en-AU"/>
    </w:rPr>
  </w:style>
  <w:style w:type="paragraph" w:customStyle="1" w:styleId="DraftDefinition2">
    <w:name w:val="Draft Definition 2"/>
    <w:next w:val="Normal"/>
    <w:link w:val="DraftDefinition2Char"/>
    <w:rsid w:val="00E769E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cs="Times New Roman"/>
      <w:sz w:val="24"/>
      <w:szCs w:val="20"/>
      <w:lang w:val="en-AU"/>
    </w:rPr>
  </w:style>
  <w:style w:type="character" w:customStyle="1" w:styleId="DraftDefinition2Char">
    <w:name w:val="Draft Definition 2 Char"/>
    <w:basedOn w:val="DefaultParagraphFont"/>
    <w:link w:val="DraftDefinition2"/>
    <w:locked/>
    <w:rsid w:val="00E769E1"/>
    <w:rPr>
      <w:rFonts w:ascii="Times New Roman" w:eastAsia="Times New Roman" w:hAnsi="Times New Roman" w:cs="Times New Roman"/>
      <w:sz w:val="24"/>
      <w:szCs w:val="20"/>
      <w:lang w:val="en-AU"/>
    </w:rPr>
  </w:style>
  <w:style w:type="paragraph" w:customStyle="1" w:styleId="DraftSectionNote">
    <w:name w:val="Draft Section Note"/>
    <w:next w:val="Normal"/>
    <w:rsid w:val="00221608"/>
    <w:pPr>
      <w:spacing w:before="120" w:after="0"/>
    </w:pPr>
    <w:rPr>
      <w:rFonts w:ascii="Times New Roman" w:eastAsia="Times New Roman" w:hAnsi="Times New Roman" w:cs="Times New Roman"/>
      <w:sz w:val="20"/>
      <w:szCs w:val="20"/>
      <w:lang w:val="en-AU"/>
    </w:rPr>
  </w:style>
  <w:style w:type="character" w:styleId="Mention">
    <w:name w:val="Mention"/>
    <w:basedOn w:val="DefaultParagraphFont"/>
    <w:uiPriority w:val="99"/>
    <w:unhideWhenUsed/>
    <w:rsid w:val="00BF54DA"/>
    <w:rPr>
      <w:color w:val="2B579A"/>
      <w:shd w:val="clear" w:color="auto" w:fill="E1DFDD"/>
    </w:rPr>
  </w:style>
  <w:style w:type="character" w:styleId="UnresolvedMention">
    <w:name w:val="Unresolved Mention"/>
    <w:basedOn w:val="DefaultParagraphFont"/>
    <w:uiPriority w:val="99"/>
    <w:rsid w:val="00BF54DA"/>
    <w:rPr>
      <w:color w:val="605E5C"/>
      <w:shd w:val="clear" w:color="auto" w:fill="E1DFDD"/>
    </w:rPr>
  </w:style>
  <w:style w:type="paragraph" w:styleId="Revision">
    <w:name w:val="Revision"/>
    <w:hidden/>
    <w:uiPriority w:val="99"/>
    <w:semiHidden/>
    <w:rsid w:val="00BF54DA"/>
    <w:pPr>
      <w:spacing w:after="0"/>
    </w:pPr>
  </w:style>
  <w:style w:type="paragraph" w:customStyle="1" w:styleId="paragraph">
    <w:name w:val="paragraph"/>
    <w:basedOn w:val="Normal"/>
    <w:rsid w:val="00BF54DA"/>
    <w:pPr>
      <w:spacing w:after="0"/>
    </w:pPr>
    <w:rPr>
      <w:rFonts w:ascii="Calibri" w:hAnsi="Calibri" w:cs="Calibri"/>
      <w:szCs w:val="22"/>
      <w:lang w:val="en-AU" w:eastAsia="en-AU"/>
    </w:rPr>
  </w:style>
  <w:style w:type="character" w:customStyle="1" w:styleId="eop">
    <w:name w:val="eop"/>
    <w:basedOn w:val="DefaultParagraphFont"/>
    <w:rsid w:val="00BF54DA"/>
  </w:style>
  <w:style w:type="character" w:styleId="FollowedHyperlink">
    <w:name w:val="FollowedHyperlink"/>
    <w:basedOn w:val="DefaultParagraphFont"/>
    <w:uiPriority w:val="99"/>
    <w:semiHidden/>
    <w:unhideWhenUsed/>
    <w:rsid w:val="001B253E"/>
    <w:rPr>
      <w:color w:val="954F72" w:themeColor="followedHyperlink"/>
      <w:u w:val="single"/>
    </w:rPr>
  </w:style>
  <w:style w:type="paragraph" w:customStyle="1" w:styleId="DraftHeading3">
    <w:name w:val="Draft Heading 3"/>
    <w:basedOn w:val="Normal"/>
    <w:next w:val="Normal"/>
    <w:rsid w:val="00A05BA2"/>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8266">
      <w:bodyDiv w:val="1"/>
      <w:marLeft w:val="0"/>
      <w:marRight w:val="0"/>
      <w:marTop w:val="0"/>
      <w:marBottom w:val="0"/>
      <w:divBdr>
        <w:top w:val="none" w:sz="0" w:space="0" w:color="auto"/>
        <w:left w:val="none" w:sz="0" w:space="0" w:color="auto"/>
        <w:bottom w:val="none" w:sz="0" w:space="0" w:color="auto"/>
        <w:right w:val="none" w:sz="0" w:space="0" w:color="auto"/>
      </w:divBdr>
    </w:div>
    <w:div w:id="16005875">
      <w:bodyDiv w:val="1"/>
      <w:marLeft w:val="0"/>
      <w:marRight w:val="0"/>
      <w:marTop w:val="0"/>
      <w:marBottom w:val="0"/>
      <w:divBdr>
        <w:top w:val="none" w:sz="0" w:space="0" w:color="auto"/>
        <w:left w:val="none" w:sz="0" w:space="0" w:color="auto"/>
        <w:bottom w:val="none" w:sz="0" w:space="0" w:color="auto"/>
        <w:right w:val="none" w:sz="0" w:space="0" w:color="auto"/>
      </w:divBdr>
    </w:div>
    <w:div w:id="29965308">
      <w:bodyDiv w:val="1"/>
      <w:marLeft w:val="0"/>
      <w:marRight w:val="0"/>
      <w:marTop w:val="0"/>
      <w:marBottom w:val="0"/>
      <w:divBdr>
        <w:top w:val="none" w:sz="0" w:space="0" w:color="auto"/>
        <w:left w:val="none" w:sz="0" w:space="0" w:color="auto"/>
        <w:bottom w:val="none" w:sz="0" w:space="0" w:color="auto"/>
        <w:right w:val="none" w:sz="0" w:space="0" w:color="auto"/>
      </w:divBdr>
    </w:div>
    <w:div w:id="56590094">
      <w:bodyDiv w:val="1"/>
      <w:marLeft w:val="0"/>
      <w:marRight w:val="0"/>
      <w:marTop w:val="0"/>
      <w:marBottom w:val="0"/>
      <w:divBdr>
        <w:top w:val="none" w:sz="0" w:space="0" w:color="auto"/>
        <w:left w:val="none" w:sz="0" w:space="0" w:color="auto"/>
        <w:bottom w:val="none" w:sz="0" w:space="0" w:color="auto"/>
        <w:right w:val="none" w:sz="0" w:space="0" w:color="auto"/>
      </w:divBdr>
    </w:div>
    <w:div w:id="61026368">
      <w:bodyDiv w:val="1"/>
      <w:marLeft w:val="0"/>
      <w:marRight w:val="0"/>
      <w:marTop w:val="0"/>
      <w:marBottom w:val="0"/>
      <w:divBdr>
        <w:top w:val="none" w:sz="0" w:space="0" w:color="auto"/>
        <w:left w:val="none" w:sz="0" w:space="0" w:color="auto"/>
        <w:bottom w:val="none" w:sz="0" w:space="0" w:color="auto"/>
        <w:right w:val="none" w:sz="0" w:space="0" w:color="auto"/>
      </w:divBdr>
    </w:div>
    <w:div w:id="78408861">
      <w:bodyDiv w:val="1"/>
      <w:marLeft w:val="0"/>
      <w:marRight w:val="0"/>
      <w:marTop w:val="0"/>
      <w:marBottom w:val="0"/>
      <w:divBdr>
        <w:top w:val="none" w:sz="0" w:space="0" w:color="auto"/>
        <w:left w:val="none" w:sz="0" w:space="0" w:color="auto"/>
        <w:bottom w:val="none" w:sz="0" w:space="0" w:color="auto"/>
        <w:right w:val="none" w:sz="0" w:space="0" w:color="auto"/>
      </w:divBdr>
    </w:div>
    <w:div w:id="90201261">
      <w:bodyDiv w:val="1"/>
      <w:marLeft w:val="0"/>
      <w:marRight w:val="0"/>
      <w:marTop w:val="0"/>
      <w:marBottom w:val="0"/>
      <w:divBdr>
        <w:top w:val="none" w:sz="0" w:space="0" w:color="auto"/>
        <w:left w:val="none" w:sz="0" w:space="0" w:color="auto"/>
        <w:bottom w:val="none" w:sz="0" w:space="0" w:color="auto"/>
        <w:right w:val="none" w:sz="0" w:space="0" w:color="auto"/>
      </w:divBdr>
    </w:div>
    <w:div w:id="91168157">
      <w:bodyDiv w:val="1"/>
      <w:marLeft w:val="0"/>
      <w:marRight w:val="0"/>
      <w:marTop w:val="0"/>
      <w:marBottom w:val="0"/>
      <w:divBdr>
        <w:top w:val="none" w:sz="0" w:space="0" w:color="auto"/>
        <w:left w:val="none" w:sz="0" w:space="0" w:color="auto"/>
        <w:bottom w:val="none" w:sz="0" w:space="0" w:color="auto"/>
        <w:right w:val="none" w:sz="0" w:space="0" w:color="auto"/>
      </w:divBdr>
    </w:div>
    <w:div w:id="96684072">
      <w:bodyDiv w:val="1"/>
      <w:marLeft w:val="0"/>
      <w:marRight w:val="0"/>
      <w:marTop w:val="0"/>
      <w:marBottom w:val="0"/>
      <w:divBdr>
        <w:top w:val="none" w:sz="0" w:space="0" w:color="auto"/>
        <w:left w:val="none" w:sz="0" w:space="0" w:color="auto"/>
        <w:bottom w:val="none" w:sz="0" w:space="0" w:color="auto"/>
        <w:right w:val="none" w:sz="0" w:space="0" w:color="auto"/>
      </w:divBdr>
    </w:div>
    <w:div w:id="99691127">
      <w:bodyDiv w:val="1"/>
      <w:marLeft w:val="0"/>
      <w:marRight w:val="0"/>
      <w:marTop w:val="0"/>
      <w:marBottom w:val="0"/>
      <w:divBdr>
        <w:top w:val="none" w:sz="0" w:space="0" w:color="auto"/>
        <w:left w:val="none" w:sz="0" w:space="0" w:color="auto"/>
        <w:bottom w:val="none" w:sz="0" w:space="0" w:color="auto"/>
        <w:right w:val="none" w:sz="0" w:space="0" w:color="auto"/>
      </w:divBdr>
    </w:div>
    <w:div w:id="106236415">
      <w:bodyDiv w:val="1"/>
      <w:marLeft w:val="0"/>
      <w:marRight w:val="0"/>
      <w:marTop w:val="0"/>
      <w:marBottom w:val="0"/>
      <w:divBdr>
        <w:top w:val="none" w:sz="0" w:space="0" w:color="auto"/>
        <w:left w:val="none" w:sz="0" w:space="0" w:color="auto"/>
        <w:bottom w:val="none" w:sz="0" w:space="0" w:color="auto"/>
        <w:right w:val="none" w:sz="0" w:space="0" w:color="auto"/>
      </w:divBdr>
    </w:div>
    <w:div w:id="129634470">
      <w:bodyDiv w:val="1"/>
      <w:marLeft w:val="0"/>
      <w:marRight w:val="0"/>
      <w:marTop w:val="0"/>
      <w:marBottom w:val="0"/>
      <w:divBdr>
        <w:top w:val="none" w:sz="0" w:space="0" w:color="auto"/>
        <w:left w:val="none" w:sz="0" w:space="0" w:color="auto"/>
        <w:bottom w:val="none" w:sz="0" w:space="0" w:color="auto"/>
        <w:right w:val="none" w:sz="0" w:space="0" w:color="auto"/>
      </w:divBdr>
    </w:div>
    <w:div w:id="136260798">
      <w:bodyDiv w:val="1"/>
      <w:marLeft w:val="0"/>
      <w:marRight w:val="0"/>
      <w:marTop w:val="0"/>
      <w:marBottom w:val="0"/>
      <w:divBdr>
        <w:top w:val="none" w:sz="0" w:space="0" w:color="auto"/>
        <w:left w:val="none" w:sz="0" w:space="0" w:color="auto"/>
        <w:bottom w:val="none" w:sz="0" w:space="0" w:color="auto"/>
        <w:right w:val="none" w:sz="0" w:space="0" w:color="auto"/>
      </w:divBdr>
    </w:div>
    <w:div w:id="167213464">
      <w:bodyDiv w:val="1"/>
      <w:marLeft w:val="0"/>
      <w:marRight w:val="0"/>
      <w:marTop w:val="0"/>
      <w:marBottom w:val="0"/>
      <w:divBdr>
        <w:top w:val="none" w:sz="0" w:space="0" w:color="auto"/>
        <w:left w:val="none" w:sz="0" w:space="0" w:color="auto"/>
        <w:bottom w:val="none" w:sz="0" w:space="0" w:color="auto"/>
        <w:right w:val="none" w:sz="0" w:space="0" w:color="auto"/>
      </w:divBdr>
    </w:div>
    <w:div w:id="191496848">
      <w:bodyDiv w:val="1"/>
      <w:marLeft w:val="0"/>
      <w:marRight w:val="0"/>
      <w:marTop w:val="0"/>
      <w:marBottom w:val="0"/>
      <w:divBdr>
        <w:top w:val="none" w:sz="0" w:space="0" w:color="auto"/>
        <w:left w:val="none" w:sz="0" w:space="0" w:color="auto"/>
        <w:bottom w:val="none" w:sz="0" w:space="0" w:color="auto"/>
        <w:right w:val="none" w:sz="0" w:space="0" w:color="auto"/>
      </w:divBdr>
    </w:div>
    <w:div w:id="217710753">
      <w:bodyDiv w:val="1"/>
      <w:marLeft w:val="0"/>
      <w:marRight w:val="0"/>
      <w:marTop w:val="0"/>
      <w:marBottom w:val="0"/>
      <w:divBdr>
        <w:top w:val="none" w:sz="0" w:space="0" w:color="auto"/>
        <w:left w:val="none" w:sz="0" w:space="0" w:color="auto"/>
        <w:bottom w:val="none" w:sz="0" w:space="0" w:color="auto"/>
        <w:right w:val="none" w:sz="0" w:space="0" w:color="auto"/>
      </w:divBdr>
      <w:divsChild>
        <w:div w:id="588080155">
          <w:blockQuote w:val="1"/>
          <w:marLeft w:val="720"/>
          <w:marRight w:val="720"/>
          <w:marTop w:val="100"/>
          <w:marBottom w:val="100"/>
          <w:divBdr>
            <w:top w:val="none" w:sz="0" w:space="0" w:color="auto"/>
            <w:left w:val="none" w:sz="0" w:space="0" w:color="auto"/>
            <w:bottom w:val="none" w:sz="0" w:space="0" w:color="auto"/>
            <w:right w:val="none" w:sz="0" w:space="0" w:color="auto"/>
          </w:divBdr>
        </w:div>
        <w:div w:id="39643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954290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277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221103">
      <w:bodyDiv w:val="1"/>
      <w:marLeft w:val="0"/>
      <w:marRight w:val="0"/>
      <w:marTop w:val="0"/>
      <w:marBottom w:val="0"/>
      <w:divBdr>
        <w:top w:val="none" w:sz="0" w:space="0" w:color="auto"/>
        <w:left w:val="none" w:sz="0" w:space="0" w:color="auto"/>
        <w:bottom w:val="none" w:sz="0" w:space="0" w:color="auto"/>
        <w:right w:val="none" w:sz="0" w:space="0" w:color="auto"/>
      </w:divBdr>
    </w:div>
    <w:div w:id="224681074">
      <w:bodyDiv w:val="1"/>
      <w:marLeft w:val="0"/>
      <w:marRight w:val="0"/>
      <w:marTop w:val="0"/>
      <w:marBottom w:val="0"/>
      <w:divBdr>
        <w:top w:val="none" w:sz="0" w:space="0" w:color="auto"/>
        <w:left w:val="none" w:sz="0" w:space="0" w:color="auto"/>
        <w:bottom w:val="none" w:sz="0" w:space="0" w:color="auto"/>
        <w:right w:val="none" w:sz="0" w:space="0" w:color="auto"/>
      </w:divBdr>
    </w:div>
    <w:div w:id="227082827">
      <w:bodyDiv w:val="1"/>
      <w:marLeft w:val="0"/>
      <w:marRight w:val="0"/>
      <w:marTop w:val="0"/>
      <w:marBottom w:val="0"/>
      <w:divBdr>
        <w:top w:val="none" w:sz="0" w:space="0" w:color="auto"/>
        <w:left w:val="none" w:sz="0" w:space="0" w:color="auto"/>
        <w:bottom w:val="none" w:sz="0" w:space="0" w:color="auto"/>
        <w:right w:val="none" w:sz="0" w:space="0" w:color="auto"/>
      </w:divBdr>
    </w:div>
    <w:div w:id="228000705">
      <w:bodyDiv w:val="1"/>
      <w:marLeft w:val="0"/>
      <w:marRight w:val="0"/>
      <w:marTop w:val="0"/>
      <w:marBottom w:val="0"/>
      <w:divBdr>
        <w:top w:val="none" w:sz="0" w:space="0" w:color="auto"/>
        <w:left w:val="none" w:sz="0" w:space="0" w:color="auto"/>
        <w:bottom w:val="none" w:sz="0" w:space="0" w:color="auto"/>
        <w:right w:val="none" w:sz="0" w:space="0" w:color="auto"/>
      </w:divBdr>
    </w:div>
    <w:div w:id="231282948">
      <w:bodyDiv w:val="1"/>
      <w:marLeft w:val="0"/>
      <w:marRight w:val="0"/>
      <w:marTop w:val="0"/>
      <w:marBottom w:val="0"/>
      <w:divBdr>
        <w:top w:val="none" w:sz="0" w:space="0" w:color="auto"/>
        <w:left w:val="none" w:sz="0" w:space="0" w:color="auto"/>
        <w:bottom w:val="none" w:sz="0" w:space="0" w:color="auto"/>
        <w:right w:val="none" w:sz="0" w:space="0" w:color="auto"/>
      </w:divBdr>
    </w:div>
    <w:div w:id="283386836">
      <w:bodyDiv w:val="1"/>
      <w:marLeft w:val="0"/>
      <w:marRight w:val="0"/>
      <w:marTop w:val="0"/>
      <w:marBottom w:val="0"/>
      <w:divBdr>
        <w:top w:val="none" w:sz="0" w:space="0" w:color="auto"/>
        <w:left w:val="none" w:sz="0" w:space="0" w:color="auto"/>
        <w:bottom w:val="none" w:sz="0" w:space="0" w:color="auto"/>
        <w:right w:val="none" w:sz="0" w:space="0" w:color="auto"/>
      </w:divBdr>
      <w:divsChild>
        <w:div w:id="628363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188895">
              <w:marLeft w:val="0"/>
              <w:marRight w:val="0"/>
              <w:marTop w:val="0"/>
              <w:marBottom w:val="0"/>
              <w:divBdr>
                <w:top w:val="none" w:sz="0" w:space="0" w:color="auto"/>
                <w:left w:val="none" w:sz="0" w:space="0" w:color="auto"/>
                <w:bottom w:val="none" w:sz="0" w:space="0" w:color="auto"/>
                <w:right w:val="none" w:sz="0" w:space="0" w:color="auto"/>
              </w:divBdr>
              <w:divsChild>
                <w:div w:id="1973293290">
                  <w:marLeft w:val="0"/>
                  <w:marRight w:val="0"/>
                  <w:marTop w:val="0"/>
                  <w:marBottom w:val="0"/>
                  <w:divBdr>
                    <w:top w:val="none" w:sz="0" w:space="0" w:color="auto"/>
                    <w:left w:val="none" w:sz="0" w:space="0" w:color="auto"/>
                    <w:bottom w:val="none" w:sz="0" w:space="0" w:color="auto"/>
                    <w:right w:val="none" w:sz="0" w:space="0" w:color="auto"/>
                  </w:divBdr>
                  <w:divsChild>
                    <w:div w:id="16871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278820">
      <w:bodyDiv w:val="1"/>
      <w:marLeft w:val="0"/>
      <w:marRight w:val="0"/>
      <w:marTop w:val="0"/>
      <w:marBottom w:val="0"/>
      <w:divBdr>
        <w:top w:val="none" w:sz="0" w:space="0" w:color="auto"/>
        <w:left w:val="none" w:sz="0" w:space="0" w:color="auto"/>
        <w:bottom w:val="none" w:sz="0" w:space="0" w:color="auto"/>
        <w:right w:val="none" w:sz="0" w:space="0" w:color="auto"/>
      </w:divBdr>
    </w:div>
    <w:div w:id="329404186">
      <w:bodyDiv w:val="1"/>
      <w:marLeft w:val="0"/>
      <w:marRight w:val="0"/>
      <w:marTop w:val="0"/>
      <w:marBottom w:val="0"/>
      <w:divBdr>
        <w:top w:val="none" w:sz="0" w:space="0" w:color="auto"/>
        <w:left w:val="none" w:sz="0" w:space="0" w:color="auto"/>
        <w:bottom w:val="none" w:sz="0" w:space="0" w:color="auto"/>
        <w:right w:val="none" w:sz="0" w:space="0" w:color="auto"/>
      </w:divBdr>
    </w:div>
    <w:div w:id="376440399">
      <w:bodyDiv w:val="1"/>
      <w:marLeft w:val="0"/>
      <w:marRight w:val="0"/>
      <w:marTop w:val="0"/>
      <w:marBottom w:val="0"/>
      <w:divBdr>
        <w:top w:val="none" w:sz="0" w:space="0" w:color="auto"/>
        <w:left w:val="none" w:sz="0" w:space="0" w:color="auto"/>
        <w:bottom w:val="none" w:sz="0" w:space="0" w:color="auto"/>
        <w:right w:val="none" w:sz="0" w:space="0" w:color="auto"/>
      </w:divBdr>
    </w:div>
    <w:div w:id="456995156">
      <w:bodyDiv w:val="1"/>
      <w:marLeft w:val="0"/>
      <w:marRight w:val="0"/>
      <w:marTop w:val="0"/>
      <w:marBottom w:val="0"/>
      <w:divBdr>
        <w:top w:val="none" w:sz="0" w:space="0" w:color="auto"/>
        <w:left w:val="none" w:sz="0" w:space="0" w:color="auto"/>
        <w:bottom w:val="none" w:sz="0" w:space="0" w:color="auto"/>
        <w:right w:val="none" w:sz="0" w:space="0" w:color="auto"/>
      </w:divBdr>
    </w:div>
    <w:div w:id="460417128">
      <w:bodyDiv w:val="1"/>
      <w:marLeft w:val="0"/>
      <w:marRight w:val="0"/>
      <w:marTop w:val="0"/>
      <w:marBottom w:val="0"/>
      <w:divBdr>
        <w:top w:val="none" w:sz="0" w:space="0" w:color="auto"/>
        <w:left w:val="none" w:sz="0" w:space="0" w:color="auto"/>
        <w:bottom w:val="none" w:sz="0" w:space="0" w:color="auto"/>
        <w:right w:val="none" w:sz="0" w:space="0" w:color="auto"/>
      </w:divBdr>
    </w:div>
    <w:div w:id="483857134">
      <w:bodyDiv w:val="1"/>
      <w:marLeft w:val="0"/>
      <w:marRight w:val="0"/>
      <w:marTop w:val="0"/>
      <w:marBottom w:val="0"/>
      <w:divBdr>
        <w:top w:val="none" w:sz="0" w:space="0" w:color="auto"/>
        <w:left w:val="none" w:sz="0" w:space="0" w:color="auto"/>
        <w:bottom w:val="none" w:sz="0" w:space="0" w:color="auto"/>
        <w:right w:val="none" w:sz="0" w:space="0" w:color="auto"/>
      </w:divBdr>
    </w:div>
    <w:div w:id="486744349">
      <w:bodyDiv w:val="1"/>
      <w:marLeft w:val="0"/>
      <w:marRight w:val="0"/>
      <w:marTop w:val="0"/>
      <w:marBottom w:val="0"/>
      <w:divBdr>
        <w:top w:val="none" w:sz="0" w:space="0" w:color="auto"/>
        <w:left w:val="none" w:sz="0" w:space="0" w:color="auto"/>
        <w:bottom w:val="none" w:sz="0" w:space="0" w:color="auto"/>
        <w:right w:val="none" w:sz="0" w:space="0" w:color="auto"/>
      </w:divBdr>
    </w:div>
    <w:div w:id="489247714">
      <w:bodyDiv w:val="1"/>
      <w:marLeft w:val="0"/>
      <w:marRight w:val="0"/>
      <w:marTop w:val="0"/>
      <w:marBottom w:val="0"/>
      <w:divBdr>
        <w:top w:val="none" w:sz="0" w:space="0" w:color="auto"/>
        <w:left w:val="none" w:sz="0" w:space="0" w:color="auto"/>
        <w:bottom w:val="none" w:sz="0" w:space="0" w:color="auto"/>
        <w:right w:val="none" w:sz="0" w:space="0" w:color="auto"/>
      </w:divBdr>
      <w:divsChild>
        <w:div w:id="1608191955">
          <w:marLeft w:val="0"/>
          <w:marRight w:val="0"/>
          <w:marTop w:val="0"/>
          <w:marBottom w:val="0"/>
          <w:divBdr>
            <w:top w:val="none" w:sz="0" w:space="0" w:color="auto"/>
            <w:left w:val="none" w:sz="0" w:space="0" w:color="auto"/>
            <w:bottom w:val="none" w:sz="0" w:space="0" w:color="auto"/>
            <w:right w:val="none" w:sz="0" w:space="0" w:color="auto"/>
          </w:divBdr>
        </w:div>
        <w:div w:id="1885866259">
          <w:marLeft w:val="0"/>
          <w:marRight w:val="0"/>
          <w:marTop w:val="0"/>
          <w:marBottom w:val="0"/>
          <w:divBdr>
            <w:top w:val="none" w:sz="0" w:space="0" w:color="auto"/>
            <w:left w:val="none" w:sz="0" w:space="0" w:color="auto"/>
            <w:bottom w:val="none" w:sz="0" w:space="0" w:color="auto"/>
            <w:right w:val="none" w:sz="0" w:space="0" w:color="auto"/>
          </w:divBdr>
          <w:divsChild>
            <w:div w:id="778257145">
              <w:marLeft w:val="0"/>
              <w:marRight w:val="0"/>
              <w:marTop w:val="0"/>
              <w:marBottom w:val="0"/>
              <w:divBdr>
                <w:top w:val="none" w:sz="0" w:space="0" w:color="auto"/>
                <w:left w:val="none" w:sz="0" w:space="0" w:color="auto"/>
                <w:bottom w:val="none" w:sz="0" w:space="0" w:color="auto"/>
                <w:right w:val="none" w:sz="0" w:space="0" w:color="auto"/>
              </w:divBdr>
              <w:divsChild>
                <w:div w:id="381632465">
                  <w:marLeft w:val="0"/>
                  <w:marRight w:val="0"/>
                  <w:marTop w:val="0"/>
                  <w:marBottom w:val="0"/>
                  <w:divBdr>
                    <w:top w:val="none" w:sz="0" w:space="0" w:color="auto"/>
                    <w:left w:val="none" w:sz="0" w:space="0" w:color="auto"/>
                    <w:bottom w:val="none" w:sz="0" w:space="0" w:color="auto"/>
                    <w:right w:val="none" w:sz="0" w:space="0" w:color="auto"/>
                  </w:divBdr>
                </w:div>
                <w:div w:id="254169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48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767256">
                  <w:marLeft w:val="0"/>
                  <w:marRight w:val="0"/>
                  <w:marTop w:val="0"/>
                  <w:marBottom w:val="0"/>
                  <w:divBdr>
                    <w:top w:val="none" w:sz="0" w:space="0" w:color="auto"/>
                    <w:left w:val="none" w:sz="0" w:space="0" w:color="auto"/>
                    <w:bottom w:val="none" w:sz="0" w:space="0" w:color="auto"/>
                    <w:right w:val="none" w:sz="0" w:space="0" w:color="auto"/>
                  </w:divBdr>
                </w:div>
                <w:div w:id="2146972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22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125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26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65184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950489">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4682">
                      <w:blockQuote w:val="1"/>
                      <w:marLeft w:val="720"/>
                      <w:marRight w:val="720"/>
                      <w:marTop w:val="100"/>
                      <w:marBottom w:val="100"/>
                      <w:divBdr>
                        <w:top w:val="none" w:sz="0" w:space="0" w:color="auto"/>
                        <w:left w:val="none" w:sz="0" w:space="0" w:color="auto"/>
                        <w:bottom w:val="none" w:sz="0" w:space="0" w:color="auto"/>
                        <w:right w:val="none" w:sz="0" w:space="0" w:color="auto"/>
                      </w:divBdr>
                    </w:div>
                    <w:div w:id="606624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858149">
                      <w:blockQuote w:val="1"/>
                      <w:marLeft w:val="720"/>
                      <w:marRight w:val="720"/>
                      <w:marTop w:val="100"/>
                      <w:marBottom w:val="100"/>
                      <w:divBdr>
                        <w:top w:val="none" w:sz="0" w:space="0" w:color="auto"/>
                        <w:left w:val="none" w:sz="0" w:space="0" w:color="auto"/>
                        <w:bottom w:val="none" w:sz="0" w:space="0" w:color="auto"/>
                        <w:right w:val="none" w:sz="0" w:space="0" w:color="auto"/>
                      </w:divBdr>
                    </w:div>
                    <w:div w:id="406728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657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56447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21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461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69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890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694327">
                      <w:blockQuote w:val="1"/>
                      <w:marLeft w:val="720"/>
                      <w:marRight w:val="720"/>
                      <w:marTop w:val="100"/>
                      <w:marBottom w:val="100"/>
                      <w:divBdr>
                        <w:top w:val="none" w:sz="0" w:space="0" w:color="auto"/>
                        <w:left w:val="none" w:sz="0" w:space="0" w:color="auto"/>
                        <w:bottom w:val="none" w:sz="0" w:space="0" w:color="auto"/>
                        <w:right w:val="none" w:sz="0" w:space="0" w:color="auto"/>
                      </w:divBdr>
                    </w:div>
                    <w:div w:id="36772580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438122">
                      <w:blockQuote w:val="1"/>
                      <w:marLeft w:val="720"/>
                      <w:marRight w:val="720"/>
                      <w:marTop w:val="100"/>
                      <w:marBottom w:val="100"/>
                      <w:divBdr>
                        <w:top w:val="none" w:sz="0" w:space="0" w:color="auto"/>
                        <w:left w:val="none" w:sz="0" w:space="0" w:color="auto"/>
                        <w:bottom w:val="none" w:sz="0" w:space="0" w:color="auto"/>
                        <w:right w:val="none" w:sz="0" w:space="0" w:color="auto"/>
                      </w:divBdr>
                    </w:div>
                    <w:div w:id="334455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94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533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38231">
                      <w:blockQuote w:val="1"/>
                      <w:marLeft w:val="720"/>
                      <w:marRight w:val="720"/>
                      <w:marTop w:val="100"/>
                      <w:marBottom w:val="100"/>
                      <w:divBdr>
                        <w:top w:val="none" w:sz="0" w:space="0" w:color="auto"/>
                        <w:left w:val="none" w:sz="0" w:space="0" w:color="auto"/>
                        <w:bottom w:val="none" w:sz="0" w:space="0" w:color="auto"/>
                        <w:right w:val="none" w:sz="0" w:space="0" w:color="auto"/>
                      </w:divBdr>
                    </w:div>
                    <w:div w:id="942225242">
                      <w:blockQuote w:val="1"/>
                      <w:marLeft w:val="720"/>
                      <w:marRight w:val="720"/>
                      <w:marTop w:val="100"/>
                      <w:marBottom w:val="100"/>
                      <w:divBdr>
                        <w:top w:val="none" w:sz="0" w:space="0" w:color="auto"/>
                        <w:left w:val="none" w:sz="0" w:space="0" w:color="auto"/>
                        <w:bottom w:val="none" w:sz="0" w:space="0" w:color="auto"/>
                        <w:right w:val="none" w:sz="0" w:space="0" w:color="auto"/>
                      </w:divBdr>
                    </w:div>
                    <w:div w:id="56912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657792">
                      <w:blockQuote w:val="1"/>
                      <w:marLeft w:val="720"/>
                      <w:marRight w:val="720"/>
                      <w:marTop w:val="100"/>
                      <w:marBottom w:val="100"/>
                      <w:divBdr>
                        <w:top w:val="none" w:sz="0" w:space="0" w:color="auto"/>
                        <w:left w:val="none" w:sz="0" w:space="0" w:color="auto"/>
                        <w:bottom w:val="none" w:sz="0" w:space="0" w:color="auto"/>
                        <w:right w:val="none" w:sz="0" w:space="0" w:color="auto"/>
                      </w:divBdr>
                    </w:div>
                    <w:div w:id="54371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29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681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608586">
                      <w:blockQuote w:val="1"/>
                      <w:marLeft w:val="720"/>
                      <w:marRight w:val="720"/>
                      <w:marTop w:val="100"/>
                      <w:marBottom w:val="100"/>
                      <w:divBdr>
                        <w:top w:val="none" w:sz="0" w:space="0" w:color="auto"/>
                        <w:left w:val="none" w:sz="0" w:space="0" w:color="auto"/>
                        <w:bottom w:val="none" w:sz="0" w:space="0" w:color="auto"/>
                        <w:right w:val="none" w:sz="0" w:space="0" w:color="auto"/>
                      </w:divBdr>
                    </w:div>
                    <w:div w:id="844709023">
                      <w:blockQuote w:val="1"/>
                      <w:marLeft w:val="720"/>
                      <w:marRight w:val="720"/>
                      <w:marTop w:val="100"/>
                      <w:marBottom w:val="100"/>
                      <w:divBdr>
                        <w:top w:val="none" w:sz="0" w:space="0" w:color="auto"/>
                        <w:left w:val="none" w:sz="0" w:space="0" w:color="auto"/>
                        <w:bottom w:val="none" w:sz="0" w:space="0" w:color="auto"/>
                        <w:right w:val="none" w:sz="0" w:space="0" w:color="auto"/>
                      </w:divBdr>
                    </w:div>
                    <w:div w:id="810563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06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73986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471059">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02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561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446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971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0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748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9635673">
                  <w:marLeft w:val="0"/>
                  <w:marRight w:val="0"/>
                  <w:marTop w:val="0"/>
                  <w:marBottom w:val="0"/>
                  <w:divBdr>
                    <w:top w:val="none" w:sz="0" w:space="0" w:color="auto"/>
                    <w:left w:val="none" w:sz="0" w:space="0" w:color="auto"/>
                    <w:bottom w:val="none" w:sz="0" w:space="0" w:color="auto"/>
                    <w:right w:val="none" w:sz="0" w:space="0" w:color="auto"/>
                  </w:divBdr>
                </w:div>
                <w:div w:id="1127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810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108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042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64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060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7189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5575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342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65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5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9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92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493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96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154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180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69708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600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1970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5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831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7940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80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558428">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03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239695">
                          <w:blockQuote w:val="1"/>
                          <w:marLeft w:val="720"/>
                          <w:marRight w:val="720"/>
                          <w:marTop w:val="100"/>
                          <w:marBottom w:val="100"/>
                          <w:divBdr>
                            <w:top w:val="none" w:sz="0" w:space="0" w:color="auto"/>
                            <w:left w:val="none" w:sz="0" w:space="0" w:color="auto"/>
                            <w:bottom w:val="none" w:sz="0" w:space="0" w:color="auto"/>
                            <w:right w:val="none" w:sz="0" w:space="0" w:color="auto"/>
                          </w:divBdr>
                        </w:div>
                        <w:div w:id="847869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0742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2332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537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538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728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4528573">
                  <w:marLeft w:val="0"/>
                  <w:marRight w:val="0"/>
                  <w:marTop w:val="0"/>
                  <w:marBottom w:val="0"/>
                  <w:divBdr>
                    <w:top w:val="none" w:sz="0" w:space="0" w:color="auto"/>
                    <w:left w:val="none" w:sz="0" w:space="0" w:color="auto"/>
                    <w:bottom w:val="none" w:sz="0" w:space="0" w:color="auto"/>
                    <w:right w:val="none" w:sz="0" w:space="0" w:color="auto"/>
                  </w:divBdr>
                </w:div>
                <w:div w:id="154547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941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870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62004">
                      <w:blockQuote w:val="1"/>
                      <w:marLeft w:val="720"/>
                      <w:marRight w:val="720"/>
                      <w:marTop w:val="100"/>
                      <w:marBottom w:val="100"/>
                      <w:divBdr>
                        <w:top w:val="none" w:sz="0" w:space="0" w:color="auto"/>
                        <w:left w:val="none" w:sz="0" w:space="0" w:color="auto"/>
                        <w:bottom w:val="none" w:sz="0" w:space="0" w:color="auto"/>
                        <w:right w:val="none" w:sz="0" w:space="0" w:color="auto"/>
                      </w:divBdr>
                    </w:div>
                    <w:div w:id="31136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290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9963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1282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962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725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801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4701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731566">
                      <w:blockQuote w:val="1"/>
                      <w:marLeft w:val="720"/>
                      <w:marRight w:val="720"/>
                      <w:marTop w:val="100"/>
                      <w:marBottom w:val="100"/>
                      <w:divBdr>
                        <w:top w:val="none" w:sz="0" w:space="0" w:color="auto"/>
                        <w:left w:val="none" w:sz="0" w:space="0" w:color="auto"/>
                        <w:bottom w:val="none" w:sz="0" w:space="0" w:color="auto"/>
                        <w:right w:val="none" w:sz="0" w:space="0" w:color="auto"/>
                      </w:divBdr>
                    </w:div>
                    <w:div w:id="5829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822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4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562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43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66047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84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144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18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185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63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83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953770">
                          <w:blockQuote w:val="1"/>
                          <w:marLeft w:val="720"/>
                          <w:marRight w:val="720"/>
                          <w:marTop w:val="100"/>
                          <w:marBottom w:val="100"/>
                          <w:divBdr>
                            <w:top w:val="none" w:sz="0" w:space="0" w:color="auto"/>
                            <w:left w:val="none" w:sz="0" w:space="0" w:color="auto"/>
                            <w:bottom w:val="none" w:sz="0" w:space="0" w:color="auto"/>
                            <w:right w:val="none" w:sz="0" w:space="0" w:color="auto"/>
                          </w:divBdr>
                        </w:div>
                        <w:div w:id="93247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843783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486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623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149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453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7408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747498">
                      <w:blockQuote w:val="1"/>
                      <w:marLeft w:val="720"/>
                      <w:marRight w:val="720"/>
                      <w:marTop w:val="100"/>
                      <w:marBottom w:val="100"/>
                      <w:divBdr>
                        <w:top w:val="none" w:sz="0" w:space="0" w:color="auto"/>
                        <w:left w:val="none" w:sz="0" w:space="0" w:color="auto"/>
                        <w:bottom w:val="none" w:sz="0" w:space="0" w:color="auto"/>
                        <w:right w:val="none" w:sz="0" w:space="0" w:color="auto"/>
                      </w:divBdr>
                    </w:div>
                    <w:div w:id="794104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1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42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50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226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6951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664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56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805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016233">
                      <w:blockQuote w:val="1"/>
                      <w:marLeft w:val="720"/>
                      <w:marRight w:val="720"/>
                      <w:marTop w:val="100"/>
                      <w:marBottom w:val="100"/>
                      <w:divBdr>
                        <w:top w:val="none" w:sz="0" w:space="0" w:color="auto"/>
                        <w:left w:val="none" w:sz="0" w:space="0" w:color="auto"/>
                        <w:bottom w:val="none" w:sz="0" w:space="0" w:color="auto"/>
                        <w:right w:val="none" w:sz="0" w:space="0" w:color="auto"/>
                      </w:divBdr>
                    </w:div>
                    <w:div w:id="40187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036960">
                          <w:blockQuote w:val="1"/>
                          <w:marLeft w:val="720"/>
                          <w:marRight w:val="720"/>
                          <w:marTop w:val="100"/>
                          <w:marBottom w:val="100"/>
                          <w:divBdr>
                            <w:top w:val="none" w:sz="0" w:space="0" w:color="auto"/>
                            <w:left w:val="none" w:sz="0" w:space="0" w:color="auto"/>
                            <w:bottom w:val="none" w:sz="0" w:space="0" w:color="auto"/>
                            <w:right w:val="none" w:sz="0" w:space="0" w:color="auto"/>
                          </w:divBdr>
                        </w:div>
                        <w:div w:id="429589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78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674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0050527">
      <w:bodyDiv w:val="1"/>
      <w:marLeft w:val="0"/>
      <w:marRight w:val="0"/>
      <w:marTop w:val="0"/>
      <w:marBottom w:val="0"/>
      <w:divBdr>
        <w:top w:val="none" w:sz="0" w:space="0" w:color="auto"/>
        <w:left w:val="none" w:sz="0" w:space="0" w:color="auto"/>
        <w:bottom w:val="none" w:sz="0" w:space="0" w:color="auto"/>
        <w:right w:val="none" w:sz="0" w:space="0" w:color="auto"/>
      </w:divBdr>
    </w:div>
    <w:div w:id="554774678">
      <w:bodyDiv w:val="1"/>
      <w:marLeft w:val="0"/>
      <w:marRight w:val="0"/>
      <w:marTop w:val="0"/>
      <w:marBottom w:val="0"/>
      <w:divBdr>
        <w:top w:val="none" w:sz="0" w:space="0" w:color="auto"/>
        <w:left w:val="none" w:sz="0" w:space="0" w:color="auto"/>
        <w:bottom w:val="none" w:sz="0" w:space="0" w:color="auto"/>
        <w:right w:val="none" w:sz="0" w:space="0" w:color="auto"/>
      </w:divBdr>
    </w:div>
    <w:div w:id="607125555">
      <w:bodyDiv w:val="1"/>
      <w:marLeft w:val="0"/>
      <w:marRight w:val="0"/>
      <w:marTop w:val="0"/>
      <w:marBottom w:val="0"/>
      <w:divBdr>
        <w:top w:val="none" w:sz="0" w:space="0" w:color="auto"/>
        <w:left w:val="none" w:sz="0" w:space="0" w:color="auto"/>
        <w:bottom w:val="none" w:sz="0" w:space="0" w:color="auto"/>
        <w:right w:val="none" w:sz="0" w:space="0" w:color="auto"/>
      </w:divBdr>
    </w:div>
    <w:div w:id="615797364">
      <w:bodyDiv w:val="1"/>
      <w:marLeft w:val="0"/>
      <w:marRight w:val="0"/>
      <w:marTop w:val="0"/>
      <w:marBottom w:val="0"/>
      <w:divBdr>
        <w:top w:val="none" w:sz="0" w:space="0" w:color="auto"/>
        <w:left w:val="none" w:sz="0" w:space="0" w:color="auto"/>
        <w:bottom w:val="none" w:sz="0" w:space="0" w:color="auto"/>
        <w:right w:val="none" w:sz="0" w:space="0" w:color="auto"/>
      </w:divBdr>
    </w:div>
    <w:div w:id="627129615">
      <w:bodyDiv w:val="1"/>
      <w:marLeft w:val="0"/>
      <w:marRight w:val="0"/>
      <w:marTop w:val="0"/>
      <w:marBottom w:val="0"/>
      <w:divBdr>
        <w:top w:val="none" w:sz="0" w:space="0" w:color="auto"/>
        <w:left w:val="none" w:sz="0" w:space="0" w:color="auto"/>
        <w:bottom w:val="none" w:sz="0" w:space="0" w:color="auto"/>
        <w:right w:val="none" w:sz="0" w:space="0" w:color="auto"/>
      </w:divBdr>
    </w:div>
    <w:div w:id="634651322">
      <w:bodyDiv w:val="1"/>
      <w:marLeft w:val="0"/>
      <w:marRight w:val="0"/>
      <w:marTop w:val="0"/>
      <w:marBottom w:val="0"/>
      <w:divBdr>
        <w:top w:val="none" w:sz="0" w:space="0" w:color="auto"/>
        <w:left w:val="none" w:sz="0" w:space="0" w:color="auto"/>
        <w:bottom w:val="none" w:sz="0" w:space="0" w:color="auto"/>
        <w:right w:val="none" w:sz="0" w:space="0" w:color="auto"/>
      </w:divBdr>
    </w:div>
    <w:div w:id="660473593">
      <w:bodyDiv w:val="1"/>
      <w:marLeft w:val="0"/>
      <w:marRight w:val="0"/>
      <w:marTop w:val="0"/>
      <w:marBottom w:val="0"/>
      <w:divBdr>
        <w:top w:val="none" w:sz="0" w:space="0" w:color="auto"/>
        <w:left w:val="none" w:sz="0" w:space="0" w:color="auto"/>
        <w:bottom w:val="none" w:sz="0" w:space="0" w:color="auto"/>
        <w:right w:val="none" w:sz="0" w:space="0" w:color="auto"/>
      </w:divBdr>
    </w:div>
    <w:div w:id="662590675">
      <w:bodyDiv w:val="1"/>
      <w:marLeft w:val="0"/>
      <w:marRight w:val="0"/>
      <w:marTop w:val="0"/>
      <w:marBottom w:val="0"/>
      <w:divBdr>
        <w:top w:val="none" w:sz="0" w:space="0" w:color="auto"/>
        <w:left w:val="none" w:sz="0" w:space="0" w:color="auto"/>
        <w:bottom w:val="none" w:sz="0" w:space="0" w:color="auto"/>
        <w:right w:val="none" w:sz="0" w:space="0" w:color="auto"/>
      </w:divBdr>
    </w:div>
    <w:div w:id="666791182">
      <w:bodyDiv w:val="1"/>
      <w:marLeft w:val="0"/>
      <w:marRight w:val="0"/>
      <w:marTop w:val="0"/>
      <w:marBottom w:val="0"/>
      <w:divBdr>
        <w:top w:val="none" w:sz="0" w:space="0" w:color="auto"/>
        <w:left w:val="none" w:sz="0" w:space="0" w:color="auto"/>
        <w:bottom w:val="none" w:sz="0" w:space="0" w:color="auto"/>
        <w:right w:val="none" w:sz="0" w:space="0" w:color="auto"/>
      </w:divBdr>
    </w:div>
    <w:div w:id="682820819">
      <w:bodyDiv w:val="1"/>
      <w:marLeft w:val="0"/>
      <w:marRight w:val="0"/>
      <w:marTop w:val="0"/>
      <w:marBottom w:val="0"/>
      <w:divBdr>
        <w:top w:val="none" w:sz="0" w:space="0" w:color="auto"/>
        <w:left w:val="none" w:sz="0" w:space="0" w:color="auto"/>
        <w:bottom w:val="none" w:sz="0" w:space="0" w:color="auto"/>
        <w:right w:val="none" w:sz="0" w:space="0" w:color="auto"/>
      </w:divBdr>
    </w:div>
    <w:div w:id="698358597">
      <w:bodyDiv w:val="1"/>
      <w:marLeft w:val="0"/>
      <w:marRight w:val="0"/>
      <w:marTop w:val="0"/>
      <w:marBottom w:val="0"/>
      <w:divBdr>
        <w:top w:val="none" w:sz="0" w:space="0" w:color="auto"/>
        <w:left w:val="none" w:sz="0" w:space="0" w:color="auto"/>
        <w:bottom w:val="none" w:sz="0" w:space="0" w:color="auto"/>
        <w:right w:val="none" w:sz="0" w:space="0" w:color="auto"/>
      </w:divBdr>
    </w:div>
    <w:div w:id="795099654">
      <w:bodyDiv w:val="1"/>
      <w:marLeft w:val="0"/>
      <w:marRight w:val="0"/>
      <w:marTop w:val="0"/>
      <w:marBottom w:val="0"/>
      <w:divBdr>
        <w:top w:val="none" w:sz="0" w:space="0" w:color="auto"/>
        <w:left w:val="none" w:sz="0" w:space="0" w:color="auto"/>
        <w:bottom w:val="none" w:sz="0" w:space="0" w:color="auto"/>
        <w:right w:val="none" w:sz="0" w:space="0" w:color="auto"/>
      </w:divBdr>
    </w:div>
    <w:div w:id="842091031">
      <w:bodyDiv w:val="1"/>
      <w:marLeft w:val="0"/>
      <w:marRight w:val="0"/>
      <w:marTop w:val="0"/>
      <w:marBottom w:val="0"/>
      <w:divBdr>
        <w:top w:val="none" w:sz="0" w:space="0" w:color="auto"/>
        <w:left w:val="none" w:sz="0" w:space="0" w:color="auto"/>
        <w:bottom w:val="none" w:sz="0" w:space="0" w:color="auto"/>
        <w:right w:val="none" w:sz="0" w:space="0" w:color="auto"/>
      </w:divBdr>
    </w:div>
    <w:div w:id="968585783">
      <w:bodyDiv w:val="1"/>
      <w:marLeft w:val="0"/>
      <w:marRight w:val="0"/>
      <w:marTop w:val="0"/>
      <w:marBottom w:val="0"/>
      <w:divBdr>
        <w:top w:val="none" w:sz="0" w:space="0" w:color="auto"/>
        <w:left w:val="none" w:sz="0" w:space="0" w:color="auto"/>
        <w:bottom w:val="none" w:sz="0" w:space="0" w:color="auto"/>
        <w:right w:val="none" w:sz="0" w:space="0" w:color="auto"/>
      </w:divBdr>
    </w:div>
    <w:div w:id="971641828">
      <w:bodyDiv w:val="1"/>
      <w:marLeft w:val="0"/>
      <w:marRight w:val="0"/>
      <w:marTop w:val="0"/>
      <w:marBottom w:val="0"/>
      <w:divBdr>
        <w:top w:val="none" w:sz="0" w:space="0" w:color="auto"/>
        <w:left w:val="none" w:sz="0" w:space="0" w:color="auto"/>
        <w:bottom w:val="none" w:sz="0" w:space="0" w:color="auto"/>
        <w:right w:val="none" w:sz="0" w:space="0" w:color="auto"/>
      </w:divBdr>
    </w:div>
    <w:div w:id="1008486429">
      <w:bodyDiv w:val="1"/>
      <w:marLeft w:val="0"/>
      <w:marRight w:val="0"/>
      <w:marTop w:val="0"/>
      <w:marBottom w:val="0"/>
      <w:divBdr>
        <w:top w:val="none" w:sz="0" w:space="0" w:color="auto"/>
        <w:left w:val="none" w:sz="0" w:space="0" w:color="auto"/>
        <w:bottom w:val="none" w:sz="0" w:space="0" w:color="auto"/>
        <w:right w:val="none" w:sz="0" w:space="0" w:color="auto"/>
      </w:divBdr>
    </w:div>
    <w:div w:id="1025400446">
      <w:bodyDiv w:val="1"/>
      <w:marLeft w:val="0"/>
      <w:marRight w:val="0"/>
      <w:marTop w:val="0"/>
      <w:marBottom w:val="0"/>
      <w:divBdr>
        <w:top w:val="none" w:sz="0" w:space="0" w:color="auto"/>
        <w:left w:val="none" w:sz="0" w:space="0" w:color="auto"/>
        <w:bottom w:val="none" w:sz="0" w:space="0" w:color="auto"/>
        <w:right w:val="none" w:sz="0" w:space="0" w:color="auto"/>
      </w:divBdr>
    </w:div>
    <w:div w:id="1046680696">
      <w:bodyDiv w:val="1"/>
      <w:marLeft w:val="0"/>
      <w:marRight w:val="0"/>
      <w:marTop w:val="0"/>
      <w:marBottom w:val="0"/>
      <w:divBdr>
        <w:top w:val="none" w:sz="0" w:space="0" w:color="auto"/>
        <w:left w:val="none" w:sz="0" w:space="0" w:color="auto"/>
        <w:bottom w:val="none" w:sz="0" w:space="0" w:color="auto"/>
        <w:right w:val="none" w:sz="0" w:space="0" w:color="auto"/>
      </w:divBdr>
    </w:div>
    <w:div w:id="1066227327">
      <w:bodyDiv w:val="1"/>
      <w:marLeft w:val="0"/>
      <w:marRight w:val="0"/>
      <w:marTop w:val="0"/>
      <w:marBottom w:val="0"/>
      <w:divBdr>
        <w:top w:val="none" w:sz="0" w:space="0" w:color="auto"/>
        <w:left w:val="none" w:sz="0" w:space="0" w:color="auto"/>
        <w:bottom w:val="none" w:sz="0" w:space="0" w:color="auto"/>
        <w:right w:val="none" w:sz="0" w:space="0" w:color="auto"/>
      </w:divBdr>
    </w:div>
    <w:div w:id="1092162564">
      <w:bodyDiv w:val="1"/>
      <w:marLeft w:val="0"/>
      <w:marRight w:val="0"/>
      <w:marTop w:val="0"/>
      <w:marBottom w:val="0"/>
      <w:divBdr>
        <w:top w:val="none" w:sz="0" w:space="0" w:color="auto"/>
        <w:left w:val="none" w:sz="0" w:space="0" w:color="auto"/>
        <w:bottom w:val="none" w:sz="0" w:space="0" w:color="auto"/>
        <w:right w:val="none" w:sz="0" w:space="0" w:color="auto"/>
      </w:divBdr>
    </w:div>
    <w:div w:id="1104232525">
      <w:bodyDiv w:val="1"/>
      <w:marLeft w:val="0"/>
      <w:marRight w:val="0"/>
      <w:marTop w:val="0"/>
      <w:marBottom w:val="0"/>
      <w:divBdr>
        <w:top w:val="none" w:sz="0" w:space="0" w:color="auto"/>
        <w:left w:val="none" w:sz="0" w:space="0" w:color="auto"/>
        <w:bottom w:val="none" w:sz="0" w:space="0" w:color="auto"/>
        <w:right w:val="none" w:sz="0" w:space="0" w:color="auto"/>
      </w:divBdr>
    </w:div>
    <w:div w:id="1106996834">
      <w:bodyDiv w:val="1"/>
      <w:marLeft w:val="0"/>
      <w:marRight w:val="0"/>
      <w:marTop w:val="0"/>
      <w:marBottom w:val="0"/>
      <w:divBdr>
        <w:top w:val="none" w:sz="0" w:space="0" w:color="auto"/>
        <w:left w:val="none" w:sz="0" w:space="0" w:color="auto"/>
        <w:bottom w:val="none" w:sz="0" w:space="0" w:color="auto"/>
        <w:right w:val="none" w:sz="0" w:space="0" w:color="auto"/>
      </w:divBdr>
    </w:div>
    <w:div w:id="1107853234">
      <w:bodyDiv w:val="1"/>
      <w:marLeft w:val="0"/>
      <w:marRight w:val="0"/>
      <w:marTop w:val="0"/>
      <w:marBottom w:val="0"/>
      <w:divBdr>
        <w:top w:val="none" w:sz="0" w:space="0" w:color="auto"/>
        <w:left w:val="none" w:sz="0" w:space="0" w:color="auto"/>
        <w:bottom w:val="none" w:sz="0" w:space="0" w:color="auto"/>
        <w:right w:val="none" w:sz="0" w:space="0" w:color="auto"/>
      </w:divBdr>
    </w:div>
    <w:div w:id="1123309138">
      <w:bodyDiv w:val="1"/>
      <w:marLeft w:val="0"/>
      <w:marRight w:val="0"/>
      <w:marTop w:val="0"/>
      <w:marBottom w:val="0"/>
      <w:divBdr>
        <w:top w:val="none" w:sz="0" w:space="0" w:color="auto"/>
        <w:left w:val="none" w:sz="0" w:space="0" w:color="auto"/>
        <w:bottom w:val="none" w:sz="0" w:space="0" w:color="auto"/>
        <w:right w:val="none" w:sz="0" w:space="0" w:color="auto"/>
      </w:divBdr>
    </w:div>
    <w:div w:id="1184516996">
      <w:bodyDiv w:val="1"/>
      <w:marLeft w:val="0"/>
      <w:marRight w:val="0"/>
      <w:marTop w:val="0"/>
      <w:marBottom w:val="0"/>
      <w:divBdr>
        <w:top w:val="none" w:sz="0" w:space="0" w:color="auto"/>
        <w:left w:val="none" w:sz="0" w:space="0" w:color="auto"/>
        <w:bottom w:val="none" w:sz="0" w:space="0" w:color="auto"/>
        <w:right w:val="none" w:sz="0" w:space="0" w:color="auto"/>
      </w:divBdr>
    </w:div>
    <w:div w:id="1197813919">
      <w:bodyDiv w:val="1"/>
      <w:marLeft w:val="0"/>
      <w:marRight w:val="0"/>
      <w:marTop w:val="0"/>
      <w:marBottom w:val="0"/>
      <w:divBdr>
        <w:top w:val="none" w:sz="0" w:space="0" w:color="auto"/>
        <w:left w:val="none" w:sz="0" w:space="0" w:color="auto"/>
        <w:bottom w:val="none" w:sz="0" w:space="0" w:color="auto"/>
        <w:right w:val="none" w:sz="0" w:space="0" w:color="auto"/>
      </w:divBdr>
    </w:div>
    <w:div w:id="1209877380">
      <w:bodyDiv w:val="1"/>
      <w:marLeft w:val="0"/>
      <w:marRight w:val="0"/>
      <w:marTop w:val="0"/>
      <w:marBottom w:val="0"/>
      <w:divBdr>
        <w:top w:val="none" w:sz="0" w:space="0" w:color="auto"/>
        <w:left w:val="none" w:sz="0" w:space="0" w:color="auto"/>
        <w:bottom w:val="none" w:sz="0" w:space="0" w:color="auto"/>
        <w:right w:val="none" w:sz="0" w:space="0" w:color="auto"/>
      </w:divBdr>
    </w:div>
    <w:div w:id="1217548557">
      <w:bodyDiv w:val="1"/>
      <w:marLeft w:val="0"/>
      <w:marRight w:val="0"/>
      <w:marTop w:val="0"/>
      <w:marBottom w:val="0"/>
      <w:divBdr>
        <w:top w:val="none" w:sz="0" w:space="0" w:color="auto"/>
        <w:left w:val="none" w:sz="0" w:space="0" w:color="auto"/>
        <w:bottom w:val="none" w:sz="0" w:space="0" w:color="auto"/>
        <w:right w:val="none" w:sz="0" w:space="0" w:color="auto"/>
      </w:divBdr>
    </w:div>
    <w:div w:id="1239560632">
      <w:bodyDiv w:val="1"/>
      <w:marLeft w:val="0"/>
      <w:marRight w:val="0"/>
      <w:marTop w:val="0"/>
      <w:marBottom w:val="0"/>
      <w:divBdr>
        <w:top w:val="none" w:sz="0" w:space="0" w:color="auto"/>
        <w:left w:val="none" w:sz="0" w:space="0" w:color="auto"/>
        <w:bottom w:val="none" w:sz="0" w:space="0" w:color="auto"/>
        <w:right w:val="none" w:sz="0" w:space="0" w:color="auto"/>
      </w:divBdr>
    </w:div>
    <w:div w:id="1243684695">
      <w:bodyDiv w:val="1"/>
      <w:marLeft w:val="0"/>
      <w:marRight w:val="0"/>
      <w:marTop w:val="0"/>
      <w:marBottom w:val="0"/>
      <w:divBdr>
        <w:top w:val="none" w:sz="0" w:space="0" w:color="auto"/>
        <w:left w:val="none" w:sz="0" w:space="0" w:color="auto"/>
        <w:bottom w:val="none" w:sz="0" w:space="0" w:color="auto"/>
        <w:right w:val="none" w:sz="0" w:space="0" w:color="auto"/>
      </w:divBdr>
    </w:div>
    <w:div w:id="1270435136">
      <w:bodyDiv w:val="1"/>
      <w:marLeft w:val="0"/>
      <w:marRight w:val="0"/>
      <w:marTop w:val="0"/>
      <w:marBottom w:val="0"/>
      <w:divBdr>
        <w:top w:val="none" w:sz="0" w:space="0" w:color="auto"/>
        <w:left w:val="none" w:sz="0" w:space="0" w:color="auto"/>
        <w:bottom w:val="none" w:sz="0" w:space="0" w:color="auto"/>
        <w:right w:val="none" w:sz="0" w:space="0" w:color="auto"/>
      </w:divBdr>
    </w:div>
    <w:div w:id="1283342470">
      <w:bodyDiv w:val="1"/>
      <w:marLeft w:val="0"/>
      <w:marRight w:val="0"/>
      <w:marTop w:val="0"/>
      <w:marBottom w:val="0"/>
      <w:divBdr>
        <w:top w:val="none" w:sz="0" w:space="0" w:color="auto"/>
        <w:left w:val="none" w:sz="0" w:space="0" w:color="auto"/>
        <w:bottom w:val="none" w:sz="0" w:space="0" w:color="auto"/>
        <w:right w:val="none" w:sz="0" w:space="0" w:color="auto"/>
      </w:divBdr>
    </w:div>
    <w:div w:id="1288658549">
      <w:bodyDiv w:val="1"/>
      <w:marLeft w:val="0"/>
      <w:marRight w:val="0"/>
      <w:marTop w:val="0"/>
      <w:marBottom w:val="0"/>
      <w:divBdr>
        <w:top w:val="none" w:sz="0" w:space="0" w:color="auto"/>
        <w:left w:val="none" w:sz="0" w:space="0" w:color="auto"/>
        <w:bottom w:val="none" w:sz="0" w:space="0" w:color="auto"/>
        <w:right w:val="none" w:sz="0" w:space="0" w:color="auto"/>
      </w:divBdr>
    </w:div>
    <w:div w:id="1298340486">
      <w:bodyDiv w:val="1"/>
      <w:marLeft w:val="0"/>
      <w:marRight w:val="0"/>
      <w:marTop w:val="0"/>
      <w:marBottom w:val="0"/>
      <w:divBdr>
        <w:top w:val="none" w:sz="0" w:space="0" w:color="auto"/>
        <w:left w:val="none" w:sz="0" w:space="0" w:color="auto"/>
        <w:bottom w:val="none" w:sz="0" w:space="0" w:color="auto"/>
        <w:right w:val="none" w:sz="0" w:space="0" w:color="auto"/>
      </w:divBdr>
    </w:div>
    <w:div w:id="1331984856">
      <w:bodyDiv w:val="1"/>
      <w:marLeft w:val="0"/>
      <w:marRight w:val="0"/>
      <w:marTop w:val="0"/>
      <w:marBottom w:val="0"/>
      <w:divBdr>
        <w:top w:val="none" w:sz="0" w:space="0" w:color="auto"/>
        <w:left w:val="none" w:sz="0" w:space="0" w:color="auto"/>
        <w:bottom w:val="none" w:sz="0" w:space="0" w:color="auto"/>
        <w:right w:val="none" w:sz="0" w:space="0" w:color="auto"/>
      </w:divBdr>
    </w:div>
    <w:div w:id="1367220386">
      <w:bodyDiv w:val="1"/>
      <w:marLeft w:val="0"/>
      <w:marRight w:val="0"/>
      <w:marTop w:val="0"/>
      <w:marBottom w:val="0"/>
      <w:divBdr>
        <w:top w:val="none" w:sz="0" w:space="0" w:color="auto"/>
        <w:left w:val="none" w:sz="0" w:space="0" w:color="auto"/>
        <w:bottom w:val="none" w:sz="0" w:space="0" w:color="auto"/>
        <w:right w:val="none" w:sz="0" w:space="0" w:color="auto"/>
      </w:divBdr>
    </w:div>
    <w:div w:id="1371688507">
      <w:bodyDiv w:val="1"/>
      <w:marLeft w:val="0"/>
      <w:marRight w:val="0"/>
      <w:marTop w:val="0"/>
      <w:marBottom w:val="0"/>
      <w:divBdr>
        <w:top w:val="none" w:sz="0" w:space="0" w:color="auto"/>
        <w:left w:val="none" w:sz="0" w:space="0" w:color="auto"/>
        <w:bottom w:val="none" w:sz="0" w:space="0" w:color="auto"/>
        <w:right w:val="none" w:sz="0" w:space="0" w:color="auto"/>
      </w:divBdr>
    </w:div>
    <w:div w:id="1380932791">
      <w:bodyDiv w:val="1"/>
      <w:marLeft w:val="0"/>
      <w:marRight w:val="0"/>
      <w:marTop w:val="0"/>
      <w:marBottom w:val="0"/>
      <w:divBdr>
        <w:top w:val="none" w:sz="0" w:space="0" w:color="auto"/>
        <w:left w:val="none" w:sz="0" w:space="0" w:color="auto"/>
        <w:bottom w:val="none" w:sz="0" w:space="0" w:color="auto"/>
        <w:right w:val="none" w:sz="0" w:space="0" w:color="auto"/>
      </w:divBdr>
    </w:div>
    <w:div w:id="1396319895">
      <w:bodyDiv w:val="1"/>
      <w:marLeft w:val="0"/>
      <w:marRight w:val="0"/>
      <w:marTop w:val="0"/>
      <w:marBottom w:val="0"/>
      <w:divBdr>
        <w:top w:val="none" w:sz="0" w:space="0" w:color="auto"/>
        <w:left w:val="none" w:sz="0" w:space="0" w:color="auto"/>
        <w:bottom w:val="none" w:sz="0" w:space="0" w:color="auto"/>
        <w:right w:val="none" w:sz="0" w:space="0" w:color="auto"/>
      </w:divBdr>
    </w:div>
    <w:div w:id="1441103230">
      <w:bodyDiv w:val="1"/>
      <w:marLeft w:val="0"/>
      <w:marRight w:val="0"/>
      <w:marTop w:val="0"/>
      <w:marBottom w:val="0"/>
      <w:divBdr>
        <w:top w:val="none" w:sz="0" w:space="0" w:color="auto"/>
        <w:left w:val="none" w:sz="0" w:space="0" w:color="auto"/>
        <w:bottom w:val="none" w:sz="0" w:space="0" w:color="auto"/>
        <w:right w:val="none" w:sz="0" w:space="0" w:color="auto"/>
      </w:divBdr>
    </w:div>
    <w:div w:id="1457869349">
      <w:bodyDiv w:val="1"/>
      <w:marLeft w:val="0"/>
      <w:marRight w:val="0"/>
      <w:marTop w:val="0"/>
      <w:marBottom w:val="0"/>
      <w:divBdr>
        <w:top w:val="none" w:sz="0" w:space="0" w:color="auto"/>
        <w:left w:val="none" w:sz="0" w:space="0" w:color="auto"/>
        <w:bottom w:val="none" w:sz="0" w:space="0" w:color="auto"/>
        <w:right w:val="none" w:sz="0" w:space="0" w:color="auto"/>
      </w:divBdr>
    </w:div>
    <w:div w:id="1469587233">
      <w:bodyDiv w:val="1"/>
      <w:marLeft w:val="0"/>
      <w:marRight w:val="0"/>
      <w:marTop w:val="0"/>
      <w:marBottom w:val="0"/>
      <w:divBdr>
        <w:top w:val="none" w:sz="0" w:space="0" w:color="auto"/>
        <w:left w:val="none" w:sz="0" w:space="0" w:color="auto"/>
        <w:bottom w:val="none" w:sz="0" w:space="0" w:color="auto"/>
        <w:right w:val="none" w:sz="0" w:space="0" w:color="auto"/>
      </w:divBdr>
    </w:div>
    <w:div w:id="1475951327">
      <w:bodyDiv w:val="1"/>
      <w:marLeft w:val="0"/>
      <w:marRight w:val="0"/>
      <w:marTop w:val="0"/>
      <w:marBottom w:val="0"/>
      <w:divBdr>
        <w:top w:val="none" w:sz="0" w:space="0" w:color="auto"/>
        <w:left w:val="none" w:sz="0" w:space="0" w:color="auto"/>
        <w:bottom w:val="none" w:sz="0" w:space="0" w:color="auto"/>
        <w:right w:val="none" w:sz="0" w:space="0" w:color="auto"/>
      </w:divBdr>
    </w:div>
    <w:div w:id="1478843827">
      <w:bodyDiv w:val="1"/>
      <w:marLeft w:val="0"/>
      <w:marRight w:val="0"/>
      <w:marTop w:val="0"/>
      <w:marBottom w:val="0"/>
      <w:divBdr>
        <w:top w:val="none" w:sz="0" w:space="0" w:color="auto"/>
        <w:left w:val="none" w:sz="0" w:space="0" w:color="auto"/>
        <w:bottom w:val="none" w:sz="0" w:space="0" w:color="auto"/>
        <w:right w:val="none" w:sz="0" w:space="0" w:color="auto"/>
      </w:divBdr>
    </w:div>
    <w:div w:id="1531725446">
      <w:bodyDiv w:val="1"/>
      <w:marLeft w:val="0"/>
      <w:marRight w:val="0"/>
      <w:marTop w:val="0"/>
      <w:marBottom w:val="0"/>
      <w:divBdr>
        <w:top w:val="none" w:sz="0" w:space="0" w:color="auto"/>
        <w:left w:val="none" w:sz="0" w:space="0" w:color="auto"/>
        <w:bottom w:val="none" w:sz="0" w:space="0" w:color="auto"/>
        <w:right w:val="none" w:sz="0" w:space="0" w:color="auto"/>
      </w:divBdr>
    </w:div>
    <w:div w:id="1568764941">
      <w:bodyDiv w:val="1"/>
      <w:marLeft w:val="0"/>
      <w:marRight w:val="0"/>
      <w:marTop w:val="0"/>
      <w:marBottom w:val="0"/>
      <w:divBdr>
        <w:top w:val="none" w:sz="0" w:space="0" w:color="auto"/>
        <w:left w:val="none" w:sz="0" w:space="0" w:color="auto"/>
        <w:bottom w:val="none" w:sz="0" w:space="0" w:color="auto"/>
        <w:right w:val="none" w:sz="0" w:space="0" w:color="auto"/>
      </w:divBdr>
    </w:div>
    <w:div w:id="1590195831">
      <w:bodyDiv w:val="1"/>
      <w:marLeft w:val="0"/>
      <w:marRight w:val="0"/>
      <w:marTop w:val="0"/>
      <w:marBottom w:val="0"/>
      <w:divBdr>
        <w:top w:val="none" w:sz="0" w:space="0" w:color="auto"/>
        <w:left w:val="none" w:sz="0" w:space="0" w:color="auto"/>
        <w:bottom w:val="none" w:sz="0" w:space="0" w:color="auto"/>
        <w:right w:val="none" w:sz="0" w:space="0" w:color="auto"/>
      </w:divBdr>
      <w:divsChild>
        <w:div w:id="226574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075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43907">
      <w:bodyDiv w:val="1"/>
      <w:marLeft w:val="0"/>
      <w:marRight w:val="0"/>
      <w:marTop w:val="0"/>
      <w:marBottom w:val="0"/>
      <w:divBdr>
        <w:top w:val="none" w:sz="0" w:space="0" w:color="auto"/>
        <w:left w:val="none" w:sz="0" w:space="0" w:color="auto"/>
        <w:bottom w:val="none" w:sz="0" w:space="0" w:color="auto"/>
        <w:right w:val="none" w:sz="0" w:space="0" w:color="auto"/>
      </w:divBdr>
    </w:div>
    <w:div w:id="1647783960">
      <w:bodyDiv w:val="1"/>
      <w:marLeft w:val="0"/>
      <w:marRight w:val="0"/>
      <w:marTop w:val="0"/>
      <w:marBottom w:val="0"/>
      <w:divBdr>
        <w:top w:val="none" w:sz="0" w:space="0" w:color="auto"/>
        <w:left w:val="none" w:sz="0" w:space="0" w:color="auto"/>
        <w:bottom w:val="none" w:sz="0" w:space="0" w:color="auto"/>
        <w:right w:val="none" w:sz="0" w:space="0" w:color="auto"/>
      </w:divBdr>
    </w:div>
    <w:div w:id="1648583232">
      <w:bodyDiv w:val="1"/>
      <w:marLeft w:val="0"/>
      <w:marRight w:val="0"/>
      <w:marTop w:val="0"/>
      <w:marBottom w:val="0"/>
      <w:divBdr>
        <w:top w:val="none" w:sz="0" w:space="0" w:color="auto"/>
        <w:left w:val="none" w:sz="0" w:space="0" w:color="auto"/>
        <w:bottom w:val="none" w:sz="0" w:space="0" w:color="auto"/>
        <w:right w:val="none" w:sz="0" w:space="0" w:color="auto"/>
      </w:divBdr>
      <w:divsChild>
        <w:div w:id="1656176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297319">
              <w:marLeft w:val="0"/>
              <w:marRight w:val="0"/>
              <w:marTop w:val="0"/>
              <w:marBottom w:val="0"/>
              <w:divBdr>
                <w:top w:val="none" w:sz="0" w:space="0" w:color="auto"/>
                <w:left w:val="none" w:sz="0" w:space="0" w:color="auto"/>
                <w:bottom w:val="none" w:sz="0" w:space="0" w:color="auto"/>
                <w:right w:val="none" w:sz="0" w:space="0" w:color="auto"/>
              </w:divBdr>
              <w:divsChild>
                <w:div w:id="506529581">
                  <w:marLeft w:val="0"/>
                  <w:marRight w:val="0"/>
                  <w:marTop w:val="0"/>
                  <w:marBottom w:val="0"/>
                  <w:divBdr>
                    <w:top w:val="none" w:sz="0" w:space="0" w:color="auto"/>
                    <w:left w:val="none" w:sz="0" w:space="0" w:color="auto"/>
                    <w:bottom w:val="none" w:sz="0" w:space="0" w:color="auto"/>
                    <w:right w:val="none" w:sz="0" w:space="0" w:color="auto"/>
                  </w:divBdr>
                  <w:divsChild>
                    <w:div w:id="17669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952529">
      <w:bodyDiv w:val="1"/>
      <w:marLeft w:val="0"/>
      <w:marRight w:val="0"/>
      <w:marTop w:val="0"/>
      <w:marBottom w:val="0"/>
      <w:divBdr>
        <w:top w:val="none" w:sz="0" w:space="0" w:color="auto"/>
        <w:left w:val="none" w:sz="0" w:space="0" w:color="auto"/>
        <w:bottom w:val="none" w:sz="0" w:space="0" w:color="auto"/>
        <w:right w:val="none" w:sz="0" w:space="0" w:color="auto"/>
      </w:divBdr>
    </w:div>
    <w:div w:id="1713189037">
      <w:bodyDiv w:val="1"/>
      <w:marLeft w:val="0"/>
      <w:marRight w:val="0"/>
      <w:marTop w:val="0"/>
      <w:marBottom w:val="0"/>
      <w:divBdr>
        <w:top w:val="none" w:sz="0" w:space="0" w:color="auto"/>
        <w:left w:val="none" w:sz="0" w:space="0" w:color="auto"/>
        <w:bottom w:val="none" w:sz="0" w:space="0" w:color="auto"/>
        <w:right w:val="none" w:sz="0" w:space="0" w:color="auto"/>
      </w:divBdr>
    </w:div>
    <w:div w:id="1719889325">
      <w:bodyDiv w:val="1"/>
      <w:marLeft w:val="0"/>
      <w:marRight w:val="0"/>
      <w:marTop w:val="0"/>
      <w:marBottom w:val="0"/>
      <w:divBdr>
        <w:top w:val="none" w:sz="0" w:space="0" w:color="auto"/>
        <w:left w:val="none" w:sz="0" w:space="0" w:color="auto"/>
        <w:bottom w:val="none" w:sz="0" w:space="0" w:color="auto"/>
        <w:right w:val="none" w:sz="0" w:space="0" w:color="auto"/>
      </w:divBdr>
      <w:divsChild>
        <w:div w:id="2049646392">
          <w:marLeft w:val="0"/>
          <w:marRight w:val="0"/>
          <w:marTop w:val="0"/>
          <w:marBottom w:val="0"/>
          <w:divBdr>
            <w:top w:val="none" w:sz="0" w:space="0" w:color="auto"/>
            <w:left w:val="none" w:sz="0" w:space="0" w:color="auto"/>
            <w:bottom w:val="none" w:sz="0" w:space="0" w:color="auto"/>
            <w:right w:val="none" w:sz="0" w:space="0" w:color="auto"/>
          </w:divBdr>
        </w:div>
        <w:div w:id="1129399416">
          <w:marLeft w:val="0"/>
          <w:marRight w:val="0"/>
          <w:marTop w:val="0"/>
          <w:marBottom w:val="0"/>
          <w:divBdr>
            <w:top w:val="none" w:sz="0" w:space="0" w:color="auto"/>
            <w:left w:val="none" w:sz="0" w:space="0" w:color="auto"/>
            <w:bottom w:val="none" w:sz="0" w:space="0" w:color="auto"/>
            <w:right w:val="none" w:sz="0" w:space="0" w:color="auto"/>
          </w:divBdr>
        </w:div>
        <w:div w:id="1035958846">
          <w:marLeft w:val="0"/>
          <w:marRight w:val="0"/>
          <w:marTop w:val="0"/>
          <w:marBottom w:val="0"/>
          <w:divBdr>
            <w:top w:val="none" w:sz="0" w:space="0" w:color="auto"/>
            <w:left w:val="none" w:sz="0" w:space="0" w:color="auto"/>
            <w:bottom w:val="none" w:sz="0" w:space="0" w:color="auto"/>
            <w:right w:val="none" w:sz="0" w:space="0" w:color="auto"/>
          </w:divBdr>
        </w:div>
        <w:div w:id="979577190">
          <w:marLeft w:val="0"/>
          <w:marRight w:val="0"/>
          <w:marTop w:val="0"/>
          <w:marBottom w:val="0"/>
          <w:divBdr>
            <w:top w:val="none" w:sz="0" w:space="0" w:color="auto"/>
            <w:left w:val="none" w:sz="0" w:space="0" w:color="auto"/>
            <w:bottom w:val="none" w:sz="0" w:space="0" w:color="auto"/>
            <w:right w:val="none" w:sz="0" w:space="0" w:color="auto"/>
          </w:divBdr>
        </w:div>
        <w:div w:id="1335647329">
          <w:marLeft w:val="0"/>
          <w:marRight w:val="0"/>
          <w:marTop w:val="0"/>
          <w:marBottom w:val="0"/>
          <w:divBdr>
            <w:top w:val="none" w:sz="0" w:space="0" w:color="auto"/>
            <w:left w:val="none" w:sz="0" w:space="0" w:color="auto"/>
            <w:bottom w:val="none" w:sz="0" w:space="0" w:color="auto"/>
            <w:right w:val="none" w:sz="0" w:space="0" w:color="auto"/>
          </w:divBdr>
        </w:div>
        <w:div w:id="209924004">
          <w:marLeft w:val="0"/>
          <w:marRight w:val="0"/>
          <w:marTop w:val="0"/>
          <w:marBottom w:val="0"/>
          <w:divBdr>
            <w:top w:val="none" w:sz="0" w:space="0" w:color="auto"/>
            <w:left w:val="none" w:sz="0" w:space="0" w:color="auto"/>
            <w:bottom w:val="none" w:sz="0" w:space="0" w:color="auto"/>
            <w:right w:val="none" w:sz="0" w:space="0" w:color="auto"/>
          </w:divBdr>
        </w:div>
        <w:div w:id="773209330">
          <w:marLeft w:val="0"/>
          <w:marRight w:val="0"/>
          <w:marTop w:val="0"/>
          <w:marBottom w:val="0"/>
          <w:divBdr>
            <w:top w:val="none" w:sz="0" w:space="0" w:color="auto"/>
            <w:left w:val="none" w:sz="0" w:space="0" w:color="auto"/>
            <w:bottom w:val="none" w:sz="0" w:space="0" w:color="auto"/>
            <w:right w:val="none" w:sz="0" w:space="0" w:color="auto"/>
          </w:divBdr>
        </w:div>
        <w:div w:id="693195464">
          <w:marLeft w:val="0"/>
          <w:marRight w:val="0"/>
          <w:marTop w:val="0"/>
          <w:marBottom w:val="0"/>
          <w:divBdr>
            <w:top w:val="none" w:sz="0" w:space="0" w:color="auto"/>
            <w:left w:val="none" w:sz="0" w:space="0" w:color="auto"/>
            <w:bottom w:val="none" w:sz="0" w:space="0" w:color="auto"/>
            <w:right w:val="none" w:sz="0" w:space="0" w:color="auto"/>
          </w:divBdr>
        </w:div>
      </w:divsChild>
    </w:div>
    <w:div w:id="1767728461">
      <w:bodyDiv w:val="1"/>
      <w:marLeft w:val="0"/>
      <w:marRight w:val="0"/>
      <w:marTop w:val="0"/>
      <w:marBottom w:val="0"/>
      <w:divBdr>
        <w:top w:val="none" w:sz="0" w:space="0" w:color="auto"/>
        <w:left w:val="none" w:sz="0" w:space="0" w:color="auto"/>
        <w:bottom w:val="none" w:sz="0" w:space="0" w:color="auto"/>
        <w:right w:val="none" w:sz="0" w:space="0" w:color="auto"/>
      </w:divBdr>
    </w:div>
    <w:div w:id="1804274458">
      <w:bodyDiv w:val="1"/>
      <w:marLeft w:val="0"/>
      <w:marRight w:val="0"/>
      <w:marTop w:val="0"/>
      <w:marBottom w:val="0"/>
      <w:divBdr>
        <w:top w:val="none" w:sz="0" w:space="0" w:color="auto"/>
        <w:left w:val="none" w:sz="0" w:space="0" w:color="auto"/>
        <w:bottom w:val="none" w:sz="0" w:space="0" w:color="auto"/>
        <w:right w:val="none" w:sz="0" w:space="0" w:color="auto"/>
      </w:divBdr>
      <w:divsChild>
        <w:div w:id="1856722987">
          <w:marLeft w:val="0"/>
          <w:marRight w:val="0"/>
          <w:marTop w:val="0"/>
          <w:marBottom w:val="0"/>
          <w:divBdr>
            <w:top w:val="none" w:sz="0" w:space="0" w:color="auto"/>
            <w:left w:val="none" w:sz="0" w:space="0" w:color="auto"/>
            <w:bottom w:val="none" w:sz="0" w:space="0" w:color="auto"/>
            <w:right w:val="none" w:sz="0" w:space="0" w:color="auto"/>
          </w:divBdr>
        </w:div>
        <w:div w:id="2141680591">
          <w:marLeft w:val="0"/>
          <w:marRight w:val="0"/>
          <w:marTop w:val="0"/>
          <w:marBottom w:val="0"/>
          <w:divBdr>
            <w:top w:val="none" w:sz="0" w:space="0" w:color="auto"/>
            <w:left w:val="none" w:sz="0" w:space="0" w:color="auto"/>
            <w:bottom w:val="none" w:sz="0" w:space="0" w:color="auto"/>
            <w:right w:val="none" w:sz="0" w:space="0" w:color="auto"/>
          </w:divBdr>
        </w:div>
        <w:div w:id="162817412">
          <w:marLeft w:val="0"/>
          <w:marRight w:val="0"/>
          <w:marTop w:val="0"/>
          <w:marBottom w:val="0"/>
          <w:divBdr>
            <w:top w:val="none" w:sz="0" w:space="0" w:color="auto"/>
            <w:left w:val="none" w:sz="0" w:space="0" w:color="auto"/>
            <w:bottom w:val="none" w:sz="0" w:space="0" w:color="auto"/>
            <w:right w:val="none" w:sz="0" w:space="0" w:color="auto"/>
          </w:divBdr>
        </w:div>
        <w:div w:id="844782705">
          <w:marLeft w:val="0"/>
          <w:marRight w:val="0"/>
          <w:marTop w:val="0"/>
          <w:marBottom w:val="0"/>
          <w:divBdr>
            <w:top w:val="none" w:sz="0" w:space="0" w:color="auto"/>
            <w:left w:val="none" w:sz="0" w:space="0" w:color="auto"/>
            <w:bottom w:val="none" w:sz="0" w:space="0" w:color="auto"/>
            <w:right w:val="none" w:sz="0" w:space="0" w:color="auto"/>
          </w:divBdr>
        </w:div>
        <w:div w:id="13583332">
          <w:marLeft w:val="0"/>
          <w:marRight w:val="0"/>
          <w:marTop w:val="0"/>
          <w:marBottom w:val="0"/>
          <w:divBdr>
            <w:top w:val="none" w:sz="0" w:space="0" w:color="auto"/>
            <w:left w:val="none" w:sz="0" w:space="0" w:color="auto"/>
            <w:bottom w:val="none" w:sz="0" w:space="0" w:color="auto"/>
            <w:right w:val="none" w:sz="0" w:space="0" w:color="auto"/>
          </w:divBdr>
        </w:div>
        <w:div w:id="440225279">
          <w:marLeft w:val="0"/>
          <w:marRight w:val="0"/>
          <w:marTop w:val="0"/>
          <w:marBottom w:val="0"/>
          <w:divBdr>
            <w:top w:val="none" w:sz="0" w:space="0" w:color="auto"/>
            <w:left w:val="none" w:sz="0" w:space="0" w:color="auto"/>
            <w:bottom w:val="none" w:sz="0" w:space="0" w:color="auto"/>
            <w:right w:val="none" w:sz="0" w:space="0" w:color="auto"/>
          </w:divBdr>
        </w:div>
        <w:div w:id="1098866320">
          <w:marLeft w:val="0"/>
          <w:marRight w:val="0"/>
          <w:marTop w:val="0"/>
          <w:marBottom w:val="0"/>
          <w:divBdr>
            <w:top w:val="none" w:sz="0" w:space="0" w:color="auto"/>
            <w:left w:val="none" w:sz="0" w:space="0" w:color="auto"/>
            <w:bottom w:val="none" w:sz="0" w:space="0" w:color="auto"/>
            <w:right w:val="none" w:sz="0" w:space="0" w:color="auto"/>
          </w:divBdr>
        </w:div>
        <w:div w:id="1601524828">
          <w:marLeft w:val="0"/>
          <w:marRight w:val="0"/>
          <w:marTop w:val="0"/>
          <w:marBottom w:val="0"/>
          <w:divBdr>
            <w:top w:val="none" w:sz="0" w:space="0" w:color="auto"/>
            <w:left w:val="none" w:sz="0" w:space="0" w:color="auto"/>
            <w:bottom w:val="none" w:sz="0" w:space="0" w:color="auto"/>
            <w:right w:val="none" w:sz="0" w:space="0" w:color="auto"/>
          </w:divBdr>
        </w:div>
      </w:divsChild>
    </w:div>
    <w:div w:id="1810047995">
      <w:bodyDiv w:val="1"/>
      <w:marLeft w:val="0"/>
      <w:marRight w:val="0"/>
      <w:marTop w:val="0"/>
      <w:marBottom w:val="0"/>
      <w:divBdr>
        <w:top w:val="none" w:sz="0" w:space="0" w:color="auto"/>
        <w:left w:val="none" w:sz="0" w:space="0" w:color="auto"/>
        <w:bottom w:val="none" w:sz="0" w:space="0" w:color="auto"/>
        <w:right w:val="none" w:sz="0" w:space="0" w:color="auto"/>
      </w:divBdr>
    </w:div>
    <w:div w:id="1862434743">
      <w:bodyDiv w:val="1"/>
      <w:marLeft w:val="0"/>
      <w:marRight w:val="0"/>
      <w:marTop w:val="0"/>
      <w:marBottom w:val="0"/>
      <w:divBdr>
        <w:top w:val="none" w:sz="0" w:space="0" w:color="auto"/>
        <w:left w:val="none" w:sz="0" w:space="0" w:color="auto"/>
        <w:bottom w:val="none" w:sz="0" w:space="0" w:color="auto"/>
        <w:right w:val="none" w:sz="0" w:space="0" w:color="auto"/>
      </w:divBdr>
    </w:div>
    <w:div w:id="1871719825">
      <w:bodyDiv w:val="1"/>
      <w:marLeft w:val="0"/>
      <w:marRight w:val="0"/>
      <w:marTop w:val="0"/>
      <w:marBottom w:val="0"/>
      <w:divBdr>
        <w:top w:val="none" w:sz="0" w:space="0" w:color="auto"/>
        <w:left w:val="none" w:sz="0" w:space="0" w:color="auto"/>
        <w:bottom w:val="none" w:sz="0" w:space="0" w:color="auto"/>
        <w:right w:val="none" w:sz="0" w:space="0" w:color="auto"/>
      </w:divBdr>
    </w:div>
    <w:div w:id="1880438458">
      <w:bodyDiv w:val="1"/>
      <w:marLeft w:val="0"/>
      <w:marRight w:val="0"/>
      <w:marTop w:val="0"/>
      <w:marBottom w:val="0"/>
      <w:divBdr>
        <w:top w:val="none" w:sz="0" w:space="0" w:color="auto"/>
        <w:left w:val="none" w:sz="0" w:space="0" w:color="auto"/>
        <w:bottom w:val="none" w:sz="0" w:space="0" w:color="auto"/>
        <w:right w:val="none" w:sz="0" w:space="0" w:color="auto"/>
      </w:divBdr>
    </w:div>
    <w:div w:id="1963732689">
      <w:bodyDiv w:val="1"/>
      <w:marLeft w:val="0"/>
      <w:marRight w:val="0"/>
      <w:marTop w:val="0"/>
      <w:marBottom w:val="0"/>
      <w:divBdr>
        <w:top w:val="none" w:sz="0" w:space="0" w:color="auto"/>
        <w:left w:val="none" w:sz="0" w:space="0" w:color="auto"/>
        <w:bottom w:val="none" w:sz="0" w:space="0" w:color="auto"/>
        <w:right w:val="none" w:sz="0" w:space="0" w:color="auto"/>
      </w:divBdr>
    </w:div>
    <w:div w:id="1971932429">
      <w:bodyDiv w:val="1"/>
      <w:marLeft w:val="0"/>
      <w:marRight w:val="0"/>
      <w:marTop w:val="0"/>
      <w:marBottom w:val="0"/>
      <w:divBdr>
        <w:top w:val="none" w:sz="0" w:space="0" w:color="auto"/>
        <w:left w:val="none" w:sz="0" w:space="0" w:color="auto"/>
        <w:bottom w:val="none" w:sz="0" w:space="0" w:color="auto"/>
        <w:right w:val="none" w:sz="0" w:space="0" w:color="auto"/>
      </w:divBdr>
      <w:divsChild>
        <w:div w:id="1095829047">
          <w:marLeft w:val="0"/>
          <w:marRight w:val="0"/>
          <w:marTop w:val="0"/>
          <w:marBottom w:val="0"/>
          <w:divBdr>
            <w:top w:val="none" w:sz="0" w:space="0" w:color="auto"/>
            <w:left w:val="none" w:sz="0" w:space="0" w:color="auto"/>
            <w:bottom w:val="none" w:sz="0" w:space="0" w:color="auto"/>
            <w:right w:val="none" w:sz="0" w:space="0" w:color="auto"/>
          </w:divBdr>
        </w:div>
        <w:div w:id="1518884166">
          <w:marLeft w:val="0"/>
          <w:marRight w:val="0"/>
          <w:marTop w:val="0"/>
          <w:marBottom w:val="0"/>
          <w:divBdr>
            <w:top w:val="none" w:sz="0" w:space="0" w:color="auto"/>
            <w:left w:val="none" w:sz="0" w:space="0" w:color="auto"/>
            <w:bottom w:val="none" w:sz="0" w:space="0" w:color="auto"/>
            <w:right w:val="none" w:sz="0" w:space="0" w:color="auto"/>
          </w:divBdr>
          <w:divsChild>
            <w:div w:id="277956008">
              <w:marLeft w:val="0"/>
              <w:marRight w:val="0"/>
              <w:marTop w:val="0"/>
              <w:marBottom w:val="0"/>
              <w:divBdr>
                <w:top w:val="none" w:sz="0" w:space="0" w:color="auto"/>
                <w:left w:val="none" w:sz="0" w:space="0" w:color="auto"/>
                <w:bottom w:val="none" w:sz="0" w:space="0" w:color="auto"/>
                <w:right w:val="none" w:sz="0" w:space="0" w:color="auto"/>
              </w:divBdr>
              <w:divsChild>
                <w:div w:id="1949119959">
                  <w:marLeft w:val="0"/>
                  <w:marRight w:val="0"/>
                  <w:marTop w:val="0"/>
                  <w:marBottom w:val="0"/>
                  <w:divBdr>
                    <w:top w:val="none" w:sz="0" w:space="0" w:color="auto"/>
                    <w:left w:val="none" w:sz="0" w:space="0" w:color="auto"/>
                    <w:bottom w:val="none" w:sz="0" w:space="0" w:color="auto"/>
                    <w:right w:val="none" w:sz="0" w:space="0" w:color="auto"/>
                  </w:divBdr>
                </w:div>
                <w:div w:id="109146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668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13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975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336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8290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537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851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396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9995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76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616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81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303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69988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4546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653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78945555">
      <w:bodyDiv w:val="1"/>
      <w:marLeft w:val="0"/>
      <w:marRight w:val="0"/>
      <w:marTop w:val="0"/>
      <w:marBottom w:val="0"/>
      <w:divBdr>
        <w:top w:val="none" w:sz="0" w:space="0" w:color="auto"/>
        <w:left w:val="none" w:sz="0" w:space="0" w:color="auto"/>
        <w:bottom w:val="none" w:sz="0" w:space="0" w:color="auto"/>
        <w:right w:val="none" w:sz="0" w:space="0" w:color="auto"/>
      </w:divBdr>
    </w:div>
    <w:div w:id="2044284892">
      <w:bodyDiv w:val="1"/>
      <w:marLeft w:val="0"/>
      <w:marRight w:val="0"/>
      <w:marTop w:val="0"/>
      <w:marBottom w:val="0"/>
      <w:divBdr>
        <w:top w:val="none" w:sz="0" w:space="0" w:color="auto"/>
        <w:left w:val="none" w:sz="0" w:space="0" w:color="auto"/>
        <w:bottom w:val="none" w:sz="0" w:space="0" w:color="auto"/>
        <w:right w:val="none" w:sz="0" w:space="0" w:color="auto"/>
      </w:divBdr>
    </w:div>
    <w:div w:id="2051571532">
      <w:bodyDiv w:val="1"/>
      <w:marLeft w:val="0"/>
      <w:marRight w:val="0"/>
      <w:marTop w:val="0"/>
      <w:marBottom w:val="0"/>
      <w:divBdr>
        <w:top w:val="none" w:sz="0" w:space="0" w:color="auto"/>
        <w:left w:val="none" w:sz="0" w:space="0" w:color="auto"/>
        <w:bottom w:val="none" w:sz="0" w:space="0" w:color="auto"/>
        <w:right w:val="none" w:sz="0" w:space="0" w:color="auto"/>
      </w:divBdr>
    </w:div>
    <w:div w:id="2067023942">
      <w:bodyDiv w:val="1"/>
      <w:marLeft w:val="0"/>
      <w:marRight w:val="0"/>
      <w:marTop w:val="0"/>
      <w:marBottom w:val="0"/>
      <w:divBdr>
        <w:top w:val="none" w:sz="0" w:space="0" w:color="auto"/>
        <w:left w:val="none" w:sz="0" w:space="0" w:color="auto"/>
        <w:bottom w:val="none" w:sz="0" w:space="0" w:color="auto"/>
        <w:right w:val="none" w:sz="0" w:space="0" w:color="auto"/>
      </w:divBdr>
    </w:div>
    <w:div w:id="2116249447">
      <w:bodyDiv w:val="1"/>
      <w:marLeft w:val="0"/>
      <w:marRight w:val="0"/>
      <w:marTop w:val="0"/>
      <w:marBottom w:val="0"/>
      <w:divBdr>
        <w:top w:val="none" w:sz="0" w:space="0" w:color="auto"/>
        <w:left w:val="none" w:sz="0" w:space="0" w:color="auto"/>
        <w:bottom w:val="none" w:sz="0" w:space="0" w:color="auto"/>
        <w:right w:val="none" w:sz="0" w:space="0" w:color="auto"/>
      </w:divBdr>
    </w:div>
    <w:div w:id="213262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forestsandreserves.vic.gov.au/land-management/alpine-resorts" TargetMode="External"/><Relationship Id="rId39"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6.tif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ustomer.service@delwp.vic.gov.au" TargetMode="External"/><Relationship Id="rId25" Type="http://schemas.microsoft.com/office/2007/relationships/hdphoto" Target="media/hdphoto2.wdp"/><Relationship Id="rId33" Type="http://schemas.openxmlformats.org/officeDocument/2006/relationships/image" Target="media/image5.tiff"/><Relationship Id="rId38"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diagramQuickStyle" Target="diagrams/quickStyle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3.gif"/><Relationship Id="rId36" Type="http://schemas.openxmlformats.org/officeDocument/2006/relationships/diagramLayout" Target="diagrams/layout1.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6.gif"/><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hyperlink" Target="mailto:alpine.regulations@delwp.vic.gov.au" TargetMode="External"/><Relationship Id="rId35"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57EA7-40F7-FD49-96BC-DF51CBF8EDEC}" type="doc">
      <dgm:prSet loTypeId="urn:microsoft.com/office/officeart/2005/8/layout/hChevron3" loCatId="process" qsTypeId="urn:microsoft.com/office/officeart/2005/8/quickstyle/simple1" qsCatId="simple" csTypeId="urn:microsoft.com/office/officeart/2005/8/colors/accent1_3" csCatId="accent1" phldr="1"/>
      <dgm:spPr/>
    </dgm:pt>
    <dgm:pt modelId="{6B56F6D4-55B5-6F40-BF7D-91FC823F33C2}">
      <dgm:prSet phldrT="[Text]"/>
      <dgm:spPr/>
      <dgm:t>
        <a:bodyPr/>
        <a:lstStyle/>
        <a:p>
          <a:r>
            <a:rPr lang="en-GB"/>
            <a:t>Preliminary consultation to inform development of proposed Regulations</a:t>
          </a:r>
        </a:p>
      </dgm:t>
    </dgm:pt>
    <dgm:pt modelId="{E972807C-C642-CA41-8DF7-142C3AFE66A7}" type="parTrans" cxnId="{027C3EE7-2229-E74E-BA4D-1A1437D8CE86}">
      <dgm:prSet/>
      <dgm:spPr/>
      <dgm:t>
        <a:bodyPr/>
        <a:lstStyle/>
        <a:p>
          <a:endParaRPr lang="en-GB"/>
        </a:p>
      </dgm:t>
    </dgm:pt>
    <dgm:pt modelId="{4E309C99-ECE5-C24D-841A-4C2E1E24A317}" type="sibTrans" cxnId="{027C3EE7-2229-E74E-BA4D-1A1437D8CE86}">
      <dgm:prSet/>
      <dgm:spPr/>
      <dgm:t>
        <a:bodyPr/>
        <a:lstStyle/>
        <a:p>
          <a:endParaRPr lang="en-GB"/>
        </a:p>
      </dgm:t>
    </dgm:pt>
    <dgm:pt modelId="{1A1F4D7A-9768-5C4B-899A-3B5F38EDF0BB}">
      <dgm:prSet phldrT="[Text]"/>
      <dgm:spPr/>
      <dgm:t>
        <a:bodyPr/>
        <a:lstStyle/>
        <a:p>
          <a:r>
            <a:rPr lang="en-GB"/>
            <a:t>Public consultation on the proposed Regulations</a:t>
          </a:r>
        </a:p>
      </dgm:t>
    </dgm:pt>
    <dgm:pt modelId="{575AF02B-A403-594E-B7B5-55D9D5C60560}" type="parTrans" cxnId="{5DF3B0FD-F53F-DC4D-AC05-E634ED4D20FB}">
      <dgm:prSet/>
      <dgm:spPr/>
      <dgm:t>
        <a:bodyPr/>
        <a:lstStyle/>
        <a:p>
          <a:endParaRPr lang="en-GB"/>
        </a:p>
      </dgm:t>
    </dgm:pt>
    <dgm:pt modelId="{43FE2DBE-55CB-4940-88AA-7BB91C83A31A}" type="sibTrans" cxnId="{5DF3B0FD-F53F-DC4D-AC05-E634ED4D20FB}">
      <dgm:prSet/>
      <dgm:spPr/>
      <dgm:t>
        <a:bodyPr/>
        <a:lstStyle/>
        <a:p>
          <a:endParaRPr lang="en-GB"/>
        </a:p>
      </dgm:t>
    </dgm:pt>
    <dgm:pt modelId="{59A65A82-8736-4A45-B419-5172645A5A28}">
      <dgm:prSet phldrT="[Text]"/>
      <dgm:spPr/>
      <dgm:t>
        <a:bodyPr/>
        <a:lstStyle/>
        <a:p>
          <a:r>
            <a:rPr lang="en-GB"/>
            <a:t>Consideration of all submissions on the proposed Regulations</a:t>
          </a:r>
        </a:p>
      </dgm:t>
    </dgm:pt>
    <dgm:pt modelId="{B40B0403-E87A-2440-8107-F15EC006BE22}" type="parTrans" cxnId="{81CF34DE-A1D9-204C-AB49-CC3A7D216F53}">
      <dgm:prSet/>
      <dgm:spPr/>
      <dgm:t>
        <a:bodyPr/>
        <a:lstStyle/>
        <a:p>
          <a:endParaRPr lang="en-GB"/>
        </a:p>
      </dgm:t>
    </dgm:pt>
    <dgm:pt modelId="{9A698333-92FC-8748-99B1-1EE3E3951F3E}" type="sibTrans" cxnId="{81CF34DE-A1D9-204C-AB49-CC3A7D216F53}">
      <dgm:prSet/>
      <dgm:spPr/>
      <dgm:t>
        <a:bodyPr/>
        <a:lstStyle/>
        <a:p>
          <a:endParaRPr lang="en-GB"/>
        </a:p>
      </dgm:t>
    </dgm:pt>
    <dgm:pt modelId="{3320799F-66C8-BB47-A33E-43345F820402}">
      <dgm:prSet/>
      <dgm:spPr/>
      <dgm:t>
        <a:bodyPr/>
        <a:lstStyle/>
        <a:p>
          <a:r>
            <a:rPr lang="en-GB"/>
            <a:t>Final decision on whether to make Regulations as proposed</a:t>
          </a:r>
        </a:p>
      </dgm:t>
    </dgm:pt>
    <dgm:pt modelId="{0641FBE3-C804-7F43-8FC2-5008E416B6F7}" type="parTrans" cxnId="{37242202-AA9E-044E-A41F-42A27A3A1957}">
      <dgm:prSet/>
      <dgm:spPr/>
      <dgm:t>
        <a:bodyPr/>
        <a:lstStyle/>
        <a:p>
          <a:endParaRPr lang="en-GB"/>
        </a:p>
      </dgm:t>
    </dgm:pt>
    <dgm:pt modelId="{DC9C3BA3-E1F3-114D-BD4A-60891C3AF7A7}" type="sibTrans" cxnId="{37242202-AA9E-044E-A41F-42A27A3A1957}">
      <dgm:prSet/>
      <dgm:spPr/>
      <dgm:t>
        <a:bodyPr/>
        <a:lstStyle/>
        <a:p>
          <a:endParaRPr lang="en-GB"/>
        </a:p>
      </dgm:t>
    </dgm:pt>
    <dgm:pt modelId="{5EFBFC0F-E07F-2C47-BE80-175B5D8E5581}" type="pres">
      <dgm:prSet presAssocID="{1B057EA7-40F7-FD49-96BC-DF51CBF8EDEC}" presName="Name0" presStyleCnt="0">
        <dgm:presLayoutVars>
          <dgm:dir/>
          <dgm:resizeHandles val="exact"/>
        </dgm:presLayoutVars>
      </dgm:prSet>
      <dgm:spPr/>
    </dgm:pt>
    <dgm:pt modelId="{7F63B049-6A6A-2D41-8ADD-6639709548A1}" type="pres">
      <dgm:prSet presAssocID="{6B56F6D4-55B5-6F40-BF7D-91FC823F33C2}" presName="parTxOnly" presStyleLbl="node1" presStyleIdx="0" presStyleCnt="4">
        <dgm:presLayoutVars>
          <dgm:bulletEnabled val="1"/>
        </dgm:presLayoutVars>
      </dgm:prSet>
      <dgm:spPr/>
    </dgm:pt>
    <dgm:pt modelId="{C7C86710-9271-FA49-B000-E96DFF2D2841}" type="pres">
      <dgm:prSet presAssocID="{4E309C99-ECE5-C24D-841A-4C2E1E24A317}" presName="parSpace" presStyleCnt="0"/>
      <dgm:spPr/>
    </dgm:pt>
    <dgm:pt modelId="{65EF7172-2022-5F4E-850F-53121AFB0794}" type="pres">
      <dgm:prSet presAssocID="{1A1F4D7A-9768-5C4B-899A-3B5F38EDF0BB}" presName="parTxOnly" presStyleLbl="node1" presStyleIdx="1" presStyleCnt="4">
        <dgm:presLayoutVars>
          <dgm:bulletEnabled val="1"/>
        </dgm:presLayoutVars>
      </dgm:prSet>
      <dgm:spPr/>
    </dgm:pt>
    <dgm:pt modelId="{7B5B853D-9BA0-F94C-B86A-958F2F6564E1}" type="pres">
      <dgm:prSet presAssocID="{43FE2DBE-55CB-4940-88AA-7BB91C83A31A}" presName="parSpace" presStyleCnt="0"/>
      <dgm:spPr/>
    </dgm:pt>
    <dgm:pt modelId="{AE7F32BC-2FDC-BC4B-A383-A922A97F967D}" type="pres">
      <dgm:prSet presAssocID="{59A65A82-8736-4A45-B419-5172645A5A28}" presName="parTxOnly" presStyleLbl="node1" presStyleIdx="2" presStyleCnt="4">
        <dgm:presLayoutVars>
          <dgm:bulletEnabled val="1"/>
        </dgm:presLayoutVars>
      </dgm:prSet>
      <dgm:spPr/>
    </dgm:pt>
    <dgm:pt modelId="{B1759A7A-99C0-5F46-BDCF-8F08E62E5695}" type="pres">
      <dgm:prSet presAssocID="{9A698333-92FC-8748-99B1-1EE3E3951F3E}" presName="parSpace" presStyleCnt="0"/>
      <dgm:spPr/>
    </dgm:pt>
    <dgm:pt modelId="{77743359-8A7B-DB44-948B-2A4AD4385BC1}" type="pres">
      <dgm:prSet presAssocID="{3320799F-66C8-BB47-A33E-43345F820402}" presName="parTxOnly" presStyleLbl="node1" presStyleIdx="3" presStyleCnt="4">
        <dgm:presLayoutVars>
          <dgm:bulletEnabled val="1"/>
        </dgm:presLayoutVars>
      </dgm:prSet>
      <dgm:spPr/>
    </dgm:pt>
  </dgm:ptLst>
  <dgm:cxnLst>
    <dgm:cxn modelId="{37242202-AA9E-044E-A41F-42A27A3A1957}" srcId="{1B057EA7-40F7-FD49-96BC-DF51CBF8EDEC}" destId="{3320799F-66C8-BB47-A33E-43345F820402}" srcOrd="3" destOrd="0" parTransId="{0641FBE3-C804-7F43-8FC2-5008E416B6F7}" sibTransId="{DC9C3BA3-E1F3-114D-BD4A-60891C3AF7A7}"/>
    <dgm:cxn modelId="{057D3A08-487D-4B49-AE62-2C6423286E2B}" type="presOf" srcId="{1B057EA7-40F7-FD49-96BC-DF51CBF8EDEC}" destId="{5EFBFC0F-E07F-2C47-BE80-175B5D8E5581}" srcOrd="0" destOrd="0" presId="urn:microsoft.com/office/officeart/2005/8/layout/hChevron3"/>
    <dgm:cxn modelId="{8472373F-EB1F-4563-BB2D-4AB238806182}" type="presOf" srcId="{1A1F4D7A-9768-5C4B-899A-3B5F38EDF0BB}" destId="{65EF7172-2022-5F4E-850F-53121AFB0794}" srcOrd="0" destOrd="0" presId="urn:microsoft.com/office/officeart/2005/8/layout/hChevron3"/>
    <dgm:cxn modelId="{00E17D58-9C39-4A62-9228-83B859FDF097}" type="presOf" srcId="{3320799F-66C8-BB47-A33E-43345F820402}" destId="{77743359-8A7B-DB44-948B-2A4AD4385BC1}" srcOrd="0" destOrd="0" presId="urn:microsoft.com/office/officeart/2005/8/layout/hChevron3"/>
    <dgm:cxn modelId="{D76173AF-979C-4425-BF6D-28DAF28BA62F}" type="presOf" srcId="{6B56F6D4-55B5-6F40-BF7D-91FC823F33C2}" destId="{7F63B049-6A6A-2D41-8ADD-6639709548A1}" srcOrd="0" destOrd="0" presId="urn:microsoft.com/office/officeart/2005/8/layout/hChevron3"/>
    <dgm:cxn modelId="{4240C4C2-E07B-4D17-9A55-F8248B1967A4}" type="presOf" srcId="{59A65A82-8736-4A45-B419-5172645A5A28}" destId="{AE7F32BC-2FDC-BC4B-A383-A922A97F967D}" srcOrd="0" destOrd="0" presId="urn:microsoft.com/office/officeart/2005/8/layout/hChevron3"/>
    <dgm:cxn modelId="{81CF34DE-A1D9-204C-AB49-CC3A7D216F53}" srcId="{1B057EA7-40F7-FD49-96BC-DF51CBF8EDEC}" destId="{59A65A82-8736-4A45-B419-5172645A5A28}" srcOrd="2" destOrd="0" parTransId="{B40B0403-E87A-2440-8107-F15EC006BE22}" sibTransId="{9A698333-92FC-8748-99B1-1EE3E3951F3E}"/>
    <dgm:cxn modelId="{027C3EE7-2229-E74E-BA4D-1A1437D8CE86}" srcId="{1B057EA7-40F7-FD49-96BC-DF51CBF8EDEC}" destId="{6B56F6D4-55B5-6F40-BF7D-91FC823F33C2}" srcOrd="0" destOrd="0" parTransId="{E972807C-C642-CA41-8DF7-142C3AFE66A7}" sibTransId="{4E309C99-ECE5-C24D-841A-4C2E1E24A317}"/>
    <dgm:cxn modelId="{5DF3B0FD-F53F-DC4D-AC05-E634ED4D20FB}" srcId="{1B057EA7-40F7-FD49-96BC-DF51CBF8EDEC}" destId="{1A1F4D7A-9768-5C4B-899A-3B5F38EDF0BB}" srcOrd="1" destOrd="0" parTransId="{575AF02B-A403-594E-B7B5-55D9D5C60560}" sibTransId="{43FE2DBE-55CB-4940-88AA-7BB91C83A31A}"/>
    <dgm:cxn modelId="{4D53BA14-63D2-49BB-9375-113863D9BBC0}" type="presParOf" srcId="{5EFBFC0F-E07F-2C47-BE80-175B5D8E5581}" destId="{7F63B049-6A6A-2D41-8ADD-6639709548A1}" srcOrd="0" destOrd="0" presId="urn:microsoft.com/office/officeart/2005/8/layout/hChevron3"/>
    <dgm:cxn modelId="{2ED2909C-678A-4864-B520-358EAC3F7AE1}" type="presParOf" srcId="{5EFBFC0F-E07F-2C47-BE80-175B5D8E5581}" destId="{C7C86710-9271-FA49-B000-E96DFF2D2841}" srcOrd="1" destOrd="0" presId="urn:microsoft.com/office/officeart/2005/8/layout/hChevron3"/>
    <dgm:cxn modelId="{8DC23248-5C59-480D-A545-78C3114E952A}" type="presParOf" srcId="{5EFBFC0F-E07F-2C47-BE80-175B5D8E5581}" destId="{65EF7172-2022-5F4E-850F-53121AFB0794}" srcOrd="2" destOrd="0" presId="urn:microsoft.com/office/officeart/2005/8/layout/hChevron3"/>
    <dgm:cxn modelId="{75087174-9855-479E-B698-BD1401F971D5}" type="presParOf" srcId="{5EFBFC0F-E07F-2C47-BE80-175B5D8E5581}" destId="{7B5B853D-9BA0-F94C-B86A-958F2F6564E1}" srcOrd="3" destOrd="0" presId="urn:microsoft.com/office/officeart/2005/8/layout/hChevron3"/>
    <dgm:cxn modelId="{EC768020-B023-4E06-8840-BC16988C27C2}" type="presParOf" srcId="{5EFBFC0F-E07F-2C47-BE80-175B5D8E5581}" destId="{AE7F32BC-2FDC-BC4B-A383-A922A97F967D}" srcOrd="4" destOrd="0" presId="urn:microsoft.com/office/officeart/2005/8/layout/hChevron3"/>
    <dgm:cxn modelId="{A44CB06D-0041-4098-A0FF-F108DAED1A70}" type="presParOf" srcId="{5EFBFC0F-E07F-2C47-BE80-175B5D8E5581}" destId="{B1759A7A-99C0-5F46-BDCF-8F08E62E5695}" srcOrd="5" destOrd="0" presId="urn:microsoft.com/office/officeart/2005/8/layout/hChevron3"/>
    <dgm:cxn modelId="{F288AD14-EFDC-4B67-8B59-1A7374A4A8DA}" type="presParOf" srcId="{5EFBFC0F-E07F-2C47-BE80-175B5D8E5581}" destId="{77743359-8A7B-DB44-948B-2A4AD4385BC1}" srcOrd="6" destOrd="0" presId="urn:microsoft.com/office/officeart/2005/8/layout/hChevron3"/>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3B049-6A6A-2D41-8ADD-6639709548A1}">
      <dsp:nvSpPr>
        <dsp:cNvPr id="0" name=""/>
        <dsp:cNvSpPr/>
      </dsp:nvSpPr>
      <dsp:spPr>
        <a:xfrm>
          <a:off x="1655" y="45403"/>
          <a:ext cx="1661418" cy="664567"/>
        </a:xfrm>
        <a:prstGeom prst="homePlat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Preliminary consultation to inform development of proposed Regulations</a:t>
          </a:r>
        </a:p>
      </dsp:txBody>
      <dsp:txXfrm>
        <a:off x="1655" y="45403"/>
        <a:ext cx="1495276" cy="664567"/>
      </dsp:txXfrm>
    </dsp:sp>
    <dsp:sp modelId="{65EF7172-2022-5F4E-850F-53121AFB0794}">
      <dsp:nvSpPr>
        <dsp:cNvPr id="0" name=""/>
        <dsp:cNvSpPr/>
      </dsp:nvSpPr>
      <dsp:spPr>
        <a:xfrm>
          <a:off x="1330790" y="45403"/>
          <a:ext cx="1661418" cy="664567"/>
        </a:xfrm>
        <a:prstGeom prst="chevron">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Public consultation on the proposed Regulations</a:t>
          </a:r>
        </a:p>
      </dsp:txBody>
      <dsp:txXfrm>
        <a:off x="1663074" y="45403"/>
        <a:ext cx="996851" cy="664567"/>
      </dsp:txXfrm>
    </dsp:sp>
    <dsp:sp modelId="{AE7F32BC-2FDC-BC4B-A383-A922A97F967D}">
      <dsp:nvSpPr>
        <dsp:cNvPr id="0" name=""/>
        <dsp:cNvSpPr/>
      </dsp:nvSpPr>
      <dsp:spPr>
        <a:xfrm>
          <a:off x="2659925" y="45403"/>
          <a:ext cx="1661418" cy="664567"/>
        </a:xfrm>
        <a:prstGeom prst="chevron">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Consideration of all submissions on the proposed Regulations</a:t>
          </a:r>
        </a:p>
      </dsp:txBody>
      <dsp:txXfrm>
        <a:off x="2992209" y="45403"/>
        <a:ext cx="996851" cy="664567"/>
      </dsp:txXfrm>
    </dsp:sp>
    <dsp:sp modelId="{77743359-8A7B-DB44-948B-2A4AD4385BC1}">
      <dsp:nvSpPr>
        <dsp:cNvPr id="0" name=""/>
        <dsp:cNvSpPr/>
      </dsp:nvSpPr>
      <dsp:spPr>
        <a:xfrm>
          <a:off x="3989060" y="45403"/>
          <a:ext cx="1661418" cy="664567"/>
        </a:xfrm>
        <a:prstGeom prst="chevron">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Final decision on whether to make Regulations as proposed</a:t>
          </a:r>
        </a:p>
      </dsp:txBody>
      <dsp:txXfrm>
        <a:off x="4321344" y="45403"/>
        <a:ext cx="996851" cy="6645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00C00A231EF4B96A28051A5ABE648" ma:contentTypeVersion="4" ma:contentTypeDescription="Create a new document." ma:contentTypeScope="" ma:versionID="ece2c692bbebb635ba2766996dca2618">
  <xsd:schema xmlns:xsd="http://www.w3.org/2001/XMLSchema" xmlns:xs="http://www.w3.org/2001/XMLSchema" xmlns:p="http://schemas.microsoft.com/office/2006/metadata/properties" xmlns:ns2="84999a4b-df0d-4b3a-a38c-ccfd7af44e8e" xmlns:ns3="bfac317a-28e9-4d3b-be9e-8435064cdfb2" targetNamespace="http://schemas.microsoft.com/office/2006/metadata/properties" ma:root="true" ma:fieldsID="d123b638e7a63818af19c660ff8df568" ns2:_="" ns3:_="">
    <xsd:import namespace="84999a4b-df0d-4b3a-a38c-ccfd7af44e8e"/>
    <xsd:import namespace="bfac317a-28e9-4d3b-be9e-8435064cdf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99a4b-df0d-4b3a-a38c-ccfd7af44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c317a-28e9-4d3b-be9e-8435064cdf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5b88e1d4-c8b4-4a2a-9da6-5259b6905c25">
      <Value>1</Value>
      <Value>3</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Policy Programs Small Business ＆ Employment</TermName>
          <TermId xmlns="http://schemas.microsoft.com/office/infopath/2007/PartnerControls">60ffd3b0-eeaa-40a9-815d-65a7bc6a8acc</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be9de15831a746f4b3f0ba041df97669>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2F05B86CEE62A43B8B87122BA15BE41" ma:contentTypeVersion="23" ma:contentTypeDescription="DEDJTR Document" ma:contentTypeScope="" ma:versionID="17c897fe1c489796659ded2d984fca36">
  <xsd:schema xmlns:xsd="http://www.w3.org/2001/XMLSchema" xmlns:xs="http://www.w3.org/2001/XMLSchema" xmlns:p="http://schemas.microsoft.com/office/2006/metadata/properties" xmlns:ns2="72567383-1e26-4692-bdad-5f5be69e1590" xmlns:ns3="5b88e1d4-c8b4-4a2a-9da6-5259b6905c25" xmlns:ns4="6b962cd0-65d2-4ae8-a40a-813f19d16c13" targetNamespace="http://schemas.microsoft.com/office/2006/metadata/properties" ma:root="true" ma:fieldsID="16a618c989bb87c1e73fbc305e2ff7bf" ns2:_="" ns3:_="" ns4:_="">
    <xsd:import namespace="72567383-1e26-4692-bdad-5f5be69e1590"/>
    <xsd:import namespace="5b88e1d4-c8b4-4a2a-9da6-5259b6905c25"/>
    <xsd:import namespace="6b962cd0-65d2-4ae8-a40a-813f19d16c13"/>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88e1d4-c8b4-4a2a-9da6-5259b6905c2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dd16ab-e66d-452e-ae05-aaddea4139eb}" ma:internalName="TaxCatchAll" ma:showField="CatchAllData" ma:web="5b88e1d4-c8b4-4a2a-9da6-5259b6905c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dd16ab-e66d-452e-ae05-aaddea4139eb}" ma:internalName="TaxCatchAllLabel" ma:readOnly="true" ma:showField="CatchAllDataLabel" ma:web="5b88e1d4-c8b4-4a2a-9da6-5259b6905c25">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962cd0-65d2-4ae8-a40a-813f19d16c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728CD-78A1-4423-9B53-58CE3920C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99a4b-df0d-4b3a-a38c-ccfd7af44e8e"/>
    <ds:schemaRef ds:uri="bfac317a-28e9-4d3b-be9e-8435064cd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841DEB-17A1-4379-83FD-2B7CC61A175B}">
  <ds:schemaRefs>
    <ds:schemaRef ds:uri="http://schemas.microsoft.com/office/2006/metadata/properties"/>
    <ds:schemaRef ds:uri="http://schemas.microsoft.com/office/infopath/2007/PartnerControls"/>
    <ds:schemaRef ds:uri="72567383-1e26-4692-bdad-5f5be69e1590"/>
    <ds:schemaRef ds:uri="5b88e1d4-c8b4-4a2a-9da6-5259b6905c25"/>
  </ds:schemaRefs>
</ds:datastoreItem>
</file>

<file path=customXml/itemProps3.xml><?xml version="1.0" encoding="utf-8"?>
<ds:datastoreItem xmlns:ds="http://schemas.openxmlformats.org/officeDocument/2006/customXml" ds:itemID="{566B1506-9ECB-456D-958F-FDC1093D1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5b88e1d4-c8b4-4a2a-9da6-5259b6905c25"/>
    <ds:schemaRef ds:uri="6b962cd0-65d2-4ae8-a40a-813f19d16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D44BA8-C2CA-4C16-BBA5-1A857DA4D78F}">
  <ds:schemaRefs>
    <ds:schemaRef ds:uri="http://www.w3.org/2001/XMLSchema"/>
  </ds:schemaRefs>
</ds:datastoreItem>
</file>

<file path=customXml/itemProps5.xml><?xml version="1.0" encoding="utf-8"?>
<ds:datastoreItem xmlns:ds="http://schemas.openxmlformats.org/officeDocument/2006/customXml" ds:itemID="{7FBD3F74-260C-4956-93AB-20BAC25687C9}">
  <ds:schemaRefs>
    <ds:schemaRef ds:uri="http://schemas.microsoft.com/sharepoint/v3/contenttype/forms"/>
  </ds:schemaRefs>
</ds:datastoreItem>
</file>

<file path=customXml/itemProps6.xml><?xml version="1.0" encoding="utf-8"?>
<ds:datastoreItem xmlns:ds="http://schemas.openxmlformats.org/officeDocument/2006/customXml" ds:itemID="{E12995A3-90C5-42D2-8D35-1DA6FE1F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14</Pages>
  <Words>20858</Words>
  <Characters>118896</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Edney</dc:creator>
  <cp:keywords/>
  <dc:description/>
  <cp:lastModifiedBy>Ashley A Goldberg (DELWP)</cp:lastModifiedBy>
  <cp:revision>69</cp:revision>
  <cp:lastPrinted>2020-06-11T19:56:00Z</cp:lastPrinted>
  <dcterms:created xsi:type="dcterms:W3CDTF">2020-06-30T03:27:00Z</dcterms:created>
  <dcterms:modified xsi:type="dcterms:W3CDTF">2020-07-06T01:35:00Z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0x010100611F6414DFB111E7BA88F9DF1743E3170002F05B86CEE62A43B8B87122BA15BE41</vt:lpwstr>
  </property>
  <property fmtid="{D5CDD505-2E9C-101B-9397-08002B2CF9AE}" pid="3" name="DEDJTRDivision">
    <vt:lpwstr>1;#Employment Investment and Trade|55ce1999-68b6-4f37-bdce-009ad410cd2a</vt:lpwstr>
  </property>
  <property fmtid="{D5CDD505-2E9C-101B-9397-08002B2CF9AE}" pid="4" name="DEDJTRGroup">
    <vt:lpwstr>3;#Policy Programs Small Business ＆ Employment|60ffd3b0-eeaa-40a9-815d-65a7bc6a8acc</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SIP_Label_7158ebbd-6c5e-441f-bfc9-4eb8c11e3978_Enabled">
    <vt:lpwstr>True</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Owner">
    <vt:lpwstr>max.keldoulis@betterreg.vic.gov.au</vt:lpwstr>
  </property>
  <property fmtid="{D5CDD505-2E9C-101B-9397-08002B2CF9AE}" pid="11" name="MSIP_Label_7158ebbd-6c5e-441f-bfc9-4eb8c11e3978_SetDate">
    <vt:lpwstr>2019-07-19T02:20:09.1895581Z</vt:lpwstr>
  </property>
  <property fmtid="{D5CDD505-2E9C-101B-9397-08002B2CF9AE}" pid="12" name="MSIP_Label_7158ebbd-6c5e-441f-bfc9-4eb8c11e3978_Name">
    <vt:lpwstr>OFFICIAL</vt:lpwstr>
  </property>
  <property fmtid="{D5CDD505-2E9C-101B-9397-08002B2CF9AE}" pid="13" name="MSIP_Label_7158ebbd-6c5e-441f-bfc9-4eb8c11e3978_Application">
    <vt:lpwstr>Microsoft Azure Information Protection</vt:lpwstr>
  </property>
  <property fmtid="{D5CDD505-2E9C-101B-9397-08002B2CF9AE}" pid="14" name="MSIP_Label_7158ebbd-6c5e-441f-bfc9-4eb8c11e3978_Extended_MSFT_Method">
    <vt:lpwstr>Manual</vt:lpwstr>
  </property>
  <property fmtid="{D5CDD505-2E9C-101B-9397-08002B2CF9AE}" pid="15" name="Sensitivity">
    <vt:lpwstr>OFFICIAL</vt:lpwstr>
  </property>
</Properties>
</file>