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855"/>
      </w:tblGrid>
      <w:tr w:rsidR="00BB6A87" w:rsidRPr="004A57D8" w:rsidTr="00207A7C">
        <w:trPr>
          <w:trHeight w:hRule="exact" w:val="3558"/>
        </w:trPr>
        <w:tc>
          <w:tcPr>
            <w:tcW w:w="9855" w:type="dxa"/>
            <w:shd w:val="clear" w:color="auto" w:fill="auto"/>
          </w:tcPr>
          <w:p w:rsidR="00BB6A87" w:rsidRDefault="00C33977" w:rsidP="00CB33BB">
            <w:pPr>
              <w:pStyle w:val="Title"/>
            </w:pPr>
            <w:r>
              <w:t>Committee of Management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0D079DB3" wp14:editId="7839933F">
                      <wp:simplePos x="0" y="0"/>
                      <wp:positionH relativeFrom="column">
                        <wp:posOffset>-65405</wp:posOffset>
                      </wp:positionH>
                      <wp:positionV relativeFrom="paragraph">
                        <wp:posOffset>671971</wp:posOffset>
                      </wp:positionV>
                      <wp:extent cx="466217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17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F65927">
                                    <w:rPr>
                                      <w:color w:val="FFFFFF" w:themeColor="background1"/>
                                      <w:sz w:val="40"/>
                                      <w:szCs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5pt;margin-top:52.9pt;width:367.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xE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" filled="f" stroked="f" strokeweight=".5pt">
                      <v:textbox>
                        <w:txbxContent>
                          <w:p w:rsidR="00F221DA" w:rsidRPr="00F221DA" w:rsidRDefault="00C33977">
                            <w:pPr>
                              <w:rPr>
                                <w:color w:val="FFFFFF" w:themeColor="background1"/>
                                <w:sz w:val="40"/>
                                <w:szCs w:val="40"/>
                              </w:rPr>
                            </w:pPr>
                            <w:r>
                              <w:rPr>
                                <w:color w:val="FFFFFF" w:themeColor="background1"/>
                                <w:sz w:val="40"/>
                                <w:szCs w:val="40"/>
                              </w:rPr>
                              <w:t>For the financial year ended 30 June 201</w:t>
                            </w:r>
                            <w:r w:rsidR="00F65927">
                              <w:rPr>
                                <w:color w:val="FFFFFF" w:themeColor="background1"/>
                                <w:sz w:val="40"/>
                                <w:szCs w:val="40"/>
                              </w:rPr>
                              <w:t>6</w:t>
                            </w:r>
                          </w:p>
                        </w:txbxContent>
                      </v:textbox>
                    </v:shape>
                  </w:pict>
                </mc:Fallback>
              </mc:AlternateContent>
            </w:r>
          </w:p>
        </w:tc>
      </w:tr>
    </w:tbl>
    <w:p w:rsidR="00BB6A87" w:rsidRPr="008B5BB5" w:rsidRDefault="00BB6A87" w:rsidP="00BB6A87"/>
    <w:p w:rsidR="00BB6A87" w:rsidRDefault="00BB6A87" w:rsidP="00DC1725">
      <w:pPr>
        <w:sectPr w:rsidR="00BB6A87" w:rsidSect="00BB6A87">
          <w:headerReference w:type="default" r:id="rId9"/>
          <w:footerReference w:type="default" r:id="rId10"/>
          <w:type w:val="continuous"/>
          <w:pgSz w:w="11907" w:h="16840" w:code="9"/>
          <w:pgMar w:top="1701" w:right="1134" w:bottom="568" w:left="1134" w:header="709" w:footer="709" w:gutter="0"/>
          <w:cols w:space="708"/>
          <w:docGrid w:linePitch="360"/>
        </w:sectPr>
      </w:pPr>
    </w:p>
    <w:p w:rsidR="00823E6F" w:rsidRDefault="00823E6F" w:rsidP="00DF217F"/>
    <w:p w:rsidR="00D815EC" w:rsidRDefault="00D815EC" w:rsidP="00DF217F"/>
    <w:p w:rsidR="000721CD" w:rsidRDefault="0026205F" w:rsidP="000721CD">
      <w:pPr>
        <w:pStyle w:val="DSEBody"/>
        <w:tabs>
          <w:tab w:val="left" w:pos="5103"/>
        </w:tabs>
        <w:spacing w:after="0"/>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B556DF" w:rsidRPr="00244899">
        <w:rPr>
          <w:rFonts w:asciiTheme="minorHAnsi" w:hAnsiTheme="minorHAnsi"/>
          <w:b/>
          <w:sz w:val="22"/>
          <w:szCs w:val="22"/>
        </w:rPr>
        <w:t>2</w:t>
      </w:r>
      <w:r w:rsidR="00CA04BA">
        <w:rPr>
          <w:rFonts w:asciiTheme="minorHAnsi" w:hAnsiTheme="minorHAnsi"/>
          <w:b/>
          <w:sz w:val="22"/>
          <w:szCs w:val="22"/>
        </w:rPr>
        <w:t>5</w:t>
      </w:r>
      <w:r w:rsidRPr="00641035">
        <w:rPr>
          <w:rFonts w:asciiTheme="minorHAnsi" w:hAnsiTheme="minorHAnsi"/>
          <w:b/>
          <w:sz w:val="22"/>
          <w:szCs w:val="22"/>
        </w:rPr>
        <w:t xml:space="preserve"> </w:t>
      </w:r>
      <w:r w:rsidR="00CA04BA">
        <w:rPr>
          <w:rFonts w:asciiTheme="minorHAnsi" w:hAnsiTheme="minorHAnsi"/>
          <w:b/>
          <w:sz w:val="22"/>
          <w:szCs w:val="22"/>
        </w:rPr>
        <w:t>November</w:t>
      </w:r>
      <w:r w:rsidRPr="00641035">
        <w:rPr>
          <w:rFonts w:asciiTheme="minorHAnsi" w:hAnsiTheme="minorHAnsi"/>
          <w:b/>
          <w:sz w:val="22"/>
          <w:szCs w:val="22"/>
        </w:rPr>
        <w:t xml:space="preserve"> 201</w:t>
      </w:r>
      <w:r w:rsidR="00F65927">
        <w:rPr>
          <w:rFonts w:asciiTheme="minorHAnsi" w:hAnsiTheme="minorHAnsi"/>
          <w:b/>
          <w:sz w:val="22"/>
          <w:szCs w:val="22"/>
        </w:rPr>
        <w:t>6</w:t>
      </w:r>
      <w:r w:rsidRPr="00641035">
        <w:rPr>
          <w:rFonts w:asciiTheme="minorHAnsi" w:hAnsiTheme="minorHAnsi"/>
          <w:sz w:val="22"/>
          <w:szCs w:val="22"/>
        </w:rPr>
        <w:t xml:space="preserve"> to:</w:t>
      </w:r>
      <w:r w:rsidRPr="00641035">
        <w:rPr>
          <w:rFonts w:asciiTheme="minorHAnsi" w:hAnsiTheme="minorHAnsi"/>
          <w:sz w:val="22"/>
          <w:szCs w:val="22"/>
        </w:rPr>
        <w:tab/>
      </w:r>
      <w:proofErr w:type="spellStart"/>
      <w:r w:rsidR="00533A4A">
        <w:rPr>
          <w:rFonts w:asciiTheme="minorHAnsi" w:hAnsiTheme="minorHAnsi"/>
          <w:sz w:val="22"/>
          <w:szCs w:val="22"/>
        </w:rPr>
        <w:t>CoM</w:t>
      </w:r>
      <w:proofErr w:type="spellEnd"/>
      <w:r w:rsidR="00533A4A">
        <w:rPr>
          <w:rFonts w:asciiTheme="minorHAnsi" w:hAnsiTheme="minorHAnsi"/>
          <w:sz w:val="22"/>
          <w:szCs w:val="22"/>
        </w:rPr>
        <w:t xml:space="preserve"> Returns</w:t>
      </w:r>
      <w:r w:rsidR="00B556DF" w:rsidRPr="00B556DF">
        <w:rPr>
          <w:rFonts w:asciiTheme="minorHAnsi" w:hAnsiTheme="minorHAnsi"/>
          <w:sz w:val="22"/>
          <w:szCs w:val="22"/>
        </w:rPr>
        <w:br/>
      </w:r>
      <w:r w:rsidR="00983EB9">
        <w:rPr>
          <w:rFonts w:asciiTheme="minorHAnsi" w:hAnsiTheme="minorHAnsi"/>
          <w:sz w:val="22"/>
          <w:szCs w:val="22"/>
        </w:rPr>
        <w:t>DELWP Customer Service Centre</w:t>
      </w:r>
    </w:p>
    <w:p w:rsidR="00422EA7" w:rsidRPr="00DF217F" w:rsidRDefault="00533A4A" w:rsidP="000721CD">
      <w:pPr>
        <w:pStyle w:val="DSEBody"/>
        <w:tabs>
          <w:tab w:val="left" w:pos="5103"/>
        </w:tabs>
        <w:ind w:left="5103"/>
        <w:sectPr w:rsidR="00422EA7" w:rsidRPr="00DF217F" w:rsidSect="00513E41">
          <w:footerReference w:type="even" r:id="rId11"/>
          <w:type w:val="continuous"/>
          <w:pgSz w:w="11907" w:h="16840" w:code="9"/>
          <w:pgMar w:top="1134" w:right="1134" w:bottom="426" w:left="1134" w:header="709" w:footer="567" w:gutter="0"/>
          <w:pgNumType w:start="1"/>
          <w:cols w:space="708"/>
          <w:titlePg/>
          <w:docGrid w:linePitch="360"/>
        </w:sectPr>
      </w:pPr>
      <w:r>
        <w:rPr>
          <w:rFonts w:asciiTheme="minorHAnsi" w:hAnsiTheme="minorHAnsi"/>
          <w:sz w:val="22"/>
          <w:szCs w:val="22"/>
        </w:rPr>
        <w:t>4</w:t>
      </w:r>
      <w:r w:rsidR="00B556DF" w:rsidRPr="00B556DF">
        <w:rPr>
          <w:rFonts w:asciiTheme="minorHAnsi" w:hAnsiTheme="minorHAnsi"/>
          <w:sz w:val="22"/>
          <w:szCs w:val="22"/>
        </w:rPr>
        <w:t>0</w:t>
      </w:r>
      <w:r>
        <w:rPr>
          <w:rFonts w:asciiTheme="minorHAnsi" w:hAnsiTheme="minorHAnsi"/>
          <w:sz w:val="22"/>
          <w:szCs w:val="22"/>
        </w:rPr>
        <w:t>2</w:t>
      </w:r>
      <w:r w:rsidR="00B556DF" w:rsidRPr="00B556DF">
        <w:rPr>
          <w:rFonts w:asciiTheme="minorHAnsi" w:hAnsiTheme="minorHAnsi"/>
          <w:sz w:val="22"/>
          <w:szCs w:val="22"/>
        </w:rPr>
        <w:t xml:space="preserve"> </w:t>
      </w:r>
      <w:proofErr w:type="spellStart"/>
      <w:r>
        <w:rPr>
          <w:rFonts w:asciiTheme="minorHAnsi" w:hAnsiTheme="minorHAnsi"/>
          <w:sz w:val="22"/>
          <w:szCs w:val="22"/>
        </w:rPr>
        <w:t>Mair</w:t>
      </w:r>
      <w:proofErr w:type="spellEnd"/>
      <w:r w:rsidR="00B556DF" w:rsidRPr="00B556DF">
        <w:rPr>
          <w:rFonts w:asciiTheme="minorHAnsi" w:hAnsiTheme="minorHAnsi"/>
          <w:sz w:val="22"/>
          <w:szCs w:val="22"/>
        </w:rPr>
        <w:t xml:space="preserve"> Street</w:t>
      </w:r>
      <w:r w:rsidR="00B556DF" w:rsidRPr="00B556DF">
        <w:rPr>
          <w:rFonts w:asciiTheme="minorHAnsi" w:hAnsiTheme="minorHAnsi"/>
          <w:sz w:val="22"/>
          <w:szCs w:val="22"/>
        </w:rPr>
        <w:br/>
      </w:r>
      <w:r>
        <w:rPr>
          <w:rFonts w:asciiTheme="minorHAnsi" w:hAnsiTheme="minorHAnsi"/>
          <w:sz w:val="22"/>
          <w:szCs w:val="22"/>
        </w:rPr>
        <w:t>BALLARAT</w:t>
      </w:r>
      <w:r w:rsidR="00B556DF" w:rsidRPr="00B556DF">
        <w:rPr>
          <w:rFonts w:asciiTheme="minorHAnsi" w:hAnsiTheme="minorHAnsi"/>
          <w:sz w:val="22"/>
          <w:szCs w:val="22"/>
        </w:rPr>
        <w:t xml:space="preserve"> VIC 335</w:t>
      </w:r>
      <w:r>
        <w:rPr>
          <w:rFonts w:asciiTheme="minorHAnsi" w:hAnsiTheme="minorHAnsi"/>
          <w:sz w:val="22"/>
          <w:szCs w:val="22"/>
        </w:rPr>
        <w:t>0</w:t>
      </w:r>
    </w:p>
    <w:p w:rsidR="004536DF" w:rsidRDefault="004536DF" w:rsidP="004536DF"/>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Pr>
          <w:sz w:val="38"/>
          <w:szCs w:val="38"/>
        </w:rPr>
        <w:t>Committee of Management</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8976E1">
            <w:pPr>
              <w:pStyle w:val="TblHd"/>
            </w:pPr>
            <w:r>
              <w:t>Name:</w:t>
            </w:r>
          </w:p>
        </w:tc>
        <w:tc>
          <w:tcPr>
            <w:tcW w:w="2552" w:type="dxa"/>
            <w:shd w:val="clear" w:color="auto" w:fill="auto"/>
          </w:tcPr>
          <w:p w:rsidR="0026205F" w:rsidRDefault="0026205F" w:rsidP="008976E1">
            <w:pPr>
              <w:pStyle w:val="TblHd"/>
            </w:pPr>
            <w:r>
              <w:t xml:space="preserve">I.D: </w:t>
            </w:r>
          </w:p>
        </w:tc>
      </w:tr>
    </w:tbl>
    <w:p w:rsidR="0026205F" w:rsidRDefault="0026205F" w:rsidP="0026205F">
      <w:pPr>
        <w:pStyle w:val="Body"/>
        <w:sectPr w:rsidR="0026205F" w:rsidSect="00D66A88">
          <w:footerReference w:type="default" r:id="rId12"/>
          <w:headerReference w:type="first" r:id="rId13"/>
          <w:footerReference w:type="first" r:id="rId14"/>
          <w:type w:val="continuous"/>
          <w:pgSz w:w="11907" w:h="16840" w:code="9"/>
          <w:pgMar w:top="1701" w:right="1134" w:bottom="568" w:left="1134" w:header="709" w:footer="964" w:gutter="0"/>
          <w:cols w:space="708"/>
          <w:titlePg/>
          <w:docGrid w:linePitch="360"/>
        </w:sectPr>
      </w:pPr>
    </w:p>
    <w:p w:rsidR="00422EA7" w:rsidRDefault="0026205F" w:rsidP="004536DF">
      <w:pPr>
        <w:pStyle w:val="TOCTitle"/>
        <w:sectPr w:rsidR="00422EA7" w:rsidSect="00A74AEE">
          <w:headerReference w:type="default" r:id="rId15"/>
          <w:footerReference w:type="default" r:id="rId16"/>
          <w:type w:val="continuous"/>
          <w:pgSz w:w="11907" w:h="16840" w:code="9"/>
          <w:pgMar w:top="1134" w:right="1134" w:bottom="425" w:left="1134" w:header="709" w:footer="567" w:gutter="0"/>
          <w:pgNumType w:start="1"/>
          <w:cols w:space="708"/>
          <w:formProt w:val="0"/>
          <w:titlePg/>
          <w:docGrid w:linePitch="360"/>
        </w:sectPr>
      </w:pPr>
      <w:r>
        <w:rPr>
          <w:rFonts w:eastAsia="Calibri"/>
          <w:noProof/>
          <w:lang w:val="en-AU" w:eastAsia="en-AU"/>
        </w:rPr>
        <w:lastRenderedPageBreak/>
        <mc:AlternateContent>
          <mc:Choice Requires="wps">
            <w:drawing>
              <wp:anchor distT="0" distB="0" distL="114300" distR="114300" simplePos="0" relativeHeight="251658239" behindDoc="0" locked="0" layoutInCell="1" allowOverlap="1" wp14:anchorId="53D2D311" wp14:editId="59F824B1">
                <wp:simplePos x="0" y="0"/>
                <wp:positionH relativeFrom="column">
                  <wp:posOffset>-222885</wp:posOffset>
                </wp:positionH>
                <wp:positionV relativeFrom="paragraph">
                  <wp:posOffset>785495</wp:posOffset>
                </wp:positionV>
                <wp:extent cx="6682740" cy="2325370"/>
                <wp:effectExtent l="0" t="0" r="22860" b="17780"/>
                <wp:wrapNone/>
                <wp:docPr id="4" name="Text Box 4"/>
                <wp:cNvGraphicFramePr/>
                <a:graphic xmlns:a="http://schemas.openxmlformats.org/drawingml/2006/main">
                  <a:graphicData uri="http://schemas.microsoft.com/office/word/2010/wordprocessingShape">
                    <wps:wsp>
                      <wps:cNvSpPr txBox="1"/>
                      <wps:spPr>
                        <a:xfrm>
                          <a:off x="0" y="0"/>
                          <a:ext cx="6682740" cy="2325370"/>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18"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19"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0" w:history="1">
                                    <w:r w:rsidRPr="00BE2F5F">
                                      <w:rPr>
                                        <w:sz w:val="28"/>
                                        <w:szCs w:val="28"/>
                                      </w:rPr>
                                      <w:t>customer.service@delwp.vic.gov.au</w:t>
                                    </w:r>
                                  </w:hyperlink>
                                  <w:r w:rsidRPr="00BE2F5F">
                                    <w:rPr>
                                      <w:sz w:val="28"/>
                                      <w:szCs w:val="28"/>
                                    </w:rPr>
                                    <w:t xml:space="preserve"> via the National Relay Service on 133 677 </w:t>
                                  </w:r>
                                  <w:hyperlink r:id="rId21"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2"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7.55pt;margin-top:61.85pt;width:526.2pt;height:183.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" fillcolor="window" strokecolor="#bfbfbf" strokeweight=".5pt">
                <v:textbox>
                  <w:txbxContent>
                    <w:tbl>
                      <w:tblPr>
                        <w:tblW w:w="10456" w:type="dxa"/>
                        <w:tblLook w:val="01E0" w:firstRow="1" w:lastRow="1" w:firstColumn="1" w:lastColumn="1" w:noHBand="0" w:noVBand="0"/>
                      </w:tblPr>
                      <w:tblGrid>
                        <w:gridCol w:w="5228"/>
                        <w:gridCol w:w="5228"/>
                      </w:tblGrid>
                      <w:tr w:rsidR="0071684F" w:rsidRPr="0072604A" w:rsidTr="008157DC">
                        <w:trPr>
                          <w:trHeight w:val="2241"/>
                        </w:trPr>
                        <w:tc>
                          <w:tcPr>
                            <w:tcW w:w="5228" w:type="dxa"/>
                            <w:shd w:val="clear" w:color="auto" w:fill="auto"/>
                          </w:tcPr>
                          <w:p w:rsidR="0071684F" w:rsidRDefault="0071684F" w:rsidP="008157DC">
                            <w:pPr>
                              <w:pStyle w:val="ImprintText"/>
                            </w:pPr>
                            <w:r w:rsidRPr="00BE2F5F">
                              <w:t xml:space="preserve">© The State of Victoria Department of Environment, Land, Water and </w:t>
                            </w:r>
                            <w:r w:rsidRPr="00BE2F5F">
                              <w:br/>
                              <w:t>Planning 201</w:t>
                            </w:r>
                            <w:r w:rsidR="008F3B77">
                              <w:t>6</w:t>
                            </w:r>
                          </w:p>
                          <w:p w:rsidR="0071684F" w:rsidRPr="00BE2F5F" w:rsidRDefault="0071684F" w:rsidP="0071684F">
                            <w:pPr>
                              <w:pStyle w:val="ImprintText"/>
                            </w:pPr>
                            <w:r w:rsidRPr="00BE2F5F">
                              <w:rPr>
                                <w:noProof/>
                                <w:lang w:eastAsia="en-AU"/>
                              </w:rPr>
                              <w:drawing>
                                <wp:inline distT="0" distB="0" distL="0" distR="0" wp14:anchorId="41217031" wp14:editId="3AD9D667">
                                  <wp:extent cx="762000" cy="266700"/>
                                  <wp:effectExtent l="0" t="0" r="0" b="0"/>
                                  <wp:docPr id="17" name="Picture 1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t xml:space="preserve">  </w:t>
                            </w:r>
                            <w:r w:rsidRPr="00BE2F5F">
                              <w:t xml:space="preserve">This work is licensed under a </w:t>
                            </w:r>
                            <w:hyperlink r:id="rId23" w:history="1">
                              <w:r w:rsidRPr="00BE2F5F">
                                <w:rPr>
                                  <w:rStyle w:val="Hyperlink"/>
                                </w:rPr>
                                <w:t>Creative Commons Attribution 4.0 International licence</w:t>
                              </w:r>
                            </w:hyperlink>
                            <w:r w:rsidRPr="00BE2F5F">
                              <w:t xml:space="preserve">. You are free to re-use the work </w:t>
                            </w:r>
                            <w:r>
                              <w:br/>
                            </w:r>
                            <w:r w:rsidRPr="00BE2F5F">
                              <w:t xml:space="preserve">under that licence, on the condition that you credit the State of Victoria as author. The licence does not apply to any images, photographs or branding, including the Victorian Coat of Arms, the Victorian Government logo and </w:t>
                            </w:r>
                            <w:r>
                              <w:br/>
                            </w:r>
                            <w:r w:rsidRPr="00BE2F5F">
                              <w:t xml:space="preserve">the Department of Environment, Land, Water and Planning (DELWP) logo. </w:t>
                            </w:r>
                            <w:r>
                              <w:br/>
                            </w:r>
                            <w:r w:rsidRPr="00BE2F5F">
                              <w:t xml:space="preserve">To view a copy of this licence, visit </w:t>
                            </w:r>
                            <w:hyperlink r:id="rId24" w:history="1">
                              <w:r w:rsidRPr="00BE2F5F">
                                <w:rPr>
                                  <w:rStyle w:val="Hyperlink"/>
                                </w:rPr>
                                <w:t>http://creativecommons.org/licenses/by/4.0/</w:t>
                              </w:r>
                            </w:hyperlink>
                          </w:p>
                          <w:p w:rsidR="0071684F" w:rsidRPr="0071684F" w:rsidRDefault="0071684F" w:rsidP="0071684F">
                            <w:pPr>
                              <w:pStyle w:val="ImprintText"/>
                              <w:spacing w:line="180" w:lineRule="exact"/>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71684F" w:rsidRDefault="0071684F" w:rsidP="008157DC">
                            <w:pPr>
                              <w:pStyle w:val="ImprintText"/>
                              <w:rPr>
                                <w:sz w:val="28"/>
                                <w:szCs w:val="28"/>
                              </w:rPr>
                            </w:pPr>
                            <w:r w:rsidRPr="00750DFC">
                              <w:rPr>
                                <w:b/>
                                <w:bCs/>
                                <w:sz w:val="28"/>
                                <w:szCs w:val="28"/>
                              </w:rPr>
                              <w:t>Accessibility</w:t>
                            </w:r>
                          </w:p>
                          <w:p w:rsidR="0071684F" w:rsidRPr="00BE2F5F" w:rsidRDefault="0071684F" w:rsidP="0071684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5" w:history="1">
                              <w:r w:rsidRPr="00BE2F5F">
                                <w:rPr>
                                  <w:sz w:val="28"/>
                                  <w:szCs w:val="28"/>
                                </w:rPr>
                                <w:t>customer.service@delwp.vic.gov.au</w:t>
                              </w:r>
                            </w:hyperlink>
                            <w:r w:rsidRPr="00BE2F5F">
                              <w:rPr>
                                <w:sz w:val="28"/>
                                <w:szCs w:val="28"/>
                              </w:rPr>
                              <w:t xml:space="preserve"> via the National Relay Service on 133 677 </w:t>
                            </w:r>
                            <w:hyperlink r:id="rId26" w:history="1">
                              <w:r w:rsidRPr="00BE2F5F">
                                <w:rPr>
                                  <w:sz w:val="28"/>
                                  <w:szCs w:val="28"/>
                                </w:rPr>
                                <w:t>www.relayservice.com.au</w:t>
                              </w:r>
                            </w:hyperlink>
                            <w:r w:rsidRPr="00BE2F5F">
                              <w:rPr>
                                <w:sz w:val="28"/>
                                <w:szCs w:val="28"/>
                              </w:rPr>
                              <w:t xml:space="preserve">. This document </w:t>
                            </w:r>
                            <w:r>
                              <w:rPr>
                                <w:sz w:val="28"/>
                                <w:szCs w:val="28"/>
                              </w:rPr>
                              <w:br/>
                            </w:r>
                            <w:r w:rsidRPr="00BE2F5F">
                              <w:rPr>
                                <w:sz w:val="28"/>
                                <w:szCs w:val="28"/>
                              </w:rPr>
                              <w:t xml:space="preserve">is also available on the internet at </w:t>
                            </w:r>
                            <w:hyperlink r:id="rId27" w:history="1">
                              <w:r w:rsidRPr="00BE2F5F">
                                <w:rPr>
                                  <w:sz w:val="28"/>
                                  <w:szCs w:val="28"/>
                                </w:rPr>
                                <w:t>www.delwp.vic.gov.au</w:t>
                              </w:r>
                            </w:hyperlink>
                            <w:r w:rsidRPr="00BE2F5F">
                              <w:rPr>
                                <w:sz w:val="28"/>
                                <w:szCs w:val="28"/>
                              </w:rPr>
                              <w:br/>
                            </w:r>
                            <w:r w:rsidRPr="00BE2F5F">
                              <w:rPr>
                                <w:b/>
                                <w:bCs/>
                                <w:sz w:val="28"/>
                                <w:szCs w:val="28"/>
                              </w:rPr>
                              <w:br/>
                            </w:r>
                          </w:p>
                        </w:tc>
                      </w:tr>
                    </w:tbl>
                    <w:p w:rsidR="0071684F" w:rsidRDefault="0071684F" w:rsidP="0071684F"/>
                  </w:txbxContent>
                </v:textbox>
              </v:shape>
            </w:pict>
          </mc:Fallback>
        </mc:AlternateContent>
      </w:r>
    </w:p>
    <w:p w:rsidR="004C22BC" w:rsidRPr="00D610EC" w:rsidRDefault="004C22BC" w:rsidP="004C22BC">
      <w:pPr>
        <w:pStyle w:val="HA"/>
        <w:spacing w:after="400"/>
        <w:rPr>
          <w:sz w:val="38"/>
          <w:szCs w:val="38"/>
        </w:rPr>
      </w:pPr>
      <w:r w:rsidRPr="00D610EC">
        <w:rPr>
          <w:sz w:val="38"/>
          <w:szCs w:val="38"/>
        </w:rPr>
        <w:lastRenderedPageBreak/>
        <w:t xml:space="preserve">2. </w:t>
      </w:r>
      <w:r>
        <w:rPr>
          <w:sz w:val="38"/>
          <w:szCs w:val="38"/>
        </w:rPr>
        <w:t>Statement of i</w:t>
      </w:r>
      <w:r w:rsidRPr="00D610EC">
        <w:rPr>
          <w:sz w:val="38"/>
          <w:szCs w:val="38"/>
        </w:rPr>
        <w:t xml:space="preserve">ncome and </w:t>
      </w:r>
      <w:r>
        <w:rPr>
          <w:sz w:val="38"/>
          <w:szCs w:val="38"/>
        </w:rPr>
        <w:t>e</w:t>
      </w:r>
      <w:r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rsidR="004C22BC" w:rsidRDefault="004C22BC" w:rsidP="008976E1">
            <w:pPr>
              <w:pStyle w:val="TblHd"/>
            </w:pPr>
            <w:r>
              <w:t>Income</w:t>
            </w:r>
          </w:p>
        </w:tc>
        <w:tc>
          <w:tcPr>
            <w:tcW w:w="2410" w:type="dxa"/>
            <w:shd w:val="clear" w:color="auto" w:fill="92CDDC" w:themeFill="accent5" w:themeFillTint="99"/>
            <w:vAlign w:val="center"/>
          </w:tcPr>
          <w:p w:rsidR="004C22BC" w:rsidRDefault="004C22BC" w:rsidP="00C75551">
            <w:pPr>
              <w:pStyle w:val="TblHd"/>
              <w:jc w:val="center"/>
            </w:pPr>
            <w:r>
              <w:t>201</w:t>
            </w:r>
            <w:r w:rsidR="005718E8">
              <w:t>5</w:t>
            </w:r>
            <w:r>
              <w:t>–1</w:t>
            </w:r>
            <w:r w:rsidR="005718E8">
              <w:t>6</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Fees </w:t>
            </w:r>
            <w:r w:rsidRPr="00C91E64">
              <w:rPr>
                <w:i/>
                <w:lang w:val="en-US"/>
              </w:rPr>
              <w:t>(</w:t>
            </w:r>
            <w:proofErr w:type="spellStart"/>
            <w:r w:rsidRPr="00C91E64">
              <w:rPr>
                <w:i/>
                <w:lang w:val="en-US"/>
              </w:rPr>
              <w:t>eg</w:t>
            </w:r>
            <w:proofErr w:type="spellEnd"/>
            <w:r w:rsidRPr="00C91E64">
              <w:rPr>
                <w:i/>
                <w:lang w:val="en-US"/>
              </w:rPr>
              <w:t xml:space="preserve"> hall hire, entrance fees, membership fees)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 xml:space="preserve">Fundraising </w:t>
            </w:r>
            <w:r w:rsidRPr="00C91E64">
              <w:rPr>
                <w:i/>
                <w:lang w:val="en-US"/>
              </w:rPr>
              <w:t>(</w:t>
            </w:r>
            <w:proofErr w:type="spellStart"/>
            <w:r w:rsidRPr="00C91E64">
              <w:rPr>
                <w:i/>
                <w:lang w:val="en-US"/>
              </w:rPr>
              <w:t>eg</w:t>
            </w:r>
            <w:proofErr w:type="spellEnd"/>
            <w:r w:rsidRPr="00C91E64">
              <w:rPr>
                <w:i/>
                <w:lang w:val="en-US"/>
              </w:rPr>
              <w:t xml:space="preserve"> garage sales, raffles, fundraising events)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0E02A3" w:rsidRDefault="004C22BC" w:rsidP="008976E1">
            <w:pPr>
              <w:pStyle w:val="TblBdy"/>
              <w:numPr>
                <w:ilvl w:val="0"/>
                <w:numId w:val="24"/>
              </w:numPr>
              <w:ind w:left="459" w:hanging="425"/>
            </w:pPr>
            <w:r w:rsidRPr="00CF5674">
              <w:t>Gifts / Donations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Grants </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Leases / Licences / Informal Agreements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Proceeds from disposal of Asset </w:t>
            </w:r>
            <w:r w:rsidRPr="00C91E64">
              <w:rPr>
                <w:i/>
                <w:lang w:val="en-US"/>
              </w:rPr>
              <w:t>(</w:t>
            </w:r>
            <w:proofErr w:type="spellStart"/>
            <w:r w:rsidRPr="00C91E64">
              <w:rPr>
                <w:i/>
                <w:lang w:val="en-US"/>
              </w:rPr>
              <w:t>eg</w:t>
            </w:r>
            <w:proofErr w:type="spellEnd"/>
            <w:r w:rsidRPr="00C91E64">
              <w:rPr>
                <w:i/>
                <w:lang w:val="en-US"/>
              </w:rPr>
              <w:t xml:space="preserve"> sale of lawn mower)</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CF5674" w:rsidRDefault="004C22BC" w:rsidP="008976E1">
            <w:pPr>
              <w:pStyle w:val="TblBdy"/>
            </w:pPr>
            <w:r w:rsidRPr="00C91E64">
              <w:rPr>
                <w:b/>
              </w:rPr>
              <w:t xml:space="preserve">Income Total </w:t>
            </w:r>
            <w:r w:rsidRPr="00C91E64">
              <w:rPr>
                <w:i/>
              </w:rPr>
              <w:t xml:space="preserve">(add a to </w:t>
            </w:r>
            <w:proofErr w:type="spellStart"/>
            <w:r w:rsidRPr="00C91E64">
              <w:rPr>
                <w:i/>
              </w:rPr>
              <w:t>i</w:t>
            </w:r>
            <w:proofErr w:type="spellEnd"/>
            <w:r w:rsidRPr="00C91E64">
              <w:rPr>
                <w:i/>
              </w:rPr>
              <w:t>)</w:t>
            </w:r>
          </w:p>
        </w:tc>
        <w:tc>
          <w:tcPr>
            <w:tcW w:w="2410" w:type="dxa"/>
            <w:vAlign w:val="center"/>
          </w:tcPr>
          <w:p w:rsidR="004C22BC" w:rsidRDefault="004C22BC" w:rsidP="008976E1">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rsidR="004C22BC" w:rsidRDefault="004C22BC" w:rsidP="008976E1">
            <w:pPr>
              <w:pStyle w:val="TblHd"/>
            </w:pPr>
            <w:r>
              <w:t>Expenditure</w:t>
            </w:r>
          </w:p>
        </w:tc>
        <w:tc>
          <w:tcPr>
            <w:tcW w:w="2410" w:type="dxa"/>
            <w:tcBorders>
              <w:top w:val="nil"/>
            </w:tcBorders>
            <w:shd w:val="clear" w:color="auto" w:fill="92CDDC" w:themeFill="accent5" w:themeFillTint="99"/>
            <w:vAlign w:val="center"/>
          </w:tcPr>
          <w:p w:rsidR="004C22BC" w:rsidRDefault="004C22BC" w:rsidP="00C75551">
            <w:pPr>
              <w:pStyle w:val="TblHd"/>
              <w:jc w:val="center"/>
            </w:pPr>
            <w:r>
              <w:t>201</w:t>
            </w:r>
            <w:r w:rsidR="005718E8">
              <w:t>5</w:t>
            </w:r>
            <w:r>
              <w:t>–1</w:t>
            </w:r>
            <w:r w:rsidR="005718E8">
              <w:t>6</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Utilities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electricity, gas, water, council rates, phone, internet)</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Administration expenses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stationery, postage, contract admin staff)</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Building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repairs, up keep, contract cleaners)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w:t>
            </w:r>
            <w:proofErr w:type="spellStart"/>
            <w:r w:rsidRPr="00570AD7">
              <w:rPr>
                <w:i/>
                <w:szCs w:val="22"/>
                <w:lang w:val="en-US"/>
              </w:rPr>
              <w:t>eg</w:t>
            </w:r>
            <w:proofErr w:type="spellEnd"/>
            <w:r w:rsidRPr="00570AD7">
              <w:rPr>
                <w:i/>
                <w:szCs w:val="22"/>
                <w:lang w:val="en-US"/>
              </w:rPr>
              <w:t xml:space="preserve"> tools, lawn mower, capital improvements)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Land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tree removal, fencing, contract gardeners)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Banking costs </w:t>
            </w:r>
            <w:r w:rsidRPr="00570AD7">
              <w:rPr>
                <w:i/>
                <w:szCs w:val="22"/>
                <w:lang w:val="en-US"/>
              </w:rPr>
              <w:t>(</w:t>
            </w:r>
            <w:proofErr w:type="spellStart"/>
            <w:r w:rsidRPr="00570AD7">
              <w:rPr>
                <w:i/>
                <w:szCs w:val="22"/>
                <w:lang w:val="en-US"/>
              </w:rPr>
              <w:t>eg</w:t>
            </w:r>
            <w:proofErr w:type="spellEnd"/>
            <w:r w:rsidRPr="00570AD7">
              <w:rPr>
                <w:i/>
                <w:szCs w:val="22"/>
                <w:lang w:val="en-US"/>
              </w:rPr>
              <w:t xml:space="preserve"> fees and charges)</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szCs w:val="22"/>
              </w:rPr>
            </w:pPr>
          </w:p>
        </w:tc>
        <w:tc>
          <w:tcPr>
            <w:tcW w:w="2410" w:type="dxa"/>
            <w:vAlign w:val="center"/>
          </w:tcPr>
          <w:p w:rsidR="004C22BC" w:rsidRDefault="004C22BC" w:rsidP="008976E1">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8976E1">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8976E1">
            <w:pPr>
              <w:pStyle w:val="TblBdy"/>
            </w:pPr>
          </w:p>
        </w:tc>
      </w:tr>
    </w:tbl>
    <w:p w:rsidR="004C22BC" w:rsidRDefault="004C22BC" w:rsidP="004C22BC">
      <w:pPr>
        <w:pStyle w:val="Body"/>
      </w:pPr>
      <w:r>
        <w:br w:type="page"/>
      </w:r>
      <w:bookmarkStart w:id="0" w:name="_GoBack"/>
      <w:bookmarkEnd w:id="0"/>
    </w:p>
    <w:p w:rsidR="004C22BC" w:rsidRDefault="004C22BC" w:rsidP="006B77C7">
      <w:pPr>
        <w:pStyle w:val="HA"/>
        <w:spacing w:after="240"/>
        <w:rPr>
          <w:sz w:val="38"/>
          <w:szCs w:val="38"/>
        </w:rPr>
      </w:pPr>
      <w:r w:rsidRPr="00D610EC">
        <w:rPr>
          <w:sz w:val="38"/>
          <w:szCs w:val="38"/>
        </w:rPr>
        <w:lastRenderedPageBreak/>
        <w:t xml:space="preserve">3. Breakdown of </w:t>
      </w:r>
      <w:r>
        <w:rPr>
          <w:sz w:val="38"/>
          <w:szCs w:val="38"/>
        </w:rPr>
        <w:t>c</w:t>
      </w:r>
      <w:r w:rsidRPr="00D610EC">
        <w:rPr>
          <w:sz w:val="38"/>
          <w:szCs w:val="38"/>
        </w:rPr>
        <w:t xml:space="preserve">ash </w:t>
      </w:r>
      <w:r>
        <w:rPr>
          <w:sz w:val="38"/>
          <w:szCs w:val="38"/>
        </w:rPr>
        <w:t>b</w:t>
      </w:r>
      <w:r w:rsidRPr="00D610EC">
        <w:rPr>
          <w:sz w:val="38"/>
          <w:szCs w:val="38"/>
        </w:rPr>
        <w:t xml:space="preserve">alance and </w:t>
      </w:r>
      <w:r>
        <w:rPr>
          <w:sz w:val="38"/>
          <w:szCs w:val="38"/>
        </w:rPr>
        <w:t>o</w:t>
      </w:r>
      <w:r w:rsidRPr="00D610EC">
        <w:rPr>
          <w:sz w:val="38"/>
          <w:szCs w:val="38"/>
        </w:rPr>
        <w:t xml:space="preserve">ther </w:t>
      </w:r>
      <w:r>
        <w:rPr>
          <w:sz w:val="38"/>
          <w:szCs w:val="38"/>
        </w:rPr>
        <w:t>i</w:t>
      </w:r>
      <w:r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rsidR="004C22BC" w:rsidRDefault="004C22BC" w:rsidP="008976E1">
            <w:pPr>
              <w:pStyle w:val="TblHd"/>
            </w:pPr>
          </w:p>
        </w:tc>
        <w:tc>
          <w:tcPr>
            <w:tcW w:w="1559" w:type="dxa"/>
            <w:tcBorders>
              <w:top w:val="nil"/>
              <w:bottom w:val="single" w:sz="2" w:space="0" w:color="228591"/>
            </w:tcBorders>
            <w:shd w:val="clear" w:color="auto" w:fill="92CDDC" w:themeFill="accent5" w:themeFillTint="99"/>
            <w:vAlign w:val="center"/>
          </w:tcPr>
          <w:p w:rsidR="004C22BC" w:rsidRDefault="004C22BC" w:rsidP="005718E8">
            <w:pPr>
              <w:pStyle w:val="TblHd"/>
            </w:pPr>
            <w:r>
              <w:t>Opening balance</w:t>
            </w:r>
            <w:r>
              <w:br/>
              <w:t>1 July 1</w:t>
            </w:r>
            <w:r w:rsidR="005718E8">
              <w:t>5</w:t>
            </w:r>
          </w:p>
        </w:tc>
        <w:tc>
          <w:tcPr>
            <w:tcW w:w="1525" w:type="dxa"/>
            <w:tcBorders>
              <w:top w:val="nil"/>
              <w:bottom w:val="single" w:sz="2" w:space="0" w:color="228591"/>
            </w:tcBorders>
            <w:shd w:val="clear" w:color="auto" w:fill="92CDDC" w:themeFill="accent5" w:themeFillTint="99"/>
            <w:vAlign w:val="center"/>
          </w:tcPr>
          <w:p w:rsidR="004C22BC" w:rsidRDefault="004C22BC" w:rsidP="005718E8">
            <w:pPr>
              <w:pStyle w:val="TblHd"/>
            </w:pPr>
            <w:r>
              <w:t>Closing balance</w:t>
            </w:r>
            <w:r>
              <w:br/>
              <w:t>30 June 1</w:t>
            </w:r>
            <w:r w:rsidR="005718E8">
              <w:t>6</w:t>
            </w:r>
          </w:p>
        </w:tc>
      </w:tr>
      <w:tr w:rsidR="004C22BC" w:rsidTr="002E600D">
        <w:trPr>
          <w:trHeight w:val="680"/>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8976E1">
            <w:pPr>
              <w:pStyle w:val="TblBdy"/>
            </w:pPr>
          </w:p>
        </w:tc>
        <w:tc>
          <w:tcPr>
            <w:tcW w:w="2126"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8976E1">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8976E1">
            <w:pPr>
              <w:pStyle w:val="TblBdy"/>
            </w:pPr>
          </w:p>
        </w:tc>
        <w:tc>
          <w:tcPr>
            <w:tcW w:w="1985" w:type="dxa"/>
            <w:tcBorders>
              <w:top w:val="single" w:sz="2" w:space="0" w:color="228591"/>
              <w:bottom w:val="single" w:sz="2" w:space="0" w:color="228591"/>
            </w:tcBorders>
            <w:vAlign w:val="center"/>
          </w:tcPr>
          <w:p w:rsidR="004C22BC" w:rsidRDefault="004C22BC" w:rsidP="008976E1">
            <w:pPr>
              <w:pStyle w:val="TblBdy"/>
            </w:pPr>
          </w:p>
        </w:tc>
        <w:tc>
          <w:tcPr>
            <w:tcW w:w="1559" w:type="dxa"/>
            <w:tcBorders>
              <w:top w:val="single" w:sz="2" w:space="0" w:color="228591"/>
              <w:bottom w:val="single" w:sz="2" w:space="0" w:color="228591"/>
            </w:tcBorders>
            <w:vAlign w:val="center"/>
          </w:tcPr>
          <w:p w:rsidR="004C22BC" w:rsidRDefault="004C22BC" w:rsidP="008976E1">
            <w:pPr>
              <w:pStyle w:val="TblBdy"/>
            </w:pP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8976E1">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8976E1">
            <w:pPr>
              <w:pStyle w:val="TblBdy"/>
            </w:pPr>
          </w:p>
        </w:tc>
      </w:tr>
    </w:tbl>
    <w:p w:rsidR="004C22BC" w:rsidRDefault="004C22BC" w:rsidP="004C22BC">
      <w:pPr>
        <w:pStyle w:val="Body"/>
      </w:pPr>
    </w:p>
    <w:p w:rsidR="004C22BC" w:rsidRDefault="004C22BC" w:rsidP="006B77C7">
      <w:pPr>
        <w:pStyle w:val="HA"/>
        <w:spacing w:after="240"/>
        <w:rPr>
          <w:sz w:val="38"/>
          <w:szCs w:val="38"/>
        </w:rPr>
      </w:pPr>
      <w:r>
        <w:rPr>
          <w:sz w:val="38"/>
          <w:szCs w:val="38"/>
        </w:rPr>
        <w:t>4</w:t>
      </w:r>
      <w:r w:rsidRPr="00D610EC">
        <w:rPr>
          <w:sz w:val="38"/>
          <w:szCs w:val="38"/>
        </w:rPr>
        <w:t xml:space="preserve">. </w:t>
      </w:r>
      <w:r>
        <w:rPr>
          <w:sz w:val="38"/>
          <w:szCs w:val="38"/>
        </w:rPr>
        <w:t>Review key Committee contact details</w:t>
      </w:r>
    </w:p>
    <w:p w:rsidR="004C22BC" w:rsidRDefault="004C22BC" w:rsidP="006B77C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6B77C7" w:rsidRPr="00186A13" w:rsidRDefault="006B77C7" w:rsidP="00186A13">
      <w:pPr>
        <w:pStyle w:val="TableTitle"/>
        <w:rPr>
          <w:rFonts w:asciiTheme="minorHAnsi" w:hAnsiTheme="minorHAnsi"/>
          <w:i/>
          <w:szCs w:val="22"/>
        </w:rPr>
      </w:pPr>
      <w:r w:rsidRPr="00A459E3">
        <w:rPr>
          <w:rFonts w:asciiTheme="minorHAnsi" w:hAnsiTheme="minorHAnsi"/>
          <w:color w:val="FF0000"/>
          <w:szCs w:val="22"/>
        </w:rPr>
        <w:t xml:space="preserve">(please </w:t>
      </w:r>
      <w:r w:rsidR="007A3EC8" w:rsidRPr="00A459E3">
        <w:rPr>
          <w:rFonts w:asciiTheme="minorHAnsi" w:hAnsiTheme="minorHAnsi"/>
          <w:color w:val="FF0000"/>
          <w:szCs w:val="22"/>
        </w:rPr>
        <w:t>provide a current email address for</w:t>
      </w:r>
      <w:r w:rsidRPr="00A459E3">
        <w:rPr>
          <w:rFonts w:asciiTheme="minorHAnsi" w:hAnsiTheme="minorHAnsi"/>
          <w:color w:val="FF0000"/>
          <w:szCs w:val="22"/>
        </w:rPr>
        <w:t xml:space="preserve"> the Committee</w:t>
      </w:r>
      <w:r w:rsidR="00A459E3" w:rsidRPr="00A459E3">
        <w:rPr>
          <w:rFonts w:asciiTheme="minorHAnsi" w:hAnsiTheme="minorHAnsi"/>
          <w:color w:val="FF0000"/>
          <w:szCs w:val="22"/>
        </w:rPr>
        <w:t xml:space="preserve"> if you have not already done so</w:t>
      </w:r>
      <w:r w:rsidRPr="00A459E3">
        <w:rPr>
          <w:rFonts w:asciiTheme="minorHAnsi" w:hAnsiTheme="minorHAnsi"/>
          <w:color w:val="FF0000"/>
          <w:szCs w:val="22"/>
        </w:rPr>
        <w:t>)</w:t>
      </w:r>
      <w:r w:rsidRPr="00186A13">
        <w:rPr>
          <w:rFonts w:asciiTheme="minorHAnsi" w:hAnsiTheme="minorHAnsi"/>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2E600D">
        <w:trPr>
          <w:cnfStyle w:val="100000000000" w:firstRow="1" w:lastRow="0" w:firstColumn="0" w:lastColumn="0" w:oddVBand="0" w:evenVBand="0" w:oddHBand="0" w:evenHBand="0" w:firstRowFirstColumn="0" w:firstRowLastColumn="0" w:lastRowFirstColumn="0" w:lastRowLastColumn="0"/>
          <w:cantSplit w:val="0"/>
          <w:trHeight w:val="851"/>
        </w:trPr>
        <w:tc>
          <w:tcPr>
            <w:tcW w:w="2977" w:type="dxa"/>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8976E1">
            <w:pPr>
              <w:pStyle w:val="TblHd"/>
              <w:rPr>
                <w:color w:val="000000" w:themeColor="text1"/>
              </w:rPr>
            </w:pPr>
          </w:p>
        </w:tc>
      </w:tr>
      <w:tr w:rsidR="004C22BC" w:rsidTr="002E600D">
        <w:trPr>
          <w:trHeight w:val="851"/>
        </w:trPr>
        <w:tc>
          <w:tcPr>
            <w:tcW w:w="2977" w:type="dxa"/>
            <w:shd w:val="clear" w:color="auto" w:fill="E9F3F4"/>
          </w:tcPr>
          <w:p w:rsidR="004C22BC" w:rsidRPr="00570AD7" w:rsidRDefault="004C22BC" w:rsidP="008976E1">
            <w:pPr>
              <w:pStyle w:val="TblBdy"/>
              <w:rPr>
                <w:b/>
                <w:color w:val="000000" w:themeColor="text1"/>
                <w:szCs w:val="22"/>
              </w:rPr>
            </w:pPr>
            <w:r w:rsidRPr="00570AD7">
              <w:rPr>
                <w:b/>
                <w:color w:val="000000" w:themeColor="text1"/>
                <w:szCs w:val="22"/>
              </w:rPr>
              <w:t>Title</w:t>
            </w:r>
          </w:p>
          <w:p w:rsidR="004C22BC" w:rsidRPr="00570AD7" w:rsidRDefault="004C22BC" w:rsidP="008976E1">
            <w:pPr>
              <w:pStyle w:val="TblBdy"/>
              <w:rPr>
                <w:szCs w:val="22"/>
              </w:rPr>
            </w:pPr>
            <w:r w:rsidRPr="00570AD7">
              <w:rPr>
                <w:color w:val="000000" w:themeColor="text1"/>
                <w:szCs w:val="22"/>
              </w:rPr>
              <w:t>(</w:t>
            </w:r>
            <w:proofErr w:type="spellStart"/>
            <w:r w:rsidRPr="00570AD7">
              <w:rPr>
                <w:color w:val="000000" w:themeColor="text1"/>
                <w:szCs w:val="22"/>
              </w:rPr>
              <w:t>eg</w:t>
            </w:r>
            <w:proofErr w:type="spellEnd"/>
            <w:r w:rsidRPr="00570AD7">
              <w:rPr>
                <w:color w:val="000000" w:themeColor="text1"/>
                <w:szCs w:val="22"/>
              </w:rPr>
              <w:t xml:space="preserve"> Chair, Secretary, Member)</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Postal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Committee email address</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shd w:val="clear" w:color="auto" w:fill="auto"/>
          </w:tcPr>
          <w:p w:rsidR="004C22BC" w:rsidRDefault="004C22BC" w:rsidP="008976E1">
            <w:pPr>
              <w:pStyle w:val="TblBdy"/>
            </w:pPr>
          </w:p>
        </w:tc>
      </w:tr>
      <w:tr w:rsidR="004C22BC" w:rsidTr="002E600D">
        <w:trPr>
          <w:trHeight w:val="851"/>
        </w:trPr>
        <w:tc>
          <w:tcPr>
            <w:tcW w:w="2977" w:type="dxa"/>
            <w:shd w:val="clear" w:color="auto" w:fill="E9F3F4"/>
          </w:tcPr>
          <w:p w:rsidR="004C22BC" w:rsidRPr="00570AD7" w:rsidRDefault="004C22BC" w:rsidP="008976E1">
            <w:pPr>
              <w:pStyle w:val="TblBdy"/>
              <w:rPr>
                <w:b/>
                <w:szCs w:val="22"/>
              </w:rPr>
            </w:pPr>
            <w:r w:rsidRPr="00570AD7">
              <w:rPr>
                <w:b/>
                <w:szCs w:val="22"/>
              </w:rPr>
              <w:t>Mobile number</w:t>
            </w:r>
          </w:p>
        </w:tc>
        <w:tc>
          <w:tcPr>
            <w:tcW w:w="6804" w:type="dxa"/>
            <w:shd w:val="clear" w:color="auto" w:fill="auto"/>
          </w:tcPr>
          <w:p w:rsidR="004C22BC" w:rsidRDefault="004C22BC" w:rsidP="008976E1">
            <w:pPr>
              <w:pStyle w:val="TblBdy"/>
            </w:pPr>
          </w:p>
        </w:tc>
      </w:tr>
    </w:tbl>
    <w:p w:rsidR="004C22BC" w:rsidRDefault="004C22BC" w:rsidP="00591ECF">
      <w:pPr>
        <w:pStyle w:val="HA"/>
        <w:spacing w:after="120"/>
        <w:rPr>
          <w:sz w:val="38"/>
          <w:szCs w:val="38"/>
        </w:rPr>
      </w:pPr>
      <w:r>
        <w:rPr>
          <w:sz w:val="38"/>
          <w:szCs w:val="38"/>
        </w:rPr>
        <w:lastRenderedPageBreak/>
        <w:t>5</w:t>
      </w:r>
      <w:r w:rsidRPr="00D610EC">
        <w:rPr>
          <w:sz w:val="38"/>
          <w:szCs w:val="38"/>
        </w:rPr>
        <w:t xml:space="preserve">. </w:t>
      </w:r>
      <w:r>
        <w:rPr>
          <w:sz w:val="38"/>
          <w:szCs w:val="38"/>
        </w:rPr>
        <w:t xml:space="preserve">Additional comments </w:t>
      </w:r>
    </w:p>
    <w:p w:rsidR="004C22BC" w:rsidRPr="00570AD7" w:rsidRDefault="004C22BC" w:rsidP="004C22BC">
      <w:pPr>
        <w:pStyle w:val="DSEBody"/>
        <w:rPr>
          <w:rFonts w:asciiTheme="minorHAnsi" w:hAnsiTheme="minorHAnsi"/>
          <w:b/>
          <w:i/>
          <w:sz w:val="22"/>
          <w:szCs w:val="22"/>
        </w:rPr>
      </w:pPr>
      <w:r w:rsidRPr="00641035">
        <w:rPr>
          <w:rFonts w:asciiTheme="minorHAnsi" w:hAnsiTheme="minorHAnsi"/>
          <w:b/>
          <w:sz w:val="22"/>
          <w:szCs w:val="22"/>
          <w:lang w:val="en-US"/>
        </w:rPr>
        <w:t>Include issues you would like to bring to the department’s attention</w:t>
      </w:r>
    </w:p>
    <w:tbl>
      <w:tblPr>
        <w:tblStyle w:val="DEPITable"/>
        <w:tblW w:w="9799" w:type="dxa"/>
        <w:tblBorders>
          <w:bottom w:val="single" w:sz="6" w:space="0" w:color="228591"/>
          <w:insideH w:val="none" w:sz="0" w:space="0" w:color="auto"/>
        </w:tblBorders>
        <w:shd w:val="clear" w:color="auto" w:fill="E9F3F4"/>
        <w:tblLook w:val="01E0" w:firstRow="1" w:lastRow="1" w:firstColumn="1" w:lastColumn="1" w:noHBand="0" w:noVBand="0"/>
      </w:tblPr>
      <w:tblGrid>
        <w:gridCol w:w="9799"/>
      </w:tblGrid>
      <w:tr w:rsidR="004C22BC" w:rsidRPr="00566FE3" w:rsidTr="002E600D">
        <w:trPr>
          <w:cnfStyle w:val="100000000000" w:firstRow="1" w:lastRow="0" w:firstColumn="0" w:lastColumn="0" w:oddVBand="0" w:evenVBand="0" w:oddHBand="0" w:evenHBand="0" w:firstRowFirstColumn="0" w:firstRowLastColumn="0" w:lastRowFirstColumn="0" w:lastRowLastColumn="0"/>
          <w:trHeight w:val="4092"/>
        </w:trPr>
        <w:tc>
          <w:tcPr>
            <w:tcW w:w="9799" w:type="dxa"/>
            <w:shd w:val="clear" w:color="auto" w:fill="E9F3F4"/>
          </w:tcPr>
          <w:p w:rsidR="00BB3A4D" w:rsidRDefault="00BB3A4D" w:rsidP="008976E1">
            <w:pPr>
              <w:pStyle w:val="TblHd"/>
              <w:rPr>
                <w:color w:val="000000" w:themeColor="text1"/>
              </w:rPr>
            </w:pPr>
          </w:p>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Default="00BB3A4D" w:rsidP="00BB3A4D"/>
          <w:p w:rsidR="004C22BC" w:rsidRPr="00BB3A4D" w:rsidRDefault="004C22BC" w:rsidP="00BB3A4D">
            <w:pPr>
              <w:ind w:firstLine="720"/>
            </w:pPr>
          </w:p>
        </w:tc>
      </w:tr>
    </w:tbl>
    <w:p w:rsidR="004C22BC" w:rsidRDefault="004C22BC" w:rsidP="004C22BC">
      <w:pPr>
        <w:pStyle w:val="Body"/>
      </w:pPr>
    </w:p>
    <w:p w:rsidR="00591ECF" w:rsidRDefault="00591ECF" w:rsidP="00591ECF">
      <w:pPr>
        <w:pStyle w:val="HA"/>
        <w:spacing w:after="120"/>
      </w:pPr>
      <w:r>
        <w:t>6. Buil</w:t>
      </w:r>
      <w:r w:rsidR="007D3C74">
        <w:t>dings</w:t>
      </w:r>
      <w:r>
        <w:t xml:space="preserve"> insurance project</w:t>
      </w:r>
    </w:p>
    <w:tbl>
      <w:tblPr>
        <w:tblW w:w="9781" w:type="dxa"/>
        <w:tblInd w:w="108" w:type="dxa"/>
        <w:tblBorders>
          <w:bottom w:val="single" w:sz="2" w:space="0" w:color="F58426"/>
          <w:insideH w:val="single" w:sz="6" w:space="0" w:color="F58426"/>
        </w:tblBorders>
        <w:tblLayout w:type="fixed"/>
        <w:tblLook w:val="01E0" w:firstRow="1" w:lastRow="1" w:firstColumn="1" w:lastColumn="1" w:noHBand="0" w:noVBand="0"/>
      </w:tblPr>
      <w:tblGrid>
        <w:gridCol w:w="7371"/>
        <w:gridCol w:w="1134"/>
        <w:gridCol w:w="1276"/>
      </w:tblGrid>
      <w:tr w:rsidR="00591ECF" w:rsidRPr="00F01CAB" w:rsidTr="008960C9">
        <w:trPr>
          <w:trHeight w:val="425"/>
        </w:trPr>
        <w:tc>
          <w:tcPr>
            <w:tcW w:w="7371" w:type="dxa"/>
            <w:tcBorders>
              <w:bottom w:val="single" w:sz="6" w:space="0" w:color="F58426"/>
            </w:tcBorders>
            <w:shd w:val="clear" w:color="auto" w:fill="92CDDC" w:themeFill="accent5" w:themeFillTint="99"/>
            <w:vAlign w:val="center"/>
          </w:tcPr>
          <w:p w:rsidR="00591ECF" w:rsidRPr="00F01CAB" w:rsidRDefault="00591ECF" w:rsidP="00901E1A">
            <w:pPr>
              <w:spacing w:before="60" w:after="60" w:line="230" w:lineRule="atLeast"/>
              <w:rPr>
                <w:rFonts w:ascii="Arial" w:hAnsi="Arial" w:cs="Arial"/>
                <w:b/>
                <w:sz w:val="19"/>
              </w:rPr>
            </w:pPr>
          </w:p>
        </w:tc>
        <w:tc>
          <w:tcPr>
            <w:tcW w:w="2410" w:type="dxa"/>
            <w:gridSpan w:val="2"/>
            <w:tcBorders>
              <w:bottom w:val="single" w:sz="6" w:space="0" w:color="F58426"/>
            </w:tcBorders>
            <w:shd w:val="clear" w:color="auto" w:fill="92CDDC" w:themeFill="accent5" w:themeFillTint="99"/>
            <w:vAlign w:val="center"/>
          </w:tcPr>
          <w:p w:rsidR="00591ECF" w:rsidRPr="00F01CAB" w:rsidRDefault="00591ECF" w:rsidP="008960C9">
            <w:pPr>
              <w:spacing w:before="60" w:after="60" w:line="230" w:lineRule="atLeast"/>
              <w:jc w:val="center"/>
              <w:rPr>
                <w:rFonts w:ascii="Arial" w:hAnsi="Arial" w:cs="Arial"/>
                <w:b/>
                <w:color w:val="FFFFFF"/>
                <w:sz w:val="19"/>
              </w:rPr>
            </w:pPr>
            <w:r w:rsidRPr="00F01CAB">
              <w:rPr>
                <w:rFonts w:ascii="Arial" w:hAnsi="Arial" w:cs="Arial"/>
                <w:b/>
                <w:color w:val="000000"/>
                <w:sz w:val="19"/>
              </w:rPr>
              <w:t>Please Circle</w:t>
            </w:r>
          </w:p>
        </w:tc>
      </w:tr>
      <w:tr w:rsidR="00591ECF" w:rsidRPr="00F01CAB" w:rsidTr="00901E1A">
        <w:trPr>
          <w:trHeight w:val="425"/>
        </w:trPr>
        <w:tc>
          <w:tcPr>
            <w:tcW w:w="7371" w:type="dxa"/>
            <w:tcBorders>
              <w:top w:val="single" w:sz="6" w:space="0" w:color="F58426"/>
              <w:bottom w:val="single" w:sz="4" w:space="0" w:color="31849B" w:themeColor="accent5" w:themeShade="BF"/>
            </w:tcBorders>
            <w:shd w:val="clear" w:color="auto" w:fill="DAEEF3" w:themeFill="accent5" w:themeFillTint="33"/>
            <w:vAlign w:val="center"/>
          </w:tcPr>
          <w:p w:rsidR="00591ECF" w:rsidRPr="00F01CAB" w:rsidRDefault="00591ECF" w:rsidP="007D3C74">
            <w:pPr>
              <w:spacing w:after="113" w:line="240" w:lineRule="atLeast"/>
              <w:rPr>
                <w:rFonts w:ascii="Arial" w:hAnsi="Arial" w:cs="Arial"/>
                <w:color w:val="0000FF"/>
                <w:sz w:val="20"/>
                <w:szCs w:val="20"/>
              </w:rPr>
            </w:pPr>
            <w:r w:rsidRPr="00E85017">
              <w:t xml:space="preserve">Does your committee have </w:t>
            </w:r>
            <w:r>
              <w:t>an interest in a DELWP insurance unit project to consider solutions for buil</w:t>
            </w:r>
            <w:r w:rsidR="007D3C74">
              <w:t>dings</w:t>
            </w:r>
            <w:r>
              <w:t xml:space="preserve"> insurance?</w:t>
            </w:r>
          </w:p>
        </w:tc>
        <w:tc>
          <w:tcPr>
            <w:tcW w:w="1134" w:type="dxa"/>
            <w:tcBorders>
              <w:top w:val="single" w:sz="6" w:space="0" w:color="F58426"/>
              <w:bottom w:val="single" w:sz="4" w:space="0" w:color="31849B" w:themeColor="accent5" w:themeShade="BF"/>
            </w:tcBorders>
            <w:vAlign w:val="center"/>
          </w:tcPr>
          <w:p w:rsidR="00591ECF" w:rsidRPr="00F01CAB" w:rsidRDefault="00591ECF" w:rsidP="008960C9">
            <w:pPr>
              <w:spacing w:line="240" w:lineRule="atLeast"/>
              <w:jc w:val="center"/>
              <w:rPr>
                <w:rFonts w:ascii="Arial" w:hAnsi="Arial" w:cs="Arial"/>
                <w:sz w:val="24"/>
              </w:rPr>
            </w:pPr>
            <w:r w:rsidRPr="00F01CAB">
              <w:rPr>
                <w:rFonts w:ascii="Arial" w:hAnsi="Arial" w:cs="Arial"/>
                <w:sz w:val="24"/>
              </w:rPr>
              <w:t>Yes</w:t>
            </w:r>
          </w:p>
        </w:tc>
        <w:tc>
          <w:tcPr>
            <w:tcW w:w="1276" w:type="dxa"/>
            <w:tcBorders>
              <w:top w:val="single" w:sz="6" w:space="0" w:color="F58426"/>
              <w:bottom w:val="single" w:sz="4" w:space="0" w:color="31849B" w:themeColor="accent5" w:themeShade="BF"/>
            </w:tcBorders>
            <w:shd w:val="clear" w:color="auto" w:fill="DAEEF3" w:themeFill="accent5" w:themeFillTint="33"/>
            <w:vAlign w:val="center"/>
          </w:tcPr>
          <w:p w:rsidR="00591ECF" w:rsidRPr="00F01CAB" w:rsidRDefault="00591ECF" w:rsidP="008960C9">
            <w:pPr>
              <w:spacing w:line="240" w:lineRule="atLeast"/>
              <w:jc w:val="center"/>
              <w:rPr>
                <w:rFonts w:ascii="Arial" w:hAnsi="Arial" w:cs="Arial"/>
                <w:sz w:val="24"/>
              </w:rPr>
            </w:pPr>
            <w:r w:rsidRPr="00F01CAB">
              <w:rPr>
                <w:rFonts w:ascii="Arial" w:hAnsi="Arial" w:cs="Arial"/>
                <w:sz w:val="24"/>
              </w:rPr>
              <w:t>No</w:t>
            </w:r>
          </w:p>
        </w:tc>
      </w:tr>
    </w:tbl>
    <w:p w:rsidR="00591ECF" w:rsidRDefault="00591ECF" w:rsidP="004C22BC">
      <w:pPr>
        <w:pStyle w:val="Body"/>
      </w:pPr>
    </w:p>
    <w:p w:rsidR="004C22BC" w:rsidRDefault="00591ECF" w:rsidP="00591ECF">
      <w:pPr>
        <w:pStyle w:val="HA"/>
        <w:spacing w:after="120"/>
        <w:rPr>
          <w:sz w:val="38"/>
          <w:szCs w:val="38"/>
        </w:rPr>
      </w:pPr>
      <w:r>
        <w:rPr>
          <w:sz w:val="38"/>
          <w:szCs w:val="38"/>
        </w:rPr>
        <w:t>7</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The Committee’s Responsible Officer must be a Committee Member (</w:t>
      </w:r>
      <w:proofErr w:type="spellStart"/>
      <w:r w:rsidRPr="00641035">
        <w:rPr>
          <w:rFonts w:asciiTheme="minorHAnsi" w:hAnsiTheme="minorHAnsi"/>
          <w:b/>
          <w:sz w:val="22"/>
          <w:szCs w:val="22"/>
          <w:lang w:val="en-US"/>
        </w:rPr>
        <w:t>eg</w:t>
      </w:r>
      <w:proofErr w:type="spellEnd"/>
      <w:r w:rsidRPr="00641035">
        <w:rPr>
          <w:rFonts w:asciiTheme="minorHAnsi" w:hAnsiTheme="minorHAnsi"/>
          <w:b/>
          <w:sz w:val="22"/>
          <w:szCs w:val="22"/>
          <w:lang w:val="en-US"/>
        </w:rPr>
        <w:t xml:space="preserve">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rsidR="004C22BC" w:rsidRPr="00570AD7" w:rsidRDefault="004C22BC" w:rsidP="00DC79EA">
            <w:pPr>
              <w:pStyle w:val="TblHd"/>
              <w:rPr>
                <w:color w:val="000000" w:themeColor="text1"/>
                <w:szCs w:val="22"/>
              </w:rPr>
            </w:pPr>
            <w:r w:rsidRPr="00570AD7">
              <w:rPr>
                <w:szCs w:val="22"/>
              </w:rPr>
              <w:t>I certify that the financial information supplied can be substantiated from supporting records and that any a</w:t>
            </w:r>
            <w:r w:rsidR="00DC79EA">
              <w:rPr>
                <w:szCs w:val="22"/>
              </w:rPr>
              <w:t>ttached</w:t>
            </w:r>
            <w:r w:rsidRPr="00570AD7">
              <w:rPr>
                <w:szCs w:val="22"/>
              </w:rPr>
              <w:t xml:space="preserve"> information is accurate.</w:t>
            </w:r>
          </w:p>
        </w:tc>
      </w:tr>
      <w:tr w:rsidR="004C22BC" w:rsidRPr="00566FE3"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Hd"/>
              <w:rPr>
                <w:color w:val="000000" w:themeColor="text1"/>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r w:rsidR="004C22BC" w:rsidTr="002E600D">
        <w:trPr>
          <w:trHeight w:val="567"/>
        </w:trPr>
        <w:tc>
          <w:tcPr>
            <w:tcW w:w="2977" w:type="dxa"/>
            <w:tcBorders>
              <w:top w:val="single" w:sz="6" w:space="0" w:color="228591"/>
              <w:bottom w:val="single" w:sz="6" w:space="0" w:color="228591"/>
            </w:tcBorders>
            <w:shd w:val="clear" w:color="auto" w:fill="E9F3F4"/>
          </w:tcPr>
          <w:p w:rsidR="004C22BC" w:rsidRPr="00570AD7" w:rsidRDefault="004C22BC" w:rsidP="008976E1">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8976E1">
            <w:pPr>
              <w:pStyle w:val="TblBdy"/>
              <w:rPr>
                <w:szCs w:val="22"/>
              </w:rPr>
            </w:pPr>
          </w:p>
        </w:tc>
      </w:tr>
    </w:tbl>
    <w:tbl>
      <w:tblPr>
        <w:tblStyle w:val="DEPITable"/>
        <w:tblpPr w:leftFromText="180" w:rightFromText="180" w:vertAnchor="text" w:horzAnchor="margin" w:tblpX="108" w:tblpY="220"/>
        <w:tblW w:w="556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564"/>
      </w:tblGrid>
      <w:tr w:rsidR="004C22BC" w:rsidRPr="00566FE3" w:rsidTr="00591ECF">
        <w:trPr>
          <w:cnfStyle w:val="100000000000" w:firstRow="1" w:lastRow="0" w:firstColumn="0" w:lastColumn="0" w:oddVBand="0" w:evenVBand="0" w:oddHBand="0" w:evenHBand="0" w:firstRowFirstColumn="0" w:firstRowLastColumn="0" w:lastRowFirstColumn="0" w:lastRowLastColumn="0"/>
          <w:trHeight w:val="2186"/>
        </w:trPr>
        <w:tc>
          <w:tcPr>
            <w:tcW w:w="5564" w:type="dxa"/>
            <w:shd w:val="clear" w:color="auto" w:fill="228591"/>
          </w:tcPr>
          <w:p w:rsidR="004C22BC" w:rsidRPr="00642938" w:rsidRDefault="004C22BC" w:rsidP="00591ECF">
            <w:pPr>
              <w:pStyle w:val="DSEBody"/>
              <w:spacing w:before="200" w:after="6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B556DF">
              <w:rPr>
                <w:rFonts w:asciiTheme="minorHAnsi" w:hAnsiTheme="minorHAnsi"/>
                <w:b/>
                <w:color w:val="FFFFFF" w:themeColor="background1"/>
                <w:sz w:val="22"/>
                <w:szCs w:val="22"/>
                <w:lang w:val="en-US"/>
              </w:rPr>
              <w:t>2</w:t>
            </w:r>
            <w:r w:rsidR="005718E8">
              <w:rPr>
                <w:rFonts w:asciiTheme="minorHAnsi" w:hAnsiTheme="minorHAnsi"/>
                <w:b/>
                <w:color w:val="FFFFFF" w:themeColor="background1"/>
                <w:sz w:val="22"/>
                <w:szCs w:val="22"/>
                <w:lang w:val="en-US"/>
              </w:rPr>
              <w:t>5</w:t>
            </w:r>
            <w:r w:rsidRPr="00642938">
              <w:rPr>
                <w:rFonts w:asciiTheme="minorHAnsi" w:hAnsiTheme="minorHAnsi"/>
                <w:b/>
                <w:color w:val="FFFFFF" w:themeColor="background1"/>
                <w:sz w:val="22"/>
                <w:szCs w:val="22"/>
                <w:lang w:val="en-US"/>
              </w:rPr>
              <w:t xml:space="preserve"> </w:t>
            </w:r>
            <w:r w:rsidR="005718E8">
              <w:rPr>
                <w:rFonts w:asciiTheme="minorHAnsi" w:hAnsiTheme="minorHAnsi"/>
                <w:b/>
                <w:color w:val="FFFFFF" w:themeColor="background1"/>
                <w:sz w:val="22"/>
                <w:szCs w:val="22"/>
                <w:lang w:val="en-US"/>
              </w:rPr>
              <w:t>November</w:t>
            </w:r>
            <w:r w:rsidRPr="00642938">
              <w:rPr>
                <w:rFonts w:asciiTheme="minorHAnsi" w:hAnsiTheme="minorHAnsi"/>
                <w:b/>
                <w:color w:val="FFFFFF" w:themeColor="background1"/>
                <w:sz w:val="22"/>
                <w:szCs w:val="22"/>
                <w:lang w:val="en-US"/>
              </w:rPr>
              <w:t xml:space="preserve"> 201</w:t>
            </w:r>
            <w:r w:rsidR="00F65927">
              <w:rPr>
                <w:rFonts w:asciiTheme="minorHAnsi" w:hAnsiTheme="minorHAnsi"/>
                <w:b/>
                <w:color w:val="FFFFFF" w:themeColor="background1"/>
                <w:sz w:val="22"/>
                <w:szCs w:val="22"/>
                <w:lang w:val="en-US"/>
              </w:rPr>
              <w:t>6</w:t>
            </w:r>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0C33C0" w:rsidRDefault="005718E8" w:rsidP="000C33C0">
            <w:pPr>
              <w:pStyle w:val="DSEBody"/>
              <w:spacing w:before="120" w:after="0" w:line="240" w:lineRule="auto"/>
              <w:ind w:left="170"/>
              <w:rPr>
                <w:rFonts w:asciiTheme="minorHAnsi" w:hAnsiTheme="minorHAnsi"/>
                <w:b/>
                <w:color w:val="FFFFFF" w:themeColor="background1"/>
                <w:sz w:val="22"/>
                <w:szCs w:val="22"/>
              </w:rPr>
            </w:pPr>
            <w:r>
              <w:rPr>
                <w:rFonts w:asciiTheme="minorHAnsi" w:hAnsiTheme="minorHAnsi"/>
                <w:b/>
                <w:color w:val="FFFFFF" w:themeColor="background1"/>
                <w:sz w:val="22"/>
                <w:szCs w:val="22"/>
              </w:rPr>
              <w:t>COM Returns</w:t>
            </w:r>
          </w:p>
          <w:p w:rsidR="00B556DF" w:rsidRPr="00B556DF" w:rsidRDefault="000C33C0" w:rsidP="000C33C0">
            <w:pPr>
              <w:pStyle w:val="DSEBody"/>
              <w:spacing w:after="120" w:line="240" w:lineRule="auto"/>
              <w:ind w:left="170"/>
              <w:rPr>
                <w:rFonts w:asciiTheme="minorHAnsi" w:hAnsiTheme="minorHAnsi"/>
                <w:b/>
                <w:color w:val="FFFFFF" w:themeColor="background1"/>
                <w:sz w:val="22"/>
                <w:szCs w:val="22"/>
                <w:lang w:val="en-US"/>
              </w:rPr>
            </w:pPr>
            <w:r>
              <w:rPr>
                <w:rFonts w:asciiTheme="minorHAnsi" w:hAnsiTheme="minorHAnsi"/>
                <w:b/>
                <w:color w:val="FFFFFF" w:themeColor="background1"/>
                <w:sz w:val="22"/>
                <w:szCs w:val="22"/>
              </w:rPr>
              <w:t>DELWP C</w:t>
            </w:r>
            <w:r w:rsidR="00983EB9">
              <w:rPr>
                <w:rFonts w:asciiTheme="minorHAnsi" w:hAnsiTheme="minorHAnsi"/>
                <w:b/>
                <w:color w:val="FFFFFF" w:themeColor="background1"/>
                <w:sz w:val="22"/>
                <w:szCs w:val="22"/>
              </w:rPr>
              <w:t xml:space="preserve">ustomer </w:t>
            </w:r>
            <w:r>
              <w:rPr>
                <w:rFonts w:asciiTheme="minorHAnsi" w:hAnsiTheme="minorHAnsi"/>
                <w:b/>
                <w:color w:val="FFFFFF" w:themeColor="background1"/>
                <w:sz w:val="22"/>
                <w:szCs w:val="22"/>
              </w:rPr>
              <w:t>S</w:t>
            </w:r>
            <w:r w:rsidR="00983EB9">
              <w:rPr>
                <w:rFonts w:asciiTheme="minorHAnsi" w:hAnsiTheme="minorHAnsi"/>
                <w:b/>
                <w:color w:val="FFFFFF" w:themeColor="background1"/>
                <w:sz w:val="22"/>
                <w:szCs w:val="22"/>
              </w:rPr>
              <w:t>erv</w:t>
            </w:r>
            <w:r w:rsidR="004812AD">
              <w:rPr>
                <w:rFonts w:asciiTheme="minorHAnsi" w:hAnsiTheme="minorHAnsi"/>
                <w:b/>
                <w:color w:val="FFFFFF" w:themeColor="background1"/>
                <w:sz w:val="22"/>
                <w:szCs w:val="22"/>
              </w:rPr>
              <w:t>i</w:t>
            </w:r>
            <w:r w:rsidR="00983EB9">
              <w:rPr>
                <w:rFonts w:asciiTheme="minorHAnsi" w:hAnsiTheme="minorHAnsi"/>
                <w:b/>
                <w:color w:val="FFFFFF" w:themeColor="background1"/>
                <w:sz w:val="22"/>
                <w:szCs w:val="22"/>
              </w:rPr>
              <w:t xml:space="preserve">ce </w:t>
            </w:r>
            <w:r>
              <w:rPr>
                <w:rFonts w:asciiTheme="minorHAnsi" w:hAnsiTheme="minorHAnsi"/>
                <w:b/>
                <w:color w:val="FFFFFF" w:themeColor="background1"/>
                <w:sz w:val="22"/>
                <w:szCs w:val="22"/>
              </w:rPr>
              <w:t>C</w:t>
            </w:r>
            <w:r w:rsidR="00983EB9">
              <w:rPr>
                <w:rFonts w:asciiTheme="minorHAnsi" w:hAnsiTheme="minorHAnsi"/>
                <w:b/>
                <w:color w:val="FFFFFF" w:themeColor="background1"/>
                <w:sz w:val="22"/>
                <w:szCs w:val="22"/>
              </w:rPr>
              <w:t>entre</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4</w:t>
            </w:r>
            <w:r w:rsidR="00B556DF" w:rsidRPr="00B556DF">
              <w:rPr>
                <w:rFonts w:asciiTheme="minorHAnsi" w:hAnsiTheme="minorHAnsi"/>
                <w:b/>
                <w:color w:val="FFFFFF" w:themeColor="background1"/>
                <w:sz w:val="22"/>
                <w:szCs w:val="22"/>
              </w:rPr>
              <w:t>0</w:t>
            </w:r>
            <w:r w:rsidR="005718E8">
              <w:rPr>
                <w:rFonts w:asciiTheme="minorHAnsi" w:hAnsiTheme="minorHAnsi"/>
                <w:b/>
                <w:color w:val="FFFFFF" w:themeColor="background1"/>
                <w:sz w:val="22"/>
                <w:szCs w:val="22"/>
              </w:rPr>
              <w:t>2</w:t>
            </w:r>
            <w:r w:rsidR="00B556DF" w:rsidRPr="00B556DF">
              <w:rPr>
                <w:rFonts w:asciiTheme="minorHAnsi" w:hAnsiTheme="minorHAnsi"/>
                <w:b/>
                <w:color w:val="FFFFFF" w:themeColor="background1"/>
                <w:sz w:val="22"/>
                <w:szCs w:val="22"/>
              </w:rPr>
              <w:t xml:space="preserve"> </w:t>
            </w:r>
            <w:proofErr w:type="spellStart"/>
            <w:r w:rsidR="005718E8">
              <w:rPr>
                <w:rFonts w:asciiTheme="minorHAnsi" w:hAnsiTheme="minorHAnsi"/>
                <w:b/>
                <w:color w:val="FFFFFF" w:themeColor="background1"/>
                <w:sz w:val="22"/>
                <w:szCs w:val="22"/>
              </w:rPr>
              <w:t>Mair</w:t>
            </w:r>
            <w:proofErr w:type="spellEnd"/>
            <w:r w:rsidR="00B556DF" w:rsidRPr="00B556DF">
              <w:rPr>
                <w:rFonts w:asciiTheme="minorHAnsi" w:hAnsiTheme="minorHAnsi"/>
                <w:b/>
                <w:color w:val="FFFFFF" w:themeColor="background1"/>
                <w:sz w:val="22"/>
                <w:szCs w:val="22"/>
              </w:rPr>
              <w:t xml:space="preserve"> Street</w:t>
            </w:r>
            <w:r w:rsidR="00B556DF" w:rsidRPr="00B556DF">
              <w:rPr>
                <w:rFonts w:asciiTheme="minorHAnsi" w:hAnsiTheme="minorHAnsi"/>
                <w:b/>
                <w:color w:val="FFFFFF" w:themeColor="background1"/>
                <w:sz w:val="22"/>
                <w:szCs w:val="22"/>
              </w:rPr>
              <w:br/>
            </w:r>
            <w:r w:rsidR="005718E8">
              <w:rPr>
                <w:rFonts w:asciiTheme="minorHAnsi" w:hAnsiTheme="minorHAnsi"/>
                <w:b/>
                <w:color w:val="FFFFFF" w:themeColor="background1"/>
                <w:sz w:val="22"/>
                <w:szCs w:val="22"/>
              </w:rPr>
              <w:t>BALLARAT V</w:t>
            </w:r>
            <w:r w:rsidR="00B556DF" w:rsidRPr="00B556DF">
              <w:rPr>
                <w:rFonts w:asciiTheme="minorHAnsi" w:hAnsiTheme="minorHAnsi"/>
                <w:b/>
                <w:color w:val="FFFFFF" w:themeColor="background1"/>
                <w:sz w:val="22"/>
                <w:szCs w:val="22"/>
              </w:rPr>
              <w:t>IC 335</w:t>
            </w:r>
            <w:r w:rsidR="005718E8">
              <w:rPr>
                <w:rFonts w:asciiTheme="minorHAnsi" w:hAnsiTheme="minorHAnsi"/>
                <w:b/>
                <w:color w:val="FFFFFF" w:themeColor="background1"/>
                <w:sz w:val="22"/>
                <w:szCs w:val="22"/>
              </w:rPr>
              <w:t>0</w:t>
            </w:r>
          </w:p>
          <w:p w:rsidR="004C22BC" w:rsidRPr="00D66A88" w:rsidRDefault="004C22BC" w:rsidP="00591ECF">
            <w:pPr>
              <w:pStyle w:val="DSEBody"/>
              <w:tabs>
                <w:tab w:val="left" w:pos="2940"/>
              </w:tabs>
              <w:spacing w:after="0" w:line="240" w:lineRule="auto"/>
              <w:ind w:left="170"/>
              <w:rPr>
                <w:color w:val="000000" w:themeColor="text1"/>
                <w:sz w:val="20"/>
                <w:szCs w:val="20"/>
              </w:rPr>
            </w:pPr>
            <w:r w:rsidRPr="00642938">
              <w:rPr>
                <w:rFonts w:asciiTheme="minorHAnsi" w:hAnsiTheme="minorHAnsi"/>
                <w:b/>
                <w:color w:val="FFFFFF" w:themeColor="background1"/>
                <w:sz w:val="22"/>
                <w:szCs w:val="22"/>
                <w:lang w:val="en-US"/>
              </w:rPr>
              <w:t xml:space="preserve">or  </w:t>
            </w:r>
            <w:r w:rsidRPr="00642938">
              <w:rPr>
                <w:rFonts w:asciiTheme="minorHAnsi" w:hAnsiTheme="minorHAnsi"/>
                <w:color w:val="FFFFFF" w:themeColor="background1"/>
                <w:sz w:val="22"/>
                <w:szCs w:val="22"/>
                <w:lang w:val="en-US"/>
              </w:rPr>
              <w:t>Email</w:t>
            </w:r>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B556DF">
              <w:rPr>
                <w:rFonts w:asciiTheme="minorHAnsi" w:hAnsiTheme="minorHAnsi"/>
                <w:b/>
                <w:color w:val="FFFFFF" w:themeColor="background1"/>
                <w:sz w:val="22"/>
                <w:szCs w:val="22"/>
              </w:rPr>
              <w:t>customer.service</w:t>
            </w:r>
            <w:r w:rsidR="00642938" w:rsidRPr="00642938">
              <w:rPr>
                <w:rFonts w:asciiTheme="minorHAnsi" w:hAnsiTheme="minorHAnsi"/>
                <w:b/>
                <w:color w:val="FFFFFF" w:themeColor="background1"/>
                <w:sz w:val="22"/>
                <w:szCs w:val="22"/>
              </w:rPr>
              <w:t>@delwp.vic.gov.au</w:t>
            </w:r>
          </w:p>
        </w:tc>
      </w:tr>
    </w:tbl>
    <w:p w:rsidR="009F61FE" w:rsidRDefault="009F61FE" w:rsidP="006E40DD"/>
    <w:sectPr w:rsidR="009F61FE" w:rsidSect="00BA2C16">
      <w:headerReference w:type="first" r:id="rId28"/>
      <w:footerReference w:type="first" r:id="rId29"/>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C9" w:rsidRDefault="00752FC9">
      <w:r>
        <w:separator/>
      </w:r>
    </w:p>
    <w:p w:rsidR="00103F84" w:rsidRDefault="00103F84"/>
  </w:endnote>
  <w:endnote w:type="continuationSeparator" w:id="0">
    <w:p w:rsidR="00752FC9" w:rsidRDefault="00752FC9">
      <w:r>
        <w:continuationSeparator/>
      </w:r>
    </w:p>
    <w:p w:rsidR="00103F84" w:rsidRDefault="00103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87" w:rsidRDefault="000F64DD" w:rsidP="00207A7C">
    <w:pPr>
      <w:pStyle w:val="Footer"/>
    </w:pPr>
    <w:r>
      <w:rPr>
        <w:noProof/>
        <w:lang w:eastAsia="en-AU"/>
      </w:rPr>
      <w:drawing>
        <wp:anchor distT="0" distB="0" distL="114300" distR="114300" simplePos="0" relativeHeight="251659264" behindDoc="0" locked="0" layoutInCell="1" allowOverlap="1" wp14:anchorId="270BD4E1" wp14:editId="0BF28FD0">
          <wp:simplePos x="0" y="0"/>
          <wp:positionH relativeFrom="column">
            <wp:posOffset>4755515</wp:posOffset>
          </wp:positionH>
          <wp:positionV relativeFrom="paragraph">
            <wp:posOffset>-7620</wp:posOffset>
          </wp:positionV>
          <wp:extent cx="1706880" cy="381000"/>
          <wp:effectExtent l="0" t="0" r="7620" b="0"/>
          <wp:wrapNone/>
          <wp:docPr id="22" name="Picture 2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4C" w:rsidRDefault="00607A4C"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A4C" w:rsidRDefault="00607A4C" w:rsidP="00607A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26205F" w:rsidTr="00037CEA">
      <w:trPr>
        <w:trHeight w:val="2241"/>
      </w:trPr>
      <w:tc>
        <w:tcPr>
          <w:tcW w:w="5228" w:type="dxa"/>
        </w:tcPr>
        <w:p w:rsidR="0026205F" w:rsidRDefault="0026205F" w:rsidP="00EE72E0">
          <w:pPr>
            <w:pStyle w:val="ImprintText"/>
          </w:pPr>
        </w:p>
      </w:tc>
      <w:tc>
        <w:tcPr>
          <w:tcW w:w="5086" w:type="dxa"/>
        </w:tcPr>
        <w:p w:rsidR="0026205F" w:rsidRDefault="0026205F" w:rsidP="00EE72E0">
          <w:pPr>
            <w:pStyle w:val="ImprintText"/>
          </w:pPr>
        </w:p>
      </w:tc>
    </w:tr>
  </w:tbl>
  <w:p w:rsidR="0026205F" w:rsidRDefault="0026205F" w:rsidP="00207A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5F" w:rsidRDefault="0026205F" w:rsidP="0031568C">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26205F" w:rsidTr="0074172A">
      <w:trPr>
        <w:trHeight w:val="2241"/>
      </w:trPr>
      <w:tc>
        <w:tcPr>
          <w:tcW w:w="5228" w:type="dxa"/>
          <w:shd w:val="clear" w:color="auto" w:fill="auto"/>
        </w:tcPr>
        <w:p w:rsidR="0026205F" w:rsidRPr="0091317E" w:rsidRDefault="0026205F" w:rsidP="0074172A">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26205F" w:rsidRDefault="0026205F" w:rsidP="0074172A">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2B0AB883" wp14:editId="55553BAD">
                <wp:extent cx="590550" cy="200025"/>
                <wp:effectExtent l="0" t="0" r="0" b="9525"/>
                <wp:docPr id="23" name="Picture 2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26205F" w:rsidRPr="00BF1069" w:rsidRDefault="0026205F" w:rsidP="00BF1069">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26205F" w:rsidRPr="0091317E" w:rsidRDefault="0026205F" w:rsidP="0074172A">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please telephone the DEPI Customer Service  Centre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26205F" w:rsidRPr="0091317E" w:rsidRDefault="0026205F" w:rsidP="0074172A">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26205F" w:rsidRDefault="0026205F" w:rsidP="0074172A">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6205F" w:rsidRPr="0031568C" w:rsidRDefault="0026205F" w:rsidP="0031568C">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41DF3DA1" wp14:editId="2C4C24E7">
          <wp:simplePos x="0" y="0"/>
          <wp:positionH relativeFrom="page">
            <wp:posOffset>5364480</wp:posOffset>
          </wp:positionH>
          <wp:positionV relativeFrom="page">
            <wp:posOffset>9998710</wp:posOffset>
          </wp:positionV>
          <wp:extent cx="1850390" cy="482600"/>
          <wp:effectExtent l="0" t="0" r="0" b="0"/>
          <wp:wrapNone/>
          <wp:docPr id="24" name="Picture 24"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2F629B" w:rsidRPr="00566FE3" w:rsidTr="008976E1">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2F629B" w:rsidRPr="0031510E" w:rsidRDefault="002F629B" w:rsidP="008976E1">
          <w:pPr>
            <w:pStyle w:val="DSEBody"/>
            <w:spacing w:after="0" w:line="240" w:lineRule="auto"/>
            <w:ind w:left="57"/>
            <w:rPr>
              <w:b/>
              <w:color w:val="000000" w:themeColor="text1"/>
              <w:sz w:val="16"/>
              <w:szCs w:val="16"/>
            </w:rPr>
          </w:pPr>
          <w:r w:rsidRPr="0031510E">
            <w:rPr>
              <w:b/>
              <w:sz w:val="16"/>
              <w:szCs w:val="16"/>
            </w:rPr>
            <w:t>I.D:</w:t>
          </w:r>
        </w:p>
      </w:tc>
    </w:tr>
  </w:tbl>
  <w:p w:rsidR="002F629B" w:rsidRPr="002F629B" w:rsidRDefault="002F629B" w:rsidP="002F629B">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sidR="00893CA3">
      <w:rPr>
        <w:rStyle w:val="zRptPgNum"/>
        <w:color w:val="auto"/>
      </w:rPr>
      <w:t>6</w:t>
    </w:r>
  </w:p>
  <w:p w:rsidR="00A74AEE" w:rsidRPr="002F629B" w:rsidRDefault="002F629B"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BA2C16">
      <w:rPr>
        <w:rStyle w:val="zRptPgNum"/>
        <w:noProof/>
      </w:rPr>
      <w:t>4</w:t>
    </w:r>
    <w:r w:rsidRPr="00A60CCB">
      <w:rPr>
        <w:rStyle w:val="zRptPgNum"/>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EPITable"/>
      <w:tblpPr w:leftFromText="181" w:rightFromText="181" w:vertAnchor="text" w:horzAnchor="page" w:tblpX="1244" w:tblpY="1"/>
      <w:tblW w:w="1951" w:type="dxa"/>
      <w:tblInd w:w="0" w:type="dxa"/>
      <w:tblBorders>
        <w:bottom w:val="none" w:sz="0" w:space="0" w:color="auto"/>
        <w:insideH w:val="none" w:sz="0" w:space="0" w:color="auto"/>
      </w:tblBorders>
      <w:shd w:val="clear" w:color="auto" w:fill="E6E6E6"/>
      <w:tblLook w:val="01E0" w:firstRow="1" w:lastRow="1" w:firstColumn="1" w:lastColumn="1" w:noHBand="0" w:noVBand="0"/>
    </w:tblPr>
    <w:tblGrid>
      <w:gridCol w:w="1951"/>
    </w:tblGrid>
    <w:tr w:rsidR="00BA2C16" w:rsidRPr="00566FE3" w:rsidTr="00901E1A">
      <w:trPr>
        <w:cnfStyle w:val="100000000000" w:firstRow="1" w:lastRow="0" w:firstColumn="0" w:lastColumn="0" w:oddVBand="0" w:evenVBand="0" w:oddHBand="0" w:evenHBand="0" w:firstRowFirstColumn="0" w:firstRowLastColumn="0" w:lastRowFirstColumn="0" w:lastRowLastColumn="0"/>
        <w:trHeight w:val="357"/>
      </w:trPr>
      <w:tc>
        <w:tcPr>
          <w:tcW w:w="1951" w:type="dxa"/>
          <w:shd w:val="clear" w:color="auto" w:fill="E6E6E6"/>
          <w:vAlign w:val="center"/>
        </w:tcPr>
        <w:p w:rsidR="00BA2C16" w:rsidRPr="0031510E" w:rsidRDefault="00BA2C16" w:rsidP="00901E1A">
          <w:pPr>
            <w:pStyle w:val="DSEBody"/>
            <w:spacing w:after="0" w:line="240" w:lineRule="auto"/>
            <w:ind w:left="57"/>
            <w:rPr>
              <w:b/>
              <w:color w:val="000000" w:themeColor="text1"/>
              <w:sz w:val="16"/>
              <w:szCs w:val="16"/>
            </w:rPr>
          </w:pPr>
          <w:r w:rsidRPr="0031510E">
            <w:rPr>
              <w:b/>
              <w:sz w:val="16"/>
              <w:szCs w:val="16"/>
            </w:rPr>
            <w:t>I.D:</w:t>
          </w:r>
        </w:p>
      </w:tc>
    </w:tr>
  </w:tbl>
  <w:p w:rsidR="00BA2C16" w:rsidRDefault="00BA2C16" w:rsidP="00BA2C16">
    <w:pPr>
      <w:pStyle w:val="zFooter"/>
      <w:rPr>
        <w:rStyle w:val="zRptPgNum"/>
        <w:color w:val="auto"/>
      </w:rPr>
    </w:pPr>
    <w:r w:rsidRPr="002F629B">
      <w:rPr>
        <w:rStyle w:val="zRptPgNum"/>
        <w:b/>
        <w:color w:val="auto"/>
      </w:rPr>
      <w:t xml:space="preserve">Committee of Management Annual Return </w:t>
    </w:r>
    <w:r w:rsidRPr="002F629B">
      <w:rPr>
        <w:rStyle w:val="zRptPgNum"/>
        <w:color w:val="auto"/>
      </w:rPr>
      <w:t>for the year ending 30 June 201</w:t>
    </w:r>
    <w:r>
      <w:rPr>
        <w:rStyle w:val="zRptPgNum"/>
        <w:color w:val="auto"/>
      </w:rPr>
      <w:t>6</w:t>
    </w:r>
  </w:p>
  <w:p w:rsidR="00BA2C16" w:rsidRPr="002F629B" w:rsidRDefault="00BA2C16"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Pr>
        <w:rStyle w:val="zRptPgNum"/>
        <w:noProof/>
      </w:rPr>
      <w:t>2</w:t>
    </w:r>
    <w:r w:rsidRPr="00A60CCB">
      <w:rPr>
        <w:rStyle w:val="zRptPgNum"/>
      </w:rPr>
      <w:fldChar w:fldCharType="end"/>
    </w:r>
  </w:p>
  <w:p w:rsidR="009F61FE" w:rsidRPr="006E40DD" w:rsidRDefault="009F61FE" w:rsidP="006E40DD">
    <w:pPr>
      <w:pStyle w:val="Footer"/>
      <w:rPr>
        <w:rStyle w:val="zRptPgNum"/>
        <w:color w:val="auto"/>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C9" w:rsidRPr="00D07E53" w:rsidRDefault="00752FC9">
      <w:pPr>
        <w:rPr>
          <w:color w:val="FFFFFF"/>
        </w:rPr>
      </w:pPr>
      <w:r w:rsidRPr="00D07E53">
        <w:rPr>
          <w:color w:val="FFFFFF"/>
        </w:rPr>
        <w:separator/>
      </w:r>
    </w:p>
    <w:p w:rsidR="00103F84" w:rsidRDefault="00103F84"/>
  </w:footnote>
  <w:footnote w:type="continuationSeparator" w:id="0">
    <w:p w:rsidR="00752FC9" w:rsidRDefault="00752FC9">
      <w:r>
        <w:continuationSeparator/>
      </w:r>
    </w:p>
    <w:p w:rsidR="00103F84" w:rsidRDefault="00103F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F1" w:rsidRDefault="000F64DD">
    <w:pPr>
      <w:pStyle w:val="Header"/>
    </w:pPr>
    <w:r>
      <w:rPr>
        <w:noProof/>
        <w:lang w:eastAsia="en-AU"/>
      </w:rPr>
      <w:drawing>
        <wp:anchor distT="0" distB="0" distL="114300" distR="114300" simplePos="0" relativeHeight="251657216" behindDoc="1" locked="0" layoutInCell="1" allowOverlap="1" wp14:anchorId="5F9235E1" wp14:editId="0729D880">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5F" w:rsidRDefault="00262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E6" w:rsidRDefault="003424E6" w:rsidP="00342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FE" w:rsidRDefault="009F61FE" w:rsidP="009046B1">
    <w:pPr>
      <w:pStyle w:val="z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activeWritingStyle w:appName="MSWord" w:lang="en-US" w:vendorID="64" w:dllVersion="131078" w:nlCheck="1" w:checkStyle="1"/>
  <w:activeWritingStyle w:appName="MSWord" w:lang="en-AU" w:vendorID="64" w:dllVersion="131078" w:nlCheck="1" w:checkStyle="1"/>
  <w:proofState w:spelling="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2192F"/>
    <w:rsid w:val="00033DF0"/>
    <w:rsid w:val="00040071"/>
    <w:rsid w:val="00041156"/>
    <w:rsid w:val="00055FB4"/>
    <w:rsid w:val="00060A68"/>
    <w:rsid w:val="000721CD"/>
    <w:rsid w:val="00073528"/>
    <w:rsid w:val="00076886"/>
    <w:rsid w:val="0008754B"/>
    <w:rsid w:val="0009699E"/>
    <w:rsid w:val="000A5E54"/>
    <w:rsid w:val="000B2F13"/>
    <w:rsid w:val="000C3259"/>
    <w:rsid w:val="000C33C0"/>
    <w:rsid w:val="000D009F"/>
    <w:rsid w:val="000E02A3"/>
    <w:rsid w:val="000E0643"/>
    <w:rsid w:val="000E3720"/>
    <w:rsid w:val="000E6BF2"/>
    <w:rsid w:val="000F64DD"/>
    <w:rsid w:val="00100BAC"/>
    <w:rsid w:val="00103F84"/>
    <w:rsid w:val="00120C40"/>
    <w:rsid w:val="00125205"/>
    <w:rsid w:val="0016331C"/>
    <w:rsid w:val="00177115"/>
    <w:rsid w:val="00186A13"/>
    <w:rsid w:val="001A243B"/>
    <w:rsid w:val="001B2EC4"/>
    <w:rsid w:val="001C0147"/>
    <w:rsid w:val="001C459C"/>
    <w:rsid w:val="001E2024"/>
    <w:rsid w:val="001E5CCD"/>
    <w:rsid w:val="001E7978"/>
    <w:rsid w:val="001F0158"/>
    <w:rsid w:val="00200286"/>
    <w:rsid w:val="00207A7C"/>
    <w:rsid w:val="00212907"/>
    <w:rsid w:val="00235C7F"/>
    <w:rsid w:val="00236B80"/>
    <w:rsid w:val="00244899"/>
    <w:rsid w:val="0025127D"/>
    <w:rsid w:val="002526EA"/>
    <w:rsid w:val="00257BF1"/>
    <w:rsid w:val="0026205F"/>
    <w:rsid w:val="0026474F"/>
    <w:rsid w:val="00264EF5"/>
    <w:rsid w:val="00274E8B"/>
    <w:rsid w:val="00281AEE"/>
    <w:rsid w:val="00283141"/>
    <w:rsid w:val="00285925"/>
    <w:rsid w:val="00285FC1"/>
    <w:rsid w:val="002A0D3A"/>
    <w:rsid w:val="002C5BA2"/>
    <w:rsid w:val="002E0F63"/>
    <w:rsid w:val="002E600D"/>
    <w:rsid w:val="002F042B"/>
    <w:rsid w:val="002F629B"/>
    <w:rsid w:val="003202B6"/>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36DF"/>
    <w:rsid w:val="00455AC0"/>
    <w:rsid w:val="004578FA"/>
    <w:rsid w:val="004812AD"/>
    <w:rsid w:val="004A1E00"/>
    <w:rsid w:val="004A79D2"/>
    <w:rsid w:val="004C22BC"/>
    <w:rsid w:val="004C2609"/>
    <w:rsid w:val="004D21CD"/>
    <w:rsid w:val="004D5834"/>
    <w:rsid w:val="004E6888"/>
    <w:rsid w:val="004F572C"/>
    <w:rsid w:val="005020AA"/>
    <w:rsid w:val="0050769F"/>
    <w:rsid w:val="00507F90"/>
    <w:rsid w:val="00513E41"/>
    <w:rsid w:val="005211F6"/>
    <w:rsid w:val="00533A4A"/>
    <w:rsid w:val="00533C54"/>
    <w:rsid w:val="005356D9"/>
    <w:rsid w:val="00540762"/>
    <w:rsid w:val="00543898"/>
    <w:rsid w:val="00550F27"/>
    <w:rsid w:val="00557B67"/>
    <w:rsid w:val="00561093"/>
    <w:rsid w:val="00565E0D"/>
    <w:rsid w:val="00566FE3"/>
    <w:rsid w:val="00570AD7"/>
    <w:rsid w:val="005718E8"/>
    <w:rsid w:val="00590EF3"/>
    <w:rsid w:val="00591ECF"/>
    <w:rsid w:val="005A2157"/>
    <w:rsid w:val="005C0C61"/>
    <w:rsid w:val="005E2C8F"/>
    <w:rsid w:val="00606451"/>
    <w:rsid w:val="00607A4C"/>
    <w:rsid w:val="00624EAC"/>
    <w:rsid w:val="00641035"/>
    <w:rsid w:val="00642596"/>
    <w:rsid w:val="00642938"/>
    <w:rsid w:val="0065086D"/>
    <w:rsid w:val="0067421F"/>
    <w:rsid w:val="00674FD6"/>
    <w:rsid w:val="00675636"/>
    <w:rsid w:val="00677847"/>
    <w:rsid w:val="00680549"/>
    <w:rsid w:val="006A26BE"/>
    <w:rsid w:val="006B3519"/>
    <w:rsid w:val="006B77C7"/>
    <w:rsid w:val="006C2C00"/>
    <w:rsid w:val="006C3999"/>
    <w:rsid w:val="006E40DD"/>
    <w:rsid w:val="006F707D"/>
    <w:rsid w:val="00706E7C"/>
    <w:rsid w:val="0071684F"/>
    <w:rsid w:val="00733C34"/>
    <w:rsid w:val="00752FC9"/>
    <w:rsid w:val="00756071"/>
    <w:rsid w:val="00767F2D"/>
    <w:rsid w:val="00787030"/>
    <w:rsid w:val="007A3996"/>
    <w:rsid w:val="007A3EC8"/>
    <w:rsid w:val="007D3C74"/>
    <w:rsid w:val="007D642E"/>
    <w:rsid w:val="007E2CC1"/>
    <w:rsid w:val="00801A56"/>
    <w:rsid w:val="00805556"/>
    <w:rsid w:val="00807E7F"/>
    <w:rsid w:val="00815DD4"/>
    <w:rsid w:val="008231E7"/>
    <w:rsid w:val="00823E6F"/>
    <w:rsid w:val="0083541B"/>
    <w:rsid w:val="00837ECD"/>
    <w:rsid w:val="00842339"/>
    <w:rsid w:val="00844C4C"/>
    <w:rsid w:val="00852A30"/>
    <w:rsid w:val="00893CA3"/>
    <w:rsid w:val="008960C9"/>
    <w:rsid w:val="008A6BBA"/>
    <w:rsid w:val="008A7E20"/>
    <w:rsid w:val="008B61B5"/>
    <w:rsid w:val="008C345D"/>
    <w:rsid w:val="008D09F0"/>
    <w:rsid w:val="008D5ABD"/>
    <w:rsid w:val="008D7144"/>
    <w:rsid w:val="008E5BB2"/>
    <w:rsid w:val="008F3B77"/>
    <w:rsid w:val="008F4372"/>
    <w:rsid w:val="008F4932"/>
    <w:rsid w:val="0090189E"/>
    <w:rsid w:val="009046B1"/>
    <w:rsid w:val="00926BDE"/>
    <w:rsid w:val="009354F3"/>
    <w:rsid w:val="0093552E"/>
    <w:rsid w:val="00951623"/>
    <w:rsid w:val="009575FF"/>
    <w:rsid w:val="00962D3B"/>
    <w:rsid w:val="00963A50"/>
    <w:rsid w:val="009730D5"/>
    <w:rsid w:val="00981EA2"/>
    <w:rsid w:val="00982B80"/>
    <w:rsid w:val="00983EB9"/>
    <w:rsid w:val="00991C27"/>
    <w:rsid w:val="00992BDA"/>
    <w:rsid w:val="00995AD5"/>
    <w:rsid w:val="0099652F"/>
    <w:rsid w:val="009C3727"/>
    <w:rsid w:val="009C4216"/>
    <w:rsid w:val="009D61CA"/>
    <w:rsid w:val="009F4E32"/>
    <w:rsid w:val="009F61FE"/>
    <w:rsid w:val="00A0021E"/>
    <w:rsid w:val="00A03F1F"/>
    <w:rsid w:val="00A04614"/>
    <w:rsid w:val="00A068E6"/>
    <w:rsid w:val="00A1529A"/>
    <w:rsid w:val="00A15796"/>
    <w:rsid w:val="00A378C9"/>
    <w:rsid w:val="00A37BFA"/>
    <w:rsid w:val="00A43966"/>
    <w:rsid w:val="00A44130"/>
    <w:rsid w:val="00A459E3"/>
    <w:rsid w:val="00A60CCB"/>
    <w:rsid w:val="00A67D11"/>
    <w:rsid w:val="00A730A4"/>
    <w:rsid w:val="00A735F0"/>
    <w:rsid w:val="00A74AEE"/>
    <w:rsid w:val="00A75160"/>
    <w:rsid w:val="00A84DFA"/>
    <w:rsid w:val="00A85081"/>
    <w:rsid w:val="00A85977"/>
    <w:rsid w:val="00A94AB2"/>
    <w:rsid w:val="00A94EC1"/>
    <w:rsid w:val="00AA289E"/>
    <w:rsid w:val="00AB0BF9"/>
    <w:rsid w:val="00AB7602"/>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6DF"/>
    <w:rsid w:val="00B55FDF"/>
    <w:rsid w:val="00B5600F"/>
    <w:rsid w:val="00BA2C16"/>
    <w:rsid w:val="00BB3608"/>
    <w:rsid w:val="00BB37E4"/>
    <w:rsid w:val="00BB3A4D"/>
    <w:rsid w:val="00BB6A87"/>
    <w:rsid w:val="00BC3D21"/>
    <w:rsid w:val="00BD2D1B"/>
    <w:rsid w:val="00BD581E"/>
    <w:rsid w:val="00BD60B6"/>
    <w:rsid w:val="00C005CE"/>
    <w:rsid w:val="00C11190"/>
    <w:rsid w:val="00C1159A"/>
    <w:rsid w:val="00C16DF2"/>
    <w:rsid w:val="00C33977"/>
    <w:rsid w:val="00C40D68"/>
    <w:rsid w:val="00C46B5E"/>
    <w:rsid w:val="00C644EC"/>
    <w:rsid w:val="00C75551"/>
    <w:rsid w:val="00C772CA"/>
    <w:rsid w:val="00CA04BA"/>
    <w:rsid w:val="00CA19B7"/>
    <w:rsid w:val="00CA5BBE"/>
    <w:rsid w:val="00CA77CB"/>
    <w:rsid w:val="00CB2060"/>
    <w:rsid w:val="00CB33BB"/>
    <w:rsid w:val="00CB6BBE"/>
    <w:rsid w:val="00CC4DEE"/>
    <w:rsid w:val="00CD3A25"/>
    <w:rsid w:val="00CD761E"/>
    <w:rsid w:val="00CE6306"/>
    <w:rsid w:val="00CF34D9"/>
    <w:rsid w:val="00CF3B6C"/>
    <w:rsid w:val="00D07E53"/>
    <w:rsid w:val="00D123B4"/>
    <w:rsid w:val="00D1327F"/>
    <w:rsid w:val="00D14A18"/>
    <w:rsid w:val="00D57FF0"/>
    <w:rsid w:val="00D73482"/>
    <w:rsid w:val="00D815EC"/>
    <w:rsid w:val="00D8505C"/>
    <w:rsid w:val="00D923BD"/>
    <w:rsid w:val="00D95343"/>
    <w:rsid w:val="00D9706E"/>
    <w:rsid w:val="00DA0042"/>
    <w:rsid w:val="00DC1725"/>
    <w:rsid w:val="00DC79EA"/>
    <w:rsid w:val="00DC7F99"/>
    <w:rsid w:val="00DD4D27"/>
    <w:rsid w:val="00DE01BF"/>
    <w:rsid w:val="00DF0074"/>
    <w:rsid w:val="00DF217F"/>
    <w:rsid w:val="00E21144"/>
    <w:rsid w:val="00E3428D"/>
    <w:rsid w:val="00E44745"/>
    <w:rsid w:val="00E51072"/>
    <w:rsid w:val="00E531CC"/>
    <w:rsid w:val="00E56D27"/>
    <w:rsid w:val="00E6278D"/>
    <w:rsid w:val="00E673C4"/>
    <w:rsid w:val="00E761BA"/>
    <w:rsid w:val="00E83113"/>
    <w:rsid w:val="00E8448C"/>
    <w:rsid w:val="00EA31C2"/>
    <w:rsid w:val="00EA3DE8"/>
    <w:rsid w:val="00EA4838"/>
    <w:rsid w:val="00EA4AEF"/>
    <w:rsid w:val="00EB08D9"/>
    <w:rsid w:val="00EB75EA"/>
    <w:rsid w:val="00EC6F19"/>
    <w:rsid w:val="00EF1770"/>
    <w:rsid w:val="00EF6205"/>
    <w:rsid w:val="00F101D6"/>
    <w:rsid w:val="00F17F45"/>
    <w:rsid w:val="00F221DA"/>
    <w:rsid w:val="00F3080E"/>
    <w:rsid w:val="00F44BA3"/>
    <w:rsid w:val="00F46148"/>
    <w:rsid w:val="00F50943"/>
    <w:rsid w:val="00F5683B"/>
    <w:rsid w:val="00F649B6"/>
    <w:rsid w:val="00F65927"/>
    <w:rsid w:val="00F66A2D"/>
    <w:rsid w:val="00F765D8"/>
    <w:rsid w:val="00F90092"/>
    <w:rsid w:val="00F93DA0"/>
    <w:rsid w:val="00F957B6"/>
    <w:rsid w:val="00F95C7C"/>
    <w:rsid w:val="00FB2ECD"/>
    <w:rsid w:val="00FC02F4"/>
    <w:rsid w:val="00FD1C6D"/>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creativecommons.org/licenses/by/4.0/"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customer.service@delwp.vic.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creativecommons.org/licenses/by/4.0/"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creativecommons.org/licenses/by/4.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delwp.vic.gov.au" TargetMode="External"/><Relationship Id="rId27" Type="http://schemas.openxmlformats.org/officeDocument/2006/relationships/hyperlink" Target="http://www.delwp.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662C-2395-41DD-A728-27A8E4C8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4</Pages>
  <Words>461</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2016-08-15T04:05:00Z</dcterms:created>
  <dcterms:modified xsi:type="dcterms:W3CDTF">2016-08-29T01:57:00Z</dcterms:modified>
</cp:coreProperties>
</file>