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679"/>
        <w:tblW w:w="9904" w:type="dxa"/>
        <w:tblLook w:val="01E0" w:firstRow="1" w:lastRow="1" w:firstColumn="1" w:lastColumn="1" w:noHBand="0" w:noVBand="0"/>
      </w:tblPr>
      <w:tblGrid>
        <w:gridCol w:w="9904"/>
      </w:tblGrid>
      <w:tr w:rsidR="00F74678" w:rsidRPr="00B639B4" w14:paraId="6AD7BB69" w14:textId="77777777" w:rsidTr="00091E87">
        <w:trPr>
          <w:trHeight w:hRule="exact" w:val="2410"/>
        </w:trPr>
        <w:tc>
          <w:tcPr>
            <w:tcW w:w="9904" w:type="dxa"/>
            <w:shd w:val="clear" w:color="auto" w:fill="auto"/>
          </w:tcPr>
          <w:p w14:paraId="6AD7BB66" w14:textId="77777777" w:rsidR="00181BAA" w:rsidRPr="00B639B4" w:rsidRDefault="00181BAA" w:rsidP="00181BAA">
            <w:pPr>
              <w:pStyle w:val="CertHDWhite"/>
              <w:rPr>
                <w:sz w:val="72"/>
              </w:rPr>
            </w:pPr>
            <w:r w:rsidRPr="00B639B4">
              <w:rPr>
                <w:sz w:val="72"/>
              </w:rPr>
              <w:t xml:space="preserve">Crown land water </w:t>
            </w:r>
          </w:p>
          <w:p w14:paraId="6AD7BB67" w14:textId="77777777" w:rsidR="00181BAA" w:rsidRPr="00B639B4" w:rsidRDefault="00181BAA" w:rsidP="00181BAA">
            <w:pPr>
              <w:pStyle w:val="CertHDWhite"/>
            </w:pPr>
            <w:r w:rsidRPr="00B639B4">
              <w:rPr>
                <w:sz w:val="72"/>
              </w:rPr>
              <w:t xml:space="preserve">frontage licences </w:t>
            </w:r>
          </w:p>
          <w:p w14:paraId="6AD7BB68" w14:textId="77777777" w:rsidR="00F74678" w:rsidRPr="00B639B4" w:rsidRDefault="00F74678" w:rsidP="00644C88">
            <w:pPr>
              <w:pStyle w:val="CertHBWhite"/>
            </w:pPr>
          </w:p>
        </w:tc>
      </w:tr>
    </w:tbl>
    <w:p w14:paraId="6AD7BB6A" w14:textId="77777777" w:rsidR="00181BAA" w:rsidRPr="00B639B4" w:rsidRDefault="00181BAA" w:rsidP="00154E36">
      <w:pPr>
        <w:pStyle w:val="NormalWeb"/>
        <w:spacing w:after="80"/>
        <w:rPr>
          <w:rFonts w:cs="Arial"/>
          <w:sz w:val="20"/>
          <w:lang w:val="en"/>
        </w:rPr>
      </w:pPr>
      <w:bookmarkStart w:id="0" w:name="Here"/>
      <w:bookmarkEnd w:id="0"/>
      <w:r w:rsidRPr="00B639B4">
        <w:rPr>
          <w:rFonts w:cs="Arial"/>
          <w:sz w:val="20"/>
          <w:lang w:val="en"/>
        </w:rPr>
        <w:t xml:space="preserve">A Crown land water frontage is any strip of Crown land that runs alongside designated rivers and streams. Crown land water frontage widths can vary considerably from 20 to 100 </w:t>
      </w:r>
      <w:proofErr w:type="spellStart"/>
      <w:r w:rsidRPr="00B639B4">
        <w:rPr>
          <w:rFonts w:cs="Arial"/>
          <w:sz w:val="20"/>
          <w:lang w:val="en"/>
        </w:rPr>
        <w:t>metres</w:t>
      </w:r>
      <w:proofErr w:type="spellEnd"/>
      <w:r w:rsidRPr="00B639B4">
        <w:rPr>
          <w:rFonts w:cs="Arial"/>
          <w:sz w:val="20"/>
          <w:lang w:val="en"/>
        </w:rPr>
        <w:t xml:space="preserve"> or more in some cases. </w:t>
      </w:r>
    </w:p>
    <w:p w14:paraId="6AD7BB6B" w14:textId="77777777" w:rsidR="00D54F6F" w:rsidRPr="00B639B4" w:rsidRDefault="00D54F6F" w:rsidP="00154E36">
      <w:pPr>
        <w:pStyle w:val="NormalWeb"/>
        <w:spacing w:after="80"/>
        <w:rPr>
          <w:rFonts w:cs="Arial"/>
          <w:sz w:val="20"/>
          <w:lang w:val="en"/>
        </w:rPr>
      </w:pPr>
      <w:r w:rsidRPr="00B639B4">
        <w:rPr>
          <w:rFonts w:cs="Arial"/>
          <w:sz w:val="20"/>
          <w:lang w:val="en"/>
        </w:rPr>
        <w:t xml:space="preserve">Approximately 30,000 </w:t>
      </w:r>
      <w:proofErr w:type="spellStart"/>
      <w:r w:rsidRPr="00B639B4">
        <w:rPr>
          <w:rFonts w:cs="Arial"/>
          <w:sz w:val="20"/>
          <w:lang w:val="en"/>
        </w:rPr>
        <w:t>kilometres</w:t>
      </w:r>
      <w:proofErr w:type="spellEnd"/>
      <w:r w:rsidRPr="00B639B4">
        <w:rPr>
          <w:rFonts w:cs="Arial"/>
          <w:sz w:val="20"/>
          <w:lang w:val="en"/>
        </w:rPr>
        <w:t xml:space="preserve"> of Victoria's 170,000 </w:t>
      </w:r>
      <w:proofErr w:type="spellStart"/>
      <w:r w:rsidRPr="00B639B4">
        <w:rPr>
          <w:rFonts w:cs="Arial"/>
          <w:sz w:val="20"/>
          <w:lang w:val="en"/>
        </w:rPr>
        <w:t>kilometres</w:t>
      </w:r>
      <w:proofErr w:type="spellEnd"/>
      <w:r w:rsidRPr="00B639B4">
        <w:rPr>
          <w:rFonts w:cs="Arial"/>
          <w:sz w:val="20"/>
          <w:lang w:val="en"/>
        </w:rPr>
        <w:t xml:space="preserve"> of water frontage is Crown land. The remainder is generally private land, </w:t>
      </w:r>
      <w:proofErr w:type="gramStart"/>
      <w:r w:rsidRPr="00B639B4">
        <w:rPr>
          <w:rFonts w:cs="Arial"/>
          <w:sz w:val="20"/>
          <w:lang w:val="en"/>
        </w:rPr>
        <w:t>parks</w:t>
      </w:r>
      <w:proofErr w:type="gramEnd"/>
      <w:r w:rsidRPr="00B639B4">
        <w:rPr>
          <w:rFonts w:cs="Arial"/>
          <w:sz w:val="20"/>
          <w:lang w:val="en"/>
        </w:rPr>
        <w:t xml:space="preserve"> or state forests.</w:t>
      </w:r>
    </w:p>
    <w:p w14:paraId="6AD7BB6C" w14:textId="49EC3A60" w:rsidR="00181BAA" w:rsidRPr="00B639B4" w:rsidRDefault="00181BAA" w:rsidP="00154E36">
      <w:pPr>
        <w:pStyle w:val="NormalWeb"/>
        <w:spacing w:after="80"/>
        <w:rPr>
          <w:rFonts w:cs="Arial"/>
          <w:sz w:val="20"/>
          <w:lang w:val="en"/>
        </w:rPr>
      </w:pPr>
      <w:r w:rsidRPr="00B639B4">
        <w:rPr>
          <w:rFonts w:cs="Arial"/>
          <w:sz w:val="20"/>
          <w:lang w:val="en"/>
        </w:rPr>
        <w:t>The Department of Environment, Land, Water and Planning (DELWP), catchment management authorities (CMAs) and Melbourne Water work closely with landholders to protect and improve Crown land water frontages.</w:t>
      </w:r>
    </w:p>
    <w:p w14:paraId="6AD7BB6D" w14:textId="77777777" w:rsidR="00181BAA" w:rsidRPr="00B639B4" w:rsidRDefault="00181BAA" w:rsidP="001369A7">
      <w:pPr>
        <w:pStyle w:val="HB"/>
        <w:spacing w:before="40" w:after="40"/>
        <w:rPr>
          <w:sz w:val="22"/>
          <w:szCs w:val="22"/>
        </w:rPr>
      </w:pPr>
      <w:r w:rsidRPr="00B639B4">
        <w:rPr>
          <w:sz w:val="22"/>
          <w:szCs w:val="22"/>
        </w:rPr>
        <w:t>Licensing of Crown land water frontages</w:t>
      </w:r>
    </w:p>
    <w:p w14:paraId="6AD7BB6E" w14:textId="77777777" w:rsidR="00D54F6F" w:rsidRPr="00B639B4" w:rsidRDefault="00D54F6F" w:rsidP="00154E36">
      <w:pPr>
        <w:pStyle w:val="Body"/>
        <w:spacing w:after="80"/>
        <w:rPr>
          <w:sz w:val="20"/>
          <w:szCs w:val="20"/>
          <w:lang w:val="en"/>
        </w:rPr>
      </w:pPr>
      <w:r w:rsidRPr="00B639B4">
        <w:rPr>
          <w:sz w:val="20"/>
          <w:szCs w:val="20"/>
          <w:lang w:val="en"/>
        </w:rPr>
        <w:t xml:space="preserve">The administration of most Crown land water frontages is the responsibility of DELWP. In some </w:t>
      </w:r>
      <w:proofErr w:type="gramStart"/>
      <w:r w:rsidRPr="00B639B4">
        <w:rPr>
          <w:sz w:val="20"/>
          <w:szCs w:val="20"/>
          <w:lang w:val="en"/>
        </w:rPr>
        <w:t>cases</w:t>
      </w:r>
      <w:proofErr w:type="gramEnd"/>
      <w:r w:rsidRPr="00B639B4">
        <w:rPr>
          <w:sz w:val="20"/>
          <w:szCs w:val="20"/>
          <w:lang w:val="en"/>
        </w:rPr>
        <w:t xml:space="preserve"> Parks Victoria has a management role.  Management responsibility is typically assigned to another person or body (licensee), often through the issue of a </w:t>
      </w:r>
      <w:proofErr w:type="spellStart"/>
      <w:r w:rsidRPr="00B639B4">
        <w:rPr>
          <w:sz w:val="20"/>
          <w:szCs w:val="20"/>
          <w:lang w:val="en"/>
        </w:rPr>
        <w:t>licence</w:t>
      </w:r>
      <w:proofErr w:type="spellEnd"/>
      <w:r w:rsidRPr="00B639B4">
        <w:rPr>
          <w:sz w:val="20"/>
          <w:szCs w:val="20"/>
          <w:lang w:val="en"/>
        </w:rPr>
        <w:t xml:space="preserve">. DELWP may issue a </w:t>
      </w:r>
      <w:proofErr w:type="spellStart"/>
      <w:r w:rsidRPr="00B639B4">
        <w:rPr>
          <w:sz w:val="20"/>
          <w:szCs w:val="20"/>
          <w:lang w:val="en"/>
        </w:rPr>
        <w:t>licence</w:t>
      </w:r>
      <w:proofErr w:type="spellEnd"/>
      <w:r w:rsidRPr="00B639B4">
        <w:rPr>
          <w:sz w:val="20"/>
          <w:szCs w:val="20"/>
          <w:lang w:val="en"/>
        </w:rPr>
        <w:t xml:space="preserve"> for a Crown land water frontage to an owner/occupier of the adjoining private land for grazing and/or riparian management purposes. The conditions listed on the </w:t>
      </w:r>
      <w:r w:rsidRPr="00B639B4">
        <w:rPr>
          <w:sz w:val="20"/>
          <w:szCs w:val="20"/>
        </w:rPr>
        <w:t>licence</w:t>
      </w:r>
      <w:r w:rsidRPr="00B639B4">
        <w:rPr>
          <w:sz w:val="20"/>
          <w:szCs w:val="20"/>
          <w:lang w:val="en"/>
        </w:rPr>
        <w:t xml:space="preserve"> </w:t>
      </w:r>
      <w:proofErr w:type="spellStart"/>
      <w:r w:rsidRPr="00B639B4">
        <w:rPr>
          <w:sz w:val="20"/>
          <w:szCs w:val="20"/>
          <w:lang w:val="en"/>
        </w:rPr>
        <w:t>recognise</w:t>
      </w:r>
      <w:proofErr w:type="spellEnd"/>
      <w:r w:rsidRPr="00B639B4">
        <w:rPr>
          <w:sz w:val="20"/>
          <w:szCs w:val="20"/>
          <w:lang w:val="en"/>
        </w:rPr>
        <w:t xml:space="preserve"> the responsibilities of the licensee and DELWP. </w:t>
      </w:r>
      <w:proofErr w:type="spellStart"/>
      <w:r w:rsidRPr="00B639B4">
        <w:rPr>
          <w:sz w:val="20"/>
          <w:szCs w:val="20"/>
          <w:lang w:val="en"/>
        </w:rPr>
        <w:t>Licences</w:t>
      </w:r>
      <w:proofErr w:type="spellEnd"/>
      <w:r w:rsidRPr="00B639B4">
        <w:rPr>
          <w:sz w:val="20"/>
          <w:szCs w:val="20"/>
          <w:lang w:val="en"/>
        </w:rPr>
        <w:t xml:space="preserve"> over Crown land water frontages are generally issued for five years.</w:t>
      </w:r>
    </w:p>
    <w:p w14:paraId="325151E3" w14:textId="69578549" w:rsidR="0056027F" w:rsidRPr="00B639B4" w:rsidRDefault="0056027F" w:rsidP="001369A7">
      <w:pPr>
        <w:pStyle w:val="HB"/>
        <w:spacing w:before="40" w:after="40"/>
        <w:rPr>
          <w:sz w:val="22"/>
          <w:szCs w:val="22"/>
        </w:rPr>
      </w:pPr>
      <w:r w:rsidRPr="00B639B4">
        <w:rPr>
          <w:sz w:val="22"/>
          <w:szCs w:val="22"/>
        </w:rPr>
        <w:t>Recreation on licensed Crown water frontages</w:t>
      </w:r>
    </w:p>
    <w:p w14:paraId="6AD7BB6F" w14:textId="249330DD" w:rsidR="00D54F6F" w:rsidRPr="00B639B4" w:rsidRDefault="00D54F6F" w:rsidP="00154E36">
      <w:pPr>
        <w:pStyle w:val="Body"/>
        <w:spacing w:after="80"/>
        <w:rPr>
          <w:sz w:val="20"/>
          <w:szCs w:val="20"/>
          <w:lang w:val="en"/>
        </w:rPr>
      </w:pPr>
      <w:r w:rsidRPr="00B639B4">
        <w:rPr>
          <w:sz w:val="20"/>
          <w:szCs w:val="20"/>
          <w:lang w:val="en"/>
        </w:rPr>
        <w:t xml:space="preserve">A </w:t>
      </w:r>
      <w:proofErr w:type="spellStart"/>
      <w:r w:rsidRPr="00B639B4">
        <w:rPr>
          <w:sz w:val="20"/>
          <w:szCs w:val="20"/>
          <w:lang w:val="en"/>
        </w:rPr>
        <w:t>licence</w:t>
      </w:r>
      <w:proofErr w:type="spellEnd"/>
      <w:r w:rsidRPr="00B639B4">
        <w:rPr>
          <w:sz w:val="20"/>
          <w:szCs w:val="20"/>
          <w:lang w:val="en"/>
        </w:rPr>
        <w:t xml:space="preserve"> over a Crown land </w:t>
      </w:r>
      <w:r w:rsidRPr="00B639B4">
        <w:rPr>
          <w:sz w:val="20"/>
          <w:szCs w:val="20"/>
        </w:rPr>
        <w:t>water</w:t>
      </w:r>
      <w:r w:rsidRPr="00B639B4">
        <w:rPr>
          <w:sz w:val="20"/>
          <w:szCs w:val="20"/>
          <w:lang w:val="en"/>
        </w:rPr>
        <w:t xml:space="preserve"> frontage </w:t>
      </w:r>
      <w:proofErr w:type="spellStart"/>
      <w:r w:rsidRPr="00B639B4">
        <w:rPr>
          <w:sz w:val="20"/>
          <w:szCs w:val="20"/>
          <w:lang w:val="en"/>
        </w:rPr>
        <w:t>authorises</w:t>
      </w:r>
      <w:proofErr w:type="spellEnd"/>
      <w:r w:rsidRPr="00B639B4">
        <w:rPr>
          <w:sz w:val="20"/>
          <w:szCs w:val="20"/>
          <w:lang w:val="en"/>
        </w:rPr>
        <w:t xml:space="preserve"> the licensee to enter and use the land for a specified purpose but does not give the licensee exclusive use of the land. When a Crown land water frontage is licensed, the public retains the right to enter and remain on the land for certain recreational purposes such as walking, fishing or bird watching. </w:t>
      </w:r>
      <w:r w:rsidR="00ED5529" w:rsidRPr="00B639B4">
        <w:rPr>
          <w:sz w:val="20"/>
          <w:szCs w:val="20"/>
          <w:lang w:val="en"/>
        </w:rPr>
        <w:t xml:space="preserve">Camping and campfires on licensed Crown water frontages are permitted in specific, designated areas that have been assessed as suitable. Members of the public should not interfere with the purpose of the </w:t>
      </w:r>
      <w:proofErr w:type="spellStart"/>
      <w:r w:rsidR="00ED5529" w:rsidRPr="00B639B4">
        <w:rPr>
          <w:sz w:val="20"/>
          <w:szCs w:val="20"/>
          <w:lang w:val="en"/>
        </w:rPr>
        <w:t>licence</w:t>
      </w:r>
      <w:proofErr w:type="spellEnd"/>
      <w:r w:rsidR="00ED5529" w:rsidRPr="00B639B4">
        <w:rPr>
          <w:sz w:val="20"/>
          <w:szCs w:val="20"/>
          <w:lang w:val="en"/>
        </w:rPr>
        <w:t xml:space="preserve"> and are not permitted to camp or light campfires in areas that have not been designated.</w:t>
      </w:r>
      <w:r w:rsidR="000F54D0" w:rsidRPr="00B639B4">
        <w:rPr>
          <w:sz w:val="20"/>
          <w:szCs w:val="20"/>
          <w:lang w:val="en"/>
        </w:rPr>
        <w:t xml:space="preserve"> </w:t>
      </w:r>
      <w:r w:rsidRPr="00B639B4">
        <w:rPr>
          <w:sz w:val="20"/>
          <w:szCs w:val="20"/>
          <w:lang w:val="en"/>
        </w:rPr>
        <w:t>Public access may be restricted to protect revegetation areas or erosion control sites. Pedestrian access must be provided at any fence that crosses the frontage by providing a stile or unlocked gate</w:t>
      </w:r>
      <w:r w:rsidR="00656F36" w:rsidRPr="00B639B4">
        <w:rPr>
          <w:sz w:val="20"/>
          <w:szCs w:val="20"/>
          <w:lang w:val="en"/>
        </w:rPr>
        <w:t>.</w:t>
      </w:r>
    </w:p>
    <w:p w14:paraId="2963D074" w14:textId="35345DF2" w:rsidR="00AE538B" w:rsidRDefault="00AE538B" w:rsidP="00154E36">
      <w:pPr>
        <w:pStyle w:val="Body"/>
        <w:spacing w:after="80"/>
        <w:rPr>
          <w:rStyle w:val="Hyperlink"/>
          <w:sz w:val="20"/>
          <w:szCs w:val="20"/>
        </w:rPr>
      </w:pPr>
      <w:r w:rsidRPr="00B639B4">
        <w:rPr>
          <w:sz w:val="20"/>
          <w:szCs w:val="20"/>
          <w:lang w:val="en"/>
        </w:rPr>
        <w:t xml:space="preserve">For more information, </w:t>
      </w:r>
      <w:r w:rsidR="006B49E4" w:rsidRPr="00B639B4">
        <w:rPr>
          <w:sz w:val="20"/>
          <w:szCs w:val="20"/>
          <w:lang w:val="en"/>
        </w:rPr>
        <w:t>visit</w:t>
      </w:r>
      <w:r w:rsidR="00950F85" w:rsidRPr="00B639B4">
        <w:rPr>
          <w:sz w:val="20"/>
          <w:szCs w:val="20"/>
          <w:lang w:val="en"/>
        </w:rPr>
        <w:t>:</w:t>
      </w:r>
      <w:r w:rsidR="006B49E4" w:rsidRPr="00B639B4">
        <w:rPr>
          <w:sz w:val="20"/>
          <w:szCs w:val="20"/>
          <w:lang w:val="en"/>
        </w:rPr>
        <w:t xml:space="preserve"> </w:t>
      </w:r>
      <w:hyperlink r:id="rId12" w:tgtFrame="_blank" w:history="1">
        <w:r w:rsidR="006B49E4" w:rsidRPr="00B639B4">
          <w:rPr>
            <w:rStyle w:val="Hyperlink"/>
            <w:sz w:val="20"/>
            <w:szCs w:val="20"/>
          </w:rPr>
          <w:t>https://www.forestsandreserves.vic.gov.au/land-management/managing-crown-land/access-to-crown-water-frontages</w:t>
        </w:r>
      </w:hyperlink>
    </w:p>
    <w:p w14:paraId="3504D6DF" w14:textId="15B3E735" w:rsidR="00154E36" w:rsidRDefault="00154E36" w:rsidP="00154E36">
      <w:pPr>
        <w:pStyle w:val="Body"/>
        <w:spacing w:after="80"/>
        <w:rPr>
          <w:rStyle w:val="Hyperlink"/>
          <w:sz w:val="20"/>
          <w:szCs w:val="20"/>
        </w:rPr>
      </w:pPr>
    </w:p>
    <w:p w14:paraId="31B98697" w14:textId="77777777" w:rsidR="00154E36" w:rsidRPr="00B639B4" w:rsidRDefault="00154E36" w:rsidP="00154E36">
      <w:pPr>
        <w:pStyle w:val="Body"/>
        <w:spacing w:after="80"/>
        <w:rPr>
          <w:sz w:val="20"/>
          <w:szCs w:val="20"/>
          <w:lang w:val="en"/>
        </w:rPr>
      </w:pPr>
    </w:p>
    <w:p w14:paraId="6AD7BB70" w14:textId="35E96CC8" w:rsidR="0021780D" w:rsidRPr="00B639B4" w:rsidRDefault="0021780D" w:rsidP="001369A7">
      <w:pPr>
        <w:pStyle w:val="HB"/>
        <w:spacing w:before="40" w:after="40"/>
        <w:rPr>
          <w:sz w:val="22"/>
          <w:szCs w:val="22"/>
        </w:rPr>
      </w:pPr>
      <w:r w:rsidRPr="00B639B4">
        <w:rPr>
          <w:sz w:val="22"/>
          <w:szCs w:val="22"/>
        </w:rPr>
        <w:t>Riparian management licences</w:t>
      </w:r>
    </w:p>
    <w:p w14:paraId="6AD7BB71" w14:textId="77777777" w:rsidR="0021780D" w:rsidRPr="00B639B4" w:rsidRDefault="0021780D" w:rsidP="00154E36">
      <w:pPr>
        <w:pStyle w:val="Body"/>
        <w:spacing w:after="80"/>
        <w:rPr>
          <w:sz w:val="20"/>
          <w:lang w:val="en"/>
        </w:rPr>
      </w:pPr>
      <w:r w:rsidRPr="00B639B4">
        <w:rPr>
          <w:sz w:val="20"/>
          <w:lang w:val="en"/>
        </w:rPr>
        <w:t xml:space="preserve">Water frontage </w:t>
      </w:r>
      <w:proofErr w:type="spellStart"/>
      <w:r w:rsidRPr="00B639B4">
        <w:rPr>
          <w:sz w:val="20"/>
          <w:lang w:val="en"/>
        </w:rPr>
        <w:t>licences</w:t>
      </w:r>
      <w:proofErr w:type="spellEnd"/>
      <w:r w:rsidRPr="00B639B4">
        <w:rPr>
          <w:sz w:val="20"/>
          <w:lang w:val="en"/>
        </w:rPr>
        <w:t xml:space="preserve"> were traditionally issued for purposes such as grazing. However, a </w:t>
      </w:r>
      <w:proofErr w:type="spellStart"/>
      <w:r w:rsidRPr="00B639B4">
        <w:rPr>
          <w:sz w:val="20"/>
          <w:lang w:val="en"/>
        </w:rPr>
        <w:t>licence</w:t>
      </w:r>
      <w:proofErr w:type="spellEnd"/>
      <w:r w:rsidRPr="00B639B4">
        <w:rPr>
          <w:sz w:val="20"/>
          <w:lang w:val="en"/>
        </w:rPr>
        <w:t xml:space="preserve"> can now be issued or amended to </w:t>
      </w:r>
      <w:proofErr w:type="spellStart"/>
      <w:r w:rsidRPr="00B639B4">
        <w:rPr>
          <w:sz w:val="20"/>
          <w:lang w:val="en"/>
        </w:rPr>
        <w:t>recognise</w:t>
      </w:r>
      <w:proofErr w:type="spellEnd"/>
      <w:r w:rsidRPr="00B639B4">
        <w:rPr>
          <w:sz w:val="20"/>
          <w:lang w:val="en"/>
        </w:rPr>
        <w:t xml:space="preserve"> that all or part of the frontage is being managed to protect and improve the riparian environment (</w:t>
      </w:r>
      <w:proofErr w:type="gramStart"/>
      <w:r w:rsidRPr="00B639B4">
        <w:rPr>
          <w:sz w:val="20"/>
          <w:lang w:val="en"/>
        </w:rPr>
        <w:t>e.g.</w:t>
      </w:r>
      <w:proofErr w:type="gramEnd"/>
      <w:r w:rsidRPr="00B639B4">
        <w:rPr>
          <w:sz w:val="20"/>
          <w:lang w:val="en"/>
        </w:rPr>
        <w:t xml:space="preserve"> fenced out and supporting native vegetation). These </w:t>
      </w:r>
      <w:proofErr w:type="spellStart"/>
      <w:r w:rsidRPr="00B639B4">
        <w:rPr>
          <w:sz w:val="20"/>
          <w:lang w:val="en"/>
        </w:rPr>
        <w:t>licences</w:t>
      </w:r>
      <w:proofErr w:type="spellEnd"/>
      <w:r w:rsidRPr="00B639B4">
        <w:rPr>
          <w:sz w:val="20"/>
          <w:lang w:val="en"/>
        </w:rPr>
        <w:t xml:space="preserve"> typically attract a reduced </w:t>
      </w:r>
      <w:proofErr w:type="spellStart"/>
      <w:r w:rsidRPr="00B639B4">
        <w:rPr>
          <w:sz w:val="20"/>
          <w:lang w:val="en"/>
        </w:rPr>
        <w:t>licence</w:t>
      </w:r>
      <w:proofErr w:type="spellEnd"/>
      <w:r w:rsidRPr="00B639B4">
        <w:rPr>
          <w:sz w:val="20"/>
          <w:lang w:val="en"/>
        </w:rPr>
        <w:t xml:space="preserve"> fee. </w:t>
      </w:r>
    </w:p>
    <w:p w14:paraId="6AD7BB72" w14:textId="7EE1AAA2" w:rsidR="0021780D" w:rsidRPr="00B639B4" w:rsidRDefault="0021780D" w:rsidP="00154E36">
      <w:pPr>
        <w:pStyle w:val="Body"/>
        <w:spacing w:after="80"/>
        <w:rPr>
          <w:sz w:val="20"/>
          <w:lang w:val="en"/>
        </w:rPr>
      </w:pPr>
      <w:r w:rsidRPr="00B639B4">
        <w:rPr>
          <w:sz w:val="20"/>
          <w:lang w:val="en"/>
        </w:rPr>
        <w:t>Fencing water frontages can improve water quality, control erosion, improve stock management and boost farm productivity.</w:t>
      </w:r>
      <w:r w:rsidR="00FA01D5" w:rsidRPr="00B639B4">
        <w:rPr>
          <w:sz w:val="20"/>
          <w:lang w:val="en"/>
        </w:rPr>
        <w:t xml:space="preserve"> </w:t>
      </w:r>
      <w:r w:rsidRPr="00B639B4">
        <w:rPr>
          <w:sz w:val="20"/>
          <w:lang w:val="en"/>
        </w:rPr>
        <w:t xml:space="preserve">CMAs offer financial incentives for riparian fencing, </w:t>
      </w:r>
      <w:proofErr w:type="gramStart"/>
      <w:r w:rsidRPr="00B639B4">
        <w:rPr>
          <w:sz w:val="20"/>
          <w:lang w:val="en"/>
        </w:rPr>
        <w:t>revegetation</w:t>
      </w:r>
      <w:proofErr w:type="gramEnd"/>
      <w:r w:rsidRPr="00B639B4">
        <w:rPr>
          <w:sz w:val="20"/>
          <w:lang w:val="en"/>
        </w:rPr>
        <w:t xml:space="preserve"> and off-stream watering infrastructure. Contact your local CMA for more information.</w:t>
      </w:r>
    </w:p>
    <w:p w14:paraId="6AD7BB73" w14:textId="77777777" w:rsidR="0021780D" w:rsidRPr="00B639B4" w:rsidRDefault="0021780D" w:rsidP="00154E36">
      <w:pPr>
        <w:pStyle w:val="Body"/>
        <w:spacing w:after="80"/>
        <w:rPr>
          <w:sz w:val="20"/>
        </w:rPr>
      </w:pPr>
      <w:r w:rsidRPr="00B639B4">
        <w:rPr>
          <w:sz w:val="20"/>
        </w:rPr>
        <w:t>For more information, see DELWP’s ‘Riparian management licences fact sheet’</w:t>
      </w:r>
      <w:r w:rsidR="00D54F6F" w:rsidRPr="00B639B4">
        <w:rPr>
          <w:sz w:val="20"/>
        </w:rPr>
        <w:t>.</w:t>
      </w:r>
    </w:p>
    <w:p w14:paraId="6AD7BB74" w14:textId="77777777" w:rsidR="00181BAA" w:rsidRPr="00B639B4" w:rsidRDefault="00181BAA" w:rsidP="00181BAA">
      <w:pPr>
        <w:pStyle w:val="Body"/>
      </w:pPr>
      <w:r w:rsidRPr="00B639B4">
        <w:rPr>
          <w:noProof/>
          <w:sz w:val="18"/>
          <w:szCs w:val="18"/>
          <w:lang w:eastAsia="en-AU"/>
        </w:rPr>
        <w:drawing>
          <wp:inline distT="0" distB="0" distL="0" distR="0" wp14:anchorId="6AD7BB8B" wp14:editId="6AD7BB8C">
            <wp:extent cx="3141345" cy="2118360"/>
            <wp:effectExtent l="0" t="0" r="1905" b="0"/>
            <wp:docPr id="5" name="Picture 5" descr="IMG_9627 Curdies Rv, Timboon - Crown front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627 Curdies Rv, Timboon - Crown frontag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1345" cy="2118360"/>
                    </a:xfrm>
                    <a:prstGeom prst="rect">
                      <a:avLst/>
                    </a:prstGeom>
                    <a:noFill/>
                    <a:ln>
                      <a:noFill/>
                    </a:ln>
                  </pic:spPr>
                </pic:pic>
              </a:graphicData>
            </a:graphic>
          </wp:inline>
        </w:drawing>
      </w:r>
    </w:p>
    <w:p w14:paraId="6AD7BB75" w14:textId="77777777" w:rsidR="00181BAA" w:rsidRPr="00B639B4" w:rsidRDefault="00181BAA" w:rsidP="00181BAA">
      <w:pPr>
        <w:spacing w:after="114"/>
        <w:rPr>
          <w:rFonts w:cs="Arial"/>
          <w:b/>
          <w:color w:val="404040"/>
          <w:sz w:val="18"/>
          <w:szCs w:val="14"/>
        </w:rPr>
      </w:pPr>
      <w:r w:rsidRPr="00B639B4">
        <w:rPr>
          <w:rFonts w:cs="Arial"/>
          <w:b/>
          <w:color w:val="404040"/>
          <w:sz w:val="18"/>
          <w:szCs w:val="14"/>
        </w:rPr>
        <w:t xml:space="preserve">Fenced Crown water frontage and farmland, </w:t>
      </w:r>
      <w:proofErr w:type="spellStart"/>
      <w:r w:rsidRPr="00B639B4">
        <w:rPr>
          <w:rFonts w:cs="Arial"/>
          <w:b/>
          <w:color w:val="404040"/>
          <w:sz w:val="18"/>
          <w:szCs w:val="14"/>
        </w:rPr>
        <w:t>Curdies</w:t>
      </w:r>
      <w:proofErr w:type="spellEnd"/>
      <w:r w:rsidRPr="00B639B4">
        <w:rPr>
          <w:rFonts w:cs="Arial"/>
          <w:b/>
          <w:color w:val="404040"/>
          <w:sz w:val="18"/>
          <w:szCs w:val="14"/>
        </w:rPr>
        <w:t xml:space="preserve"> River, Timboon. Photographer: Claire </w:t>
      </w:r>
      <w:proofErr w:type="spellStart"/>
      <w:r w:rsidRPr="00B639B4">
        <w:rPr>
          <w:rFonts w:cs="Arial"/>
          <w:b/>
          <w:color w:val="404040"/>
          <w:sz w:val="18"/>
          <w:szCs w:val="14"/>
        </w:rPr>
        <w:t>Tesselaar</w:t>
      </w:r>
      <w:proofErr w:type="spellEnd"/>
      <w:r w:rsidRPr="00B639B4">
        <w:rPr>
          <w:rFonts w:cs="Arial"/>
          <w:b/>
          <w:color w:val="404040"/>
          <w:sz w:val="18"/>
          <w:szCs w:val="14"/>
        </w:rPr>
        <w:t>, DELWP.</w:t>
      </w:r>
    </w:p>
    <w:p w14:paraId="6AD7BB76" w14:textId="77777777" w:rsidR="00B74BE1" w:rsidRPr="00341A1C" w:rsidRDefault="00D54F6F" w:rsidP="00341A1C">
      <w:pPr>
        <w:pStyle w:val="HB"/>
        <w:spacing w:before="40" w:after="40"/>
        <w:rPr>
          <w:sz w:val="22"/>
          <w:szCs w:val="20"/>
        </w:rPr>
      </w:pPr>
      <w:r w:rsidRPr="00341A1C">
        <w:rPr>
          <w:sz w:val="22"/>
          <w:szCs w:val="20"/>
        </w:rPr>
        <w:t>Amendment of</w:t>
      </w:r>
      <w:r w:rsidR="00B74BE1" w:rsidRPr="00341A1C">
        <w:rPr>
          <w:sz w:val="22"/>
          <w:szCs w:val="20"/>
        </w:rPr>
        <w:t xml:space="preserve"> a grazing licence to a riparian management licence</w:t>
      </w:r>
    </w:p>
    <w:p w14:paraId="1D59D99C" w14:textId="1AFDEEFF" w:rsidR="00154E36" w:rsidRPr="00154E36" w:rsidRDefault="00B74BE1" w:rsidP="00154E36">
      <w:pPr>
        <w:pStyle w:val="HD"/>
        <w:spacing w:before="0" w:after="80"/>
        <w:rPr>
          <w:b w:val="0"/>
          <w:i w:val="0"/>
          <w:sz w:val="20"/>
        </w:rPr>
      </w:pPr>
      <w:r w:rsidRPr="00B639B4">
        <w:rPr>
          <w:b w:val="0"/>
          <w:i w:val="0"/>
          <w:sz w:val="20"/>
        </w:rPr>
        <w:t xml:space="preserve">If you have a Crown land water frontage licence for grazing purposes and have undertaken riparian management works such as fencing or revegetation, your licence should be changed to a riparian management licence to reflect the outcomes of the work and long-term management responsibilities. This amendment will recognise the reduced grazing area and you may be eligible for reduced licence fees. </w:t>
      </w:r>
    </w:p>
    <w:p w14:paraId="6AD7BB78" w14:textId="77777777" w:rsidR="00B74BE1" w:rsidRPr="00B639B4" w:rsidRDefault="00B74BE1" w:rsidP="00154E36">
      <w:pPr>
        <w:pStyle w:val="Body"/>
        <w:spacing w:after="80"/>
        <w:rPr>
          <w:sz w:val="20"/>
          <w:lang w:val="en"/>
        </w:rPr>
      </w:pPr>
      <w:r w:rsidRPr="00B639B4">
        <w:rPr>
          <w:sz w:val="20"/>
          <w:lang w:val="en"/>
        </w:rPr>
        <w:t xml:space="preserve">A riparian management </w:t>
      </w:r>
      <w:proofErr w:type="spellStart"/>
      <w:r w:rsidRPr="00B639B4">
        <w:rPr>
          <w:sz w:val="20"/>
          <w:lang w:val="en"/>
        </w:rPr>
        <w:t>licence</w:t>
      </w:r>
      <w:proofErr w:type="spellEnd"/>
      <w:r w:rsidRPr="00B639B4">
        <w:rPr>
          <w:sz w:val="20"/>
          <w:lang w:val="en"/>
        </w:rPr>
        <w:t xml:space="preserve"> will ensure access to water is continued through the issue of a take and use </w:t>
      </w:r>
      <w:proofErr w:type="spellStart"/>
      <w:r w:rsidRPr="00B639B4">
        <w:rPr>
          <w:sz w:val="20"/>
          <w:lang w:val="en"/>
        </w:rPr>
        <w:t>licence</w:t>
      </w:r>
      <w:proofErr w:type="spellEnd"/>
      <w:r w:rsidRPr="00B639B4">
        <w:rPr>
          <w:sz w:val="20"/>
          <w:lang w:val="en"/>
        </w:rPr>
        <w:t xml:space="preserve"> from your local water corporation. You may be eligible for reduced take and use </w:t>
      </w:r>
      <w:proofErr w:type="spellStart"/>
      <w:r w:rsidRPr="00B639B4">
        <w:rPr>
          <w:sz w:val="20"/>
          <w:lang w:val="en"/>
        </w:rPr>
        <w:t>licence</w:t>
      </w:r>
      <w:proofErr w:type="spellEnd"/>
      <w:r w:rsidRPr="00B639B4">
        <w:rPr>
          <w:sz w:val="20"/>
          <w:lang w:val="en"/>
        </w:rPr>
        <w:t xml:space="preserve"> fees.  For more information, </w:t>
      </w:r>
      <w:r w:rsidRPr="00B639B4">
        <w:rPr>
          <w:sz w:val="20"/>
          <w:lang w:val="en"/>
        </w:rPr>
        <w:lastRenderedPageBreak/>
        <w:t xml:space="preserve">see DELWP’s ‘Cutting the cost of take and use </w:t>
      </w:r>
      <w:proofErr w:type="spellStart"/>
      <w:r w:rsidRPr="00B639B4">
        <w:rPr>
          <w:sz w:val="20"/>
          <w:lang w:val="en"/>
        </w:rPr>
        <w:t>licences</w:t>
      </w:r>
      <w:proofErr w:type="spellEnd"/>
      <w:r w:rsidRPr="00B639B4">
        <w:rPr>
          <w:sz w:val="20"/>
          <w:lang w:val="en"/>
        </w:rPr>
        <w:t xml:space="preserve"> fact sheet’ at www.delwp.vic.gov.au.</w:t>
      </w:r>
    </w:p>
    <w:p w14:paraId="6AD7BB79" w14:textId="77777777" w:rsidR="00B74BE1" w:rsidRPr="00B639B4" w:rsidRDefault="00B74BE1" w:rsidP="00154E36">
      <w:pPr>
        <w:pStyle w:val="Body"/>
        <w:spacing w:after="80"/>
        <w:rPr>
          <w:lang w:val="en"/>
        </w:rPr>
      </w:pPr>
      <w:r w:rsidRPr="00B639B4">
        <w:rPr>
          <w:sz w:val="20"/>
          <w:lang w:val="en"/>
        </w:rPr>
        <w:t xml:space="preserve">In some cases, controlled grazing of fenced Crown land water frontages may be allowed under a riparian management </w:t>
      </w:r>
      <w:proofErr w:type="spellStart"/>
      <w:r w:rsidRPr="00B639B4">
        <w:rPr>
          <w:sz w:val="20"/>
          <w:lang w:val="en"/>
        </w:rPr>
        <w:t>licence</w:t>
      </w:r>
      <w:proofErr w:type="spellEnd"/>
      <w:r w:rsidRPr="00B639B4">
        <w:rPr>
          <w:sz w:val="20"/>
          <w:lang w:val="en"/>
        </w:rPr>
        <w:t xml:space="preserve">, if agreed to by DELWP and your local CMA. </w:t>
      </w:r>
    </w:p>
    <w:p w14:paraId="6AD7BB7A" w14:textId="77777777" w:rsidR="00B74BE1" w:rsidRPr="00B639B4" w:rsidRDefault="00B74BE1" w:rsidP="00154E36">
      <w:pPr>
        <w:pStyle w:val="Body"/>
        <w:spacing w:after="80"/>
        <w:rPr>
          <w:sz w:val="20"/>
          <w:lang w:val="en"/>
        </w:rPr>
      </w:pPr>
      <w:r w:rsidRPr="00B639B4">
        <w:rPr>
          <w:sz w:val="20"/>
          <w:lang w:val="en"/>
        </w:rPr>
        <w:t xml:space="preserve">No fees apply to amending the purpose of an existing Crown land water frontage </w:t>
      </w:r>
      <w:proofErr w:type="spellStart"/>
      <w:r w:rsidRPr="00B639B4">
        <w:rPr>
          <w:sz w:val="20"/>
          <w:lang w:val="en"/>
        </w:rPr>
        <w:t>licence</w:t>
      </w:r>
      <w:proofErr w:type="spellEnd"/>
      <w:r w:rsidRPr="00B639B4">
        <w:rPr>
          <w:sz w:val="20"/>
          <w:lang w:val="en"/>
        </w:rPr>
        <w:t xml:space="preserve"> to riparian management. Please contact your local DELWP office for further details.</w:t>
      </w:r>
    </w:p>
    <w:p w14:paraId="6AD7BB7B" w14:textId="77777777" w:rsidR="00B74BE1" w:rsidRPr="00341A1C" w:rsidRDefault="00B74BE1" w:rsidP="00341A1C">
      <w:pPr>
        <w:pStyle w:val="HB"/>
        <w:spacing w:before="40" w:after="40"/>
        <w:rPr>
          <w:sz w:val="22"/>
          <w:szCs w:val="20"/>
        </w:rPr>
      </w:pPr>
      <w:r w:rsidRPr="00341A1C">
        <w:rPr>
          <w:sz w:val="22"/>
          <w:szCs w:val="20"/>
        </w:rPr>
        <w:t>Unauthorised use of Crown land water frontage</w:t>
      </w:r>
    </w:p>
    <w:p w14:paraId="6AD7BB7C" w14:textId="77777777" w:rsidR="00B74BE1" w:rsidRPr="00B639B4" w:rsidRDefault="00B74BE1" w:rsidP="00154E36">
      <w:pPr>
        <w:pStyle w:val="Body"/>
        <w:spacing w:after="80"/>
        <w:rPr>
          <w:sz w:val="20"/>
          <w:lang w:val="en"/>
        </w:rPr>
      </w:pPr>
      <w:r w:rsidRPr="00B639B4">
        <w:rPr>
          <w:sz w:val="20"/>
          <w:lang w:val="en"/>
        </w:rPr>
        <w:t xml:space="preserve">Crown land is occasionally used by an adjoining owner/occupier without a current Crown land water frontage </w:t>
      </w:r>
      <w:proofErr w:type="spellStart"/>
      <w:r w:rsidRPr="00B639B4">
        <w:rPr>
          <w:sz w:val="20"/>
          <w:lang w:val="en"/>
        </w:rPr>
        <w:t>licence</w:t>
      </w:r>
      <w:proofErr w:type="spellEnd"/>
      <w:r w:rsidRPr="00B639B4">
        <w:rPr>
          <w:sz w:val="20"/>
          <w:lang w:val="en"/>
        </w:rPr>
        <w:t>. This is referred to as “</w:t>
      </w:r>
      <w:proofErr w:type="spellStart"/>
      <w:r w:rsidRPr="00B639B4">
        <w:rPr>
          <w:sz w:val="20"/>
          <w:lang w:val="en"/>
        </w:rPr>
        <w:t>unauthorised</w:t>
      </w:r>
      <w:proofErr w:type="spellEnd"/>
      <w:r w:rsidRPr="00B639B4">
        <w:rPr>
          <w:sz w:val="20"/>
          <w:lang w:val="en"/>
        </w:rPr>
        <w:t xml:space="preserve"> use of Crown land water frontage”. If you are in occupation of Crown land water frontage without </w:t>
      </w:r>
      <w:proofErr w:type="spellStart"/>
      <w:r w:rsidRPr="00B639B4">
        <w:rPr>
          <w:sz w:val="20"/>
          <w:lang w:val="en"/>
        </w:rPr>
        <w:t>authorisation</w:t>
      </w:r>
      <w:proofErr w:type="spellEnd"/>
      <w:r w:rsidRPr="00B639B4">
        <w:rPr>
          <w:sz w:val="20"/>
          <w:lang w:val="en"/>
        </w:rPr>
        <w:t xml:space="preserve">, you must apply for an appropriate </w:t>
      </w:r>
      <w:proofErr w:type="spellStart"/>
      <w:r w:rsidRPr="00B639B4">
        <w:rPr>
          <w:sz w:val="20"/>
          <w:lang w:val="en"/>
        </w:rPr>
        <w:t>licence</w:t>
      </w:r>
      <w:proofErr w:type="spellEnd"/>
      <w:r w:rsidRPr="00B639B4">
        <w:rPr>
          <w:sz w:val="20"/>
          <w:lang w:val="en"/>
        </w:rPr>
        <w:t xml:space="preserve"> from DELWP.</w:t>
      </w:r>
    </w:p>
    <w:p w14:paraId="6AD7BB7D" w14:textId="77777777" w:rsidR="00B74BE1" w:rsidRPr="00341A1C" w:rsidRDefault="00B74BE1" w:rsidP="00341A1C">
      <w:pPr>
        <w:pStyle w:val="HB"/>
        <w:spacing w:before="40" w:after="40"/>
        <w:rPr>
          <w:bCs/>
          <w:sz w:val="22"/>
          <w:szCs w:val="20"/>
        </w:rPr>
      </w:pPr>
      <w:r w:rsidRPr="00341A1C">
        <w:rPr>
          <w:sz w:val="22"/>
          <w:szCs w:val="20"/>
        </w:rPr>
        <w:t>Obtaining a licence</w:t>
      </w:r>
    </w:p>
    <w:p w14:paraId="6AD7BB7E" w14:textId="77777777" w:rsidR="00B74BE1" w:rsidRPr="00B639B4" w:rsidRDefault="00B74BE1" w:rsidP="00154E36">
      <w:pPr>
        <w:pStyle w:val="Body"/>
        <w:spacing w:after="80"/>
        <w:rPr>
          <w:sz w:val="20"/>
          <w:lang w:val="en"/>
        </w:rPr>
      </w:pPr>
      <w:r w:rsidRPr="00B639B4">
        <w:rPr>
          <w:sz w:val="20"/>
          <w:lang w:val="en"/>
        </w:rPr>
        <w:t xml:space="preserve">To apply for a </w:t>
      </w:r>
      <w:proofErr w:type="spellStart"/>
      <w:r w:rsidRPr="00B639B4">
        <w:rPr>
          <w:sz w:val="20"/>
          <w:lang w:val="en"/>
        </w:rPr>
        <w:t>licence</w:t>
      </w:r>
      <w:proofErr w:type="spellEnd"/>
      <w:r w:rsidRPr="00B639B4">
        <w:rPr>
          <w:sz w:val="20"/>
          <w:lang w:val="en"/>
        </w:rPr>
        <w:t xml:space="preserve">, contact your local DELWP regional office by calling the Customer Service Centre on 136 186. </w:t>
      </w:r>
    </w:p>
    <w:p w14:paraId="6AD7BB7F" w14:textId="77777777" w:rsidR="00B74BE1" w:rsidRPr="00B639B4" w:rsidRDefault="00B74BE1" w:rsidP="00154E36">
      <w:pPr>
        <w:pStyle w:val="Body"/>
        <w:spacing w:after="80"/>
        <w:rPr>
          <w:sz w:val="20"/>
          <w:lang w:val="en"/>
        </w:rPr>
      </w:pPr>
      <w:r w:rsidRPr="00B639B4">
        <w:rPr>
          <w:sz w:val="20"/>
          <w:lang w:val="en"/>
        </w:rPr>
        <w:t xml:space="preserve">Crown land used for agricultural purposes will attract a </w:t>
      </w:r>
      <w:proofErr w:type="spellStart"/>
      <w:r w:rsidRPr="00B639B4">
        <w:rPr>
          <w:sz w:val="20"/>
          <w:lang w:val="en"/>
        </w:rPr>
        <w:t>licence</w:t>
      </w:r>
      <w:proofErr w:type="spellEnd"/>
      <w:r w:rsidRPr="00B639B4">
        <w:rPr>
          <w:sz w:val="20"/>
          <w:lang w:val="en"/>
        </w:rPr>
        <w:t xml:space="preserve"> rental fee determined by the carrying capacity of the land expressed in Dry Sheep Equivalents (a Dry Sheep is a two-year old </w:t>
      </w:r>
      <w:proofErr w:type="spellStart"/>
      <w:r w:rsidRPr="00B639B4">
        <w:rPr>
          <w:sz w:val="20"/>
          <w:lang w:val="en"/>
        </w:rPr>
        <w:t>wether</w:t>
      </w:r>
      <w:proofErr w:type="spellEnd"/>
      <w:r w:rsidRPr="00B639B4">
        <w:rPr>
          <w:sz w:val="20"/>
          <w:lang w:val="en"/>
        </w:rPr>
        <w:t xml:space="preserve"> weighing 45 kilograms and maintaining its present weight). Crown land water frontage </w:t>
      </w:r>
      <w:proofErr w:type="spellStart"/>
      <w:r w:rsidRPr="00B639B4">
        <w:rPr>
          <w:sz w:val="20"/>
          <w:lang w:val="en"/>
        </w:rPr>
        <w:t>licences</w:t>
      </w:r>
      <w:proofErr w:type="spellEnd"/>
      <w:r w:rsidRPr="00B639B4">
        <w:rPr>
          <w:sz w:val="20"/>
          <w:lang w:val="en"/>
        </w:rPr>
        <w:t xml:space="preserve"> issued for riparian management purposes only generally attract a reduced </w:t>
      </w:r>
      <w:proofErr w:type="spellStart"/>
      <w:r w:rsidRPr="00B639B4">
        <w:rPr>
          <w:sz w:val="20"/>
          <w:lang w:val="en"/>
        </w:rPr>
        <w:t>licence</w:t>
      </w:r>
      <w:proofErr w:type="spellEnd"/>
      <w:r w:rsidRPr="00B639B4">
        <w:rPr>
          <w:sz w:val="20"/>
          <w:lang w:val="en"/>
        </w:rPr>
        <w:t xml:space="preserve"> fee (typically $1 payable on demand). Contact your local DELWP office regarding fees. </w:t>
      </w:r>
    </w:p>
    <w:p w14:paraId="6AD7BB80" w14:textId="77777777" w:rsidR="00B74BE1" w:rsidRPr="00B639B4" w:rsidRDefault="00B74BE1" w:rsidP="00154E36">
      <w:pPr>
        <w:pStyle w:val="Body"/>
        <w:spacing w:after="80"/>
        <w:rPr>
          <w:sz w:val="20"/>
          <w:lang w:val="en"/>
        </w:rPr>
      </w:pPr>
      <w:r w:rsidRPr="00B639B4">
        <w:rPr>
          <w:sz w:val="20"/>
          <w:lang w:val="en"/>
        </w:rPr>
        <w:t xml:space="preserve">Under the conditions of the </w:t>
      </w:r>
      <w:proofErr w:type="spellStart"/>
      <w:r w:rsidRPr="00B639B4">
        <w:rPr>
          <w:sz w:val="20"/>
          <w:lang w:val="en"/>
        </w:rPr>
        <w:t>licence</w:t>
      </w:r>
      <w:proofErr w:type="spellEnd"/>
      <w:r w:rsidRPr="00B639B4">
        <w:rPr>
          <w:sz w:val="20"/>
          <w:lang w:val="en"/>
        </w:rPr>
        <w:t>, the licensee must pay all council rates and charges applicable. Please contact your local council for further details.</w:t>
      </w:r>
    </w:p>
    <w:p w14:paraId="6AD7BB81" w14:textId="77777777" w:rsidR="00D444E8" w:rsidRPr="00B639B4" w:rsidRDefault="00B74BE1" w:rsidP="00154E36">
      <w:pPr>
        <w:pStyle w:val="Body"/>
        <w:spacing w:after="80"/>
        <w:rPr>
          <w:sz w:val="20"/>
        </w:rPr>
      </w:pPr>
      <w:r w:rsidRPr="00B639B4">
        <w:rPr>
          <w:sz w:val="20"/>
          <w:lang w:val="en"/>
        </w:rPr>
        <w:t xml:space="preserve">DELWP may also decline applications, or if a </w:t>
      </w:r>
      <w:proofErr w:type="spellStart"/>
      <w:r w:rsidRPr="00B639B4">
        <w:rPr>
          <w:sz w:val="20"/>
          <w:lang w:val="en"/>
        </w:rPr>
        <w:t>licence</w:t>
      </w:r>
      <w:proofErr w:type="spellEnd"/>
      <w:r w:rsidRPr="00B639B4">
        <w:rPr>
          <w:sz w:val="20"/>
          <w:lang w:val="en"/>
        </w:rPr>
        <w:t xml:space="preserve"> is issued it may be cancelled if </w:t>
      </w:r>
      <w:proofErr w:type="spellStart"/>
      <w:r w:rsidRPr="00B639B4">
        <w:rPr>
          <w:sz w:val="20"/>
          <w:lang w:val="en"/>
        </w:rPr>
        <w:t>licence</w:t>
      </w:r>
      <w:proofErr w:type="spellEnd"/>
      <w:r w:rsidRPr="00B639B4">
        <w:rPr>
          <w:sz w:val="20"/>
          <w:lang w:val="en"/>
        </w:rPr>
        <w:t xml:space="preserve"> conditions are not met. When considering an application to use a Crown land water frontage, DELWP must ensure that public land values are protected. Examples of public </w:t>
      </w:r>
      <w:r w:rsidRPr="00B639B4">
        <w:rPr>
          <w:sz w:val="18"/>
          <w:lang w:val="en"/>
        </w:rPr>
        <w:t xml:space="preserve">land </w:t>
      </w:r>
      <w:r w:rsidRPr="00B639B4">
        <w:rPr>
          <w:sz w:val="20"/>
          <w:lang w:val="en"/>
        </w:rPr>
        <w:t xml:space="preserve">values include environmental, historic, recreation, natural </w:t>
      </w:r>
      <w:proofErr w:type="gramStart"/>
      <w:r w:rsidRPr="00B639B4">
        <w:rPr>
          <w:sz w:val="20"/>
          <w:lang w:val="en"/>
        </w:rPr>
        <w:t>resource</w:t>
      </w:r>
      <w:proofErr w:type="gramEnd"/>
      <w:r w:rsidRPr="00B639B4">
        <w:rPr>
          <w:sz w:val="20"/>
          <w:lang w:val="en"/>
        </w:rPr>
        <w:t xml:space="preserve"> and cultural significance.</w:t>
      </w:r>
      <w:r w:rsidR="0021780D" w:rsidRPr="00B639B4">
        <w:rPr>
          <w:sz w:val="20"/>
          <w:lang w:val="en"/>
        </w:rPr>
        <w:t xml:space="preserve"> </w:t>
      </w:r>
    </w:p>
    <w:p w14:paraId="6AD7BB82" w14:textId="77777777" w:rsidR="00B74BE1" w:rsidRPr="00B639B4" w:rsidRDefault="00B74BE1" w:rsidP="00154E36">
      <w:pPr>
        <w:pStyle w:val="Body"/>
        <w:spacing w:after="80"/>
        <w:rPr>
          <w:szCs w:val="18"/>
          <w:lang w:val="en"/>
        </w:rPr>
      </w:pPr>
      <w:r w:rsidRPr="00B639B4">
        <w:rPr>
          <w:sz w:val="20"/>
          <w:lang w:val="en"/>
        </w:rPr>
        <w:t xml:space="preserve">If a licensee does not agree with the proposed </w:t>
      </w:r>
      <w:proofErr w:type="gramStart"/>
      <w:r w:rsidRPr="00B639B4">
        <w:rPr>
          <w:sz w:val="20"/>
          <w:lang w:val="en"/>
        </w:rPr>
        <w:t>rental</w:t>
      </w:r>
      <w:proofErr w:type="gramEnd"/>
      <w:r w:rsidRPr="00B639B4">
        <w:rPr>
          <w:sz w:val="20"/>
          <w:lang w:val="en"/>
        </w:rPr>
        <w:t xml:space="preserve"> they may only lodge an appeal against the productive rental on the basis of the assessed carrying capacity, or </w:t>
      </w:r>
      <w:r w:rsidRPr="00B639B4">
        <w:rPr>
          <w:lang w:val="en"/>
        </w:rPr>
        <w:t xml:space="preserve">the area </w:t>
      </w:r>
      <w:r w:rsidRPr="00B639B4">
        <w:rPr>
          <w:sz w:val="20"/>
          <w:lang w:val="en"/>
        </w:rPr>
        <w:t>considered to be productive or both. Any appeals must be lodged in writing within 30 days of an account or offer being issued.</w:t>
      </w:r>
    </w:p>
    <w:p w14:paraId="6AD7BB83" w14:textId="77777777" w:rsidR="00B74BE1" w:rsidRPr="00341A1C" w:rsidRDefault="00B74BE1" w:rsidP="00341A1C">
      <w:pPr>
        <w:pStyle w:val="HB"/>
        <w:spacing w:before="40" w:after="40"/>
        <w:rPr>
          <w:sz w:val="22"/>
          <w:szCs w:val="20"/>
        </w:rPr>
      </w:pPr>
      <w:r w:rsidRPr="00341A1C">
        <w:rPr>
          <w:sz w:val="22"/>
          <w:szCs w:val="20"/>
        </w:rPr>
        <w:t>Sale of land and licence transfer</w:t>
      </w:r>
    </w:p>
    <w:p w14:paraId="6AD7BB84" w14:textId="77777777" w:rsidR="00DE0DBA" w:rsidRPr="00B639B4" w:rsidRDefault="00DE0DBA" w:rsidP="00154E36">
      <w:pPr>
        <w:pStyle w:val="Body"/>
        <w:spacing w:after="80"/>
        <w:rPr>
          <w:color w:val="0000FF"/>
          <w:sz w:val="20"/>
          <w:u w:val="single"/>
        </w:rPr>
      </w:pPr>
      <w:r w:rsidRPr="00B639B4">
        <w:rPr>
          <w:sz w:val="20"/>
          <w:lang w:val="en"/>
        </w:rPr>
        <w:t>Prospective purchasers of land along rivers and streams can enquire about Crown land water frontage</w:t>
      </w:r>
      <w:r w:rsidR="0021780D" w:rsidRPr="00B639B4">
        <w:rPr>
          <w:sz w:val="20"/>
          <w:lang w:val="en"/>
        </w:rPr>
        <w:t xml:space="preserve"> and </w:t>
      </w:r>
      <w:r w:rsidRPr="00B639B4">
        <w:rPr>
          <w:sz w:val="20"/>
          <w:lang w:val="en"/>
        </w:rPr>
        <w:t xml:space="preserve">existing </w:t>
      </w:r>
      <w:proofErr w:type="spellStart"/>
      <w:r w:rsidRPr="00B639B4">
        <w:rPr>
          <w:sz w:val="20"/>
          <w:lang w:val="en"/>
        </w:rPr>
        <w:t>licences</w:t>
      </w:r>
      <w:proofErr w:type="spellEnd"/>
      <w:r w:rsidRPr="00B639B4">
        <w:rPr>
          <w:sz w:val="20"/>
          <w:lang w:val="en"/>
        </w:rPr>
        <w:t xml:space="preserve"> via the </w:t>
      </w:r>
      <w:r w:rsidRPr="00B639B4">
        <w:rPr>
          <w:sz w:val="20"/>
        </w:rPr>
        <w:t xml:space="preserve">DELWP </w:t>
      </w:r>
      <w:r w:rsidR="0021780D" w:rsidRPr="00B639B4">
        <w:rPr>
          <w:sz w:val="20"/>
        </w:rPr>
        <w:t>Customer Service Centre 136 186.</w:t>
      </w:r>
    </w:p>
    <w:p w14:paraId="6AD7BB85" w14:textId="77777777" w:rsidR="00DE0DBA" w:rsidRPr="00B639B4" w:rsidRDefault="00DE0DBA" w:rsidP="00154E36">
      <w:pPr>
        <w:pStyle w:val="Body"/>
        <w:spacing w:after="80"/>
        <w:rPr>
          <w:sz w:val="20"/>
          <w:lang w:val="en"/>
        </w:rPr>
      </w:pPr>
      <w:r w:rsidRPr="00B639B4">
        <w:rPr>
          <w:sz w:val="20"/>
          <w:lang w:val="en"/>
        </w:rPr>
        <w:t xml:space="preserve">Those selling property with an attached </w:t>
      </w:r>
      <w:proofErr w:type="spellStart"/>
      <w:r w:rsidRPr="00B639B4">
        <w:rPr>
          <w:sz w:val="20"/>
          <w:lang w:val="en"/>
        </w:rPr>
        <w:t>licence</w:t>
      </w:r>
      <w:proofErr w:type="spellEnd"/>
      <w:r w:rsidRPr="00B639B4">
        <w:rPr>
          <w:sz w:val="20"/>
          <w:lang w:val="en"/>
        </w:rPr>
        <w:t xml:space="preserve"> need to ensure that it is transferred. If you decide to sell all or part of your property and that section adjoins the Crown land held under </w:t>
      </w:r>
      <w:proofErr w:type="spellStart"/>
      <w:r w:rsidRPr="00B639B4">
        <w:rPr>
          <w:sz w:val="20"/>
          <w:lang w:val="en"/>
        </w:rPr>
        <w:t>licence</w:t>
      </w:r>
      <w:proofErr w:type="spellEnd"/>
      <w:r w:rsidRPr="00B639B4">
        <w:rPr>
          <w:sz w:val="20"/>
          <w:lang w:val="en"/>
        </w:rPr>
        <w:t xml:space="preserve">, the </w:t>
      </w:r>
      <w:proofErr w:type="spellStart"/>
      <w:r w:rsidRPr="00B639B4">
        <w:rPr>
          <w:sz w:val="20"/>
          <w:lang w:val="en"/>
        </w:rPr>
        <w:t>licence</w:t>
      </w:r>
      <w:proofErr w:type="spellEnd"/>
      <w:r w:rsidRPr="00B639B4">
        <w:rPr>
          <w:sz w:val="20"/>
          <w:lang w:val="en"/>
        </w:rPr>
        <w:t xml:space="preserve"> will need to be transferred to the new owner of the property. Please advise your solicitor/selling agent of any </w:t>
      </w:r>
      <w:proofErr w:type="spellStart"/>
      <w:r w:rsidRPr="00B639B4">
        <w:rPr>
          <w:sz w:val="20"/>
          <w:lang w:val="en"/>
        </w:rPr>
        <w:t>licences</w:t>
      </w:r>
      <w:proofErr w:type="spellEnd"/>
      <w:r w:rsidRPr="00B639B4">
        <w:rPr>
          <w:sz w:val="20"/>
          <w:lang w:val="en"/>
        </w:rPr>
        <w:t xml:space="preserve"> existing for Crown land adjoining your property that may need to be transferred in part or full to the new owners. </w:t>
      </w:r>
    </w:p>
    <w:p w14:paraId="6AD7BB86" w14:textId="77777777" w:rsidR="00DE0DBA" w:rsidRPr="00B639B4" w:rsidRDefault="00DE0DBA" w:rsidP="00154E36">
      <w:pPr>
        <w:pStyle w:val="Body"/>
        <w:spacing w:after="80"/>
        <w:rPr>
          <w:sz w:val="20"/>
          <w:lang w:val="en"/>
        </w:rPr>
      </w:pPr>
      <w:proofErr w:type="spellStart"/>
      <w:r w:rsidRPr="00B639B4">
        <w:rPr>
          <w:sz w:val="20"/>
          <w:lang w:val="en"/>
        </w:rPr>
        <w:t>Licence</w:t>
      </w:r>
      <w:proofErr w:type="spellEnd"/>
      <w:r w:rsidRPr="00B639B4">
        <w:rPr>
          <w:sz w:val="20"/>
          <w:lang w:val="en"/>
        </w:rPr>
        <w:t xml:space="preserve"> transfers are subject to approval by DELWP. A form to transfer the </w:t>
      </w:r>
      <w:proofErr w:type="spellStart"/>
      <w:r w:rsidRPr="00B639B4">
        <w:rPr>
          <w:sz w:val="20"/>
          <w:lang w:val="en"/>
        </w:rPr>
        <w:t>licence</w:t>
      </w:r>
      <w:proofErr w:type="spellEnd"/>
      <w:r w:rsidRPr="00B639B4">
        <w:rPr>
          <w:sz w:val="20"/>
          <w:lang w:val="en"/>
        </w:rPr>
        <w:t xml:space="preserve"> should be completed and a transfer fee is to be paid to DELWP. For more information, contact the </w:t>
      </w:r>
      <w:r w:rsidRPr="00B639B4">
        <w:rPr>
          <w:sz w:val="20"/>
        </w:rPr>
        <w:t>DELWP Customer Service Centre 136 186</w:t>
      </w:r>
      <w:r w:rsidR="0021780D" w:rsidRPr="00B639B4">
        <w:rPr>
          <w:sz w:val="20"/>
        </w:rPr>
        <w:t>.</w:t>
      </w:r>
    </w:p>
    <w:p w14:paraId="6AD7BB87" w14:textId="77777777" w:rsidR="00B74BE1" w:rsidRPr="00154E36" w:rsidRDefault="00B74BE1" w:rsidP="00154E36">
      <w:pPr>
        <w:pStyle w:val="HB"/>
        <w:spacing w:before="40" w:after="40"/>
        <w:rPr>
          <w:sz w:val="22"/>
          <w:szCs w:val="20"/>
        </w:rPr>
      </w:pPr>
      <w:r w:rsidRPr="00154E36">
        <w:rPr>
          <w:sz w:val="22"/>
          <w:szCs w:val="20"/>
        </w:rPr>
        <w:t>Privacy</w:t>
      </w:r>
    </w:p>
    <w:p w14:paraId="6AD7BB88" w14:textId="77777777" w:rsidR="00B74BE1" w:rsidRPr="00B639B4" w:rsidRDefault="00B74BE1" w:rsidP="00154E36">
      <w:pPr>
        <w:pStyle w:val="Body"/>
        <w:spacing w:after="80"/>
        <w:rPr>
          <w:sz w:val="20"/>
          <w:lang w:val="en"/>
        </w:rPr>
      </w:pPr>
      <w:r w:rsidRPr="00B639B4">
        <w:rPr>
          <w:sz w:val="20"/>
          <w:lang w:val="en"/>
        </w:rPr>
        <w:t xml:space="preserve">DELWP is committed to protecting information provided in accordance with the principles of the </w:t>
      </w:r>
      <w:r w:rsidRPr="00B639B4">
        <w:rPr>
          <w:i/>
          <w:sz w:val="20"/>
          <w:lang w:val="en"/>
        </w:rPr>
        <w:t>Information Privacy Act 2000</w:t>
      </w:r>
      <w:r w:rsidRPr="00B639B4">
        <w:rPr>
          <w:sz w:val="20"/>
          <w:lang w:val="en"/>
        </w:rPr>
        <w:t xml:space="preserve">. Information collected, including personal information, will be used for the purpose of issuing and administering the </w:t>
      </w:r>
      <w:proofErr w:type="spellStart"/>
      <w:r w:rsidRPr="00B639B4">
        <w:rPr>
          <w:sz w:val="20"/>
          <w:lang w:val="en"/>
        </w:rPr>
        <w:t>licence</w:t>
      </w:r>
      <w:proofErr w:type="spellEnd"/>
      <w:r w:rsidRPr="00B639B4">
        <w:rPr>
          <w:sz w:val="20"/>
          <w:lang w:val="en"/>
        </w:rPr>
        <w:t xml:space="preserve"> and for the management of Crown lands. DELWP may disclose the information in this </w:t>
      </w:r>
      <w:proofErr w:type="spellStart"/>
      <w:r w:rsidRPr="00B639B4">
        <w:rPr>
          <w:sz w:val="20"/>
          <w:lang w:val="en"/>
        </w:rPr>
        <w:t>licence</w:t>
      </w:r>
      <w:proofErr w:type="spellEnd"/>
      <w:r w:rsidRPr="00B639B4">
        <w:rPr>
          <w:sz w:val="20"/>
          <w:lang w:val="en"/>
        </w:rPr>
        <w:t xml:space="preserve">, including personal information, to the local municipality or other relevant government agencies or statutory authorities for these purposes or if required by law. DELWP also uses and discloses the information for the purpose of the resolution of applications for determination of native title and for meeting its obligations under the </w:t>
      </w:r>
      <w:r w:rsidRPr="00B639B4">
        <w:rPr>
          <w:i/>
          <w:sz w:val="20"/>
          <w:lang w:val="en"/>
        </w:rPr>
        <w:t>Native Title Act 1993 (</w:t>
      </w:r>
      <w:proofErr w:type="spellStart"/>
      <w:r w:rsidRPr="00B639B4">
        <w:rPr>
          <w:i/>
          <w:sz w:val="20"/>
          <w:lang w:val="en"/>
        </w:rPr>
        <w:t>Cth</w:t>
      </w:r>
      <w:proofErr w:type="spellEnd"/>
      <w:r w:rsidRPr="00B639B4">
        <w:rPr>
          <w:i/>
          <w:sz w:val="20"/>
          <w:lang w:val="en"/>
        </w:rPr>
        <w:t>).</w:t>
      </w:r>
      <w:r w:rsidRPr="00B639B4">
        <w:rPr>
          <w:sz w:val="20"/>
          <w:lang w:val="en"/>
        </w:rPr>
        <w:t xml:space="preserve"> </w:t>
      </w:r>
    </w:p>
    <w:p w14:paraId="6AD7BB8A" w14:textId="179FC2DC" w:rsidR="00D444E8" w:rsidRPr="007429A1" w:rsidRDefault="00B74BE1" w:rsidP="00154E36">
      <w:pPr>
        <w:pStyle w:val="Body"/>
        <w:spacing w:after="80"/>
        <w:rPr>
          <w:rFonts w:eastAsia="Calibri"/>
        </w:rPr>
      </w:pPr>
      <w:r w:rsidRPr="00B639B4">
        <w:rPr>
          <w:sz w:val="20"/>
          <w:lang w:val="en"/>
        </w:rPr>
        <w:t>If you wish to access this information please contact the Manager, Privacy, DELWP, PO Box 500, East</w:t>
      </w:r>
      <w:r w:rsidR="00683E89" w:rsidRPr="00B639B4">
        <w:rPr>
          <w:sz w:val="20"/>
          <w:lang w:val="en"/>
        </w:rPr>
        <w:t xml:space="preserve"> Melbourne.</w:t>
      </w:r>
    </w:p>
    <w:sectPr w:rsidR="00D444E8" w:rsidRPr="007429A1" w:rsidSect="00154E36">
      <w:headerReference w:type="default" r:id="rId14"/>
      <w:footerReference w:type="default" r:id="rId15"/>
      <w:headerReference w:type="first" r:id="rId16"/>
      <w:footerReference w:type="first" r:id="rId17"/>
      <w:pgSz w:w="11907" w:h="16840" w:code="9"/>
      <w:pgMar w:top="2006" w:right="567" w:bottom="851" w:left="1134" w:header="284" w:footer="809"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F9669" w14:textId="77777777" w:rsidR="004C130D" w:rsidRDefault="004C130D">
      <w:r>
        <w:separator/>
      </w:r>
    </w:p>
  </w:endnote>
  <w:endnote w:type="continuationSeparator" w:id="0">
    <w:p w14:paraId="06D7F265" w14:textId="77777777" w:rsidR="004C130D" w:rsidRDefault="004C130D">
      <w:r>
        <w:continuationSeparator/>
      </w:r>
    </w:p>
  </w:endnote>
  <w:endnote w:type="continuationNotice" w:id="1">
    <w:p w14:paraId="70284EEE" w14:textId="77777777" w:rsidR="004C130D" w:rsidRDefault="004C1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BB96" w14:textId="5958AC09" w:rsidR="00F62B50" w:rsidRPr="00644C88" w:rsidRDefault="00F62B50" w:rsidP="00644C88">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F62B50" w:rsidRPr="0072604A" w14:paraId="6AD7BB9C" w14:textId="77777777" w:rsidTr="00181BAA">
      <w:trPr>
        <w:trHeight w:val="2241"/>
      </w:trPr>
      <w:tc>
        <w:tcPr>
          <w:tcW w:w="5228" w:type="dxa"/>
          <w:shd w:val="clear" w:color="auto" w:fill="auto"/>
        </w:tcPr>
        <w:p w14:paraId="6AD7BB97" w14:textId="67031D74" w:rsidR="00F62B50" w:rsidRPr="0072604A" w:rsidRDefault="00F62B50" w:rsidP="0072604A">
          <w:pPr>
            <w:pStyle w:val="ImprintText"/>
          </w:pPr>
          <w:r w:rsidRPr="0072604A">
            <w:t xml:space="preserve">© The State of Victoria Department of Environment, Land, Water and </w:t>
          </w:r>
          <w:r w:rsidRPr="0072604A">
            <w:br/>
            <w:t xml:space="preserve">Planning </w:t>
          </w:r>
          <w:r w:rsidR="00B15812" w:rsidRPr="00B639B4">
            <w:t>2021</w:t>
          </w:r>
        </w:p>
        <w:p w14:paraId="6AD7BB98" w14:textId="77777777" w:rsidR="00F62B50" w:rsidRPr="0072604A" w:rsidRDefault="00F62B50" w:rsidP="0072604A">
          <w:pPr>
            <w:pStyle w:val="ImprintText"/>
          </w:pPr>
          <w:r w:rsidRPr="0072604A">
            <w:rPr>
              <w:noProof/>
              <w:lang w:eastAsia="en-AU"/>
            </w:rPr>
            <w:drawing>
              <wp:inline distT="0" distB="0" distL="0" distR="0" wp14:anchorId="6AD7BBA2" wp14:editId="6AD7BBA3">
                <wp:extent cx="762000" cy="266700"/>
                <wp:effectExtent l="0" t="0" r="0" b="0"/>
                <wp:docPr id="12" name="Picture 1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14:paraId="6AD7BB99" w14:textId="77777777" w:rsidR="00A0202C" w:rsidRDefault="00F62B50" w:rsidP="0072604A">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w:t>
          </w:r>
          <w:proofErr w:type="gramStart"/>
          <w:r w:rsidRPr="0072604A">
            <w:t>photographs</w:t>
          </w:r>
          <w:proofErr w:type="gramEnd"/>
          <w:r w:rsidRPr="0072604A">
            <w:t xml:space="preserve"> or branding, including the Victorian Coat of Arms, the Victorian Government logo and the Department of Environment, Land, Water and Planning logo. To view a copy of this licence, visit </w:t>
          </w:r>
          <w:hyperlink r:id="rId2" w:history="1">
            <w:r w:rsidRPr="0072604A">
              <w:rPr>
                <w:color w:val="0000FF"/>
                <w:u w:val="single"/>
              </w:rPr>
              <w:t>http://creativecommons.org/licenses/by/3.0/au/deed.en</w:t>
            </w:r>
          </w:hyperlink>
        </w:p>
        <w:p w14:paraId="6AD7BB9A" w14:textId="32EC85DD" w:rsidR="00F62B50" w:rsidRPr="00711D70" w:rsidRDefault="00F62B50" w:rsidP="0072604A">
          <w:pPr>
            <w:pStyle w:val="ImprintText"/>
          </w:pPr>
          <w:r w:rsidRPr="0072604A">
            <w:br/>
          </w:r>
          <w:r w:rsidR="008F5501" w:rsidRPr="00B639B4">
            <w:t>ISBN 978-1-76105-746-5 (pdf/online</w:t>
          </w:r>
          <w:r w:rsidR="00711D70" w:rsidRPr="00B639B4">
            <w:t>)</w:t>
          </w:r>
        </w:p>
      </w:tc>
      <w:tc>
        <w:tcPr>
          <w:tcW w:w="5228" w:type="dxa"/>
          <w:shd w:val="clear" w:color="auto" w:fill="auto"/>
        </w:tcPr>
        <w:p w14:paraId="6AD7BB9B" w14:textId="77777777" w:rsidR="00F62B50" w:rsidRPr="0072604A" w:rsidRDefault="00F62B50" w:rsidP="00A0202C">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3" w:history="1">
            <w:r w:rsidRPr="0072604A">
              <w:rPr>
                <w:color w:val="0000FF"/>
                <w:u w:val="single"/>
              </w:rPr>
              <w:t>customer.service@delwp.vic.gov.au</w:t>
            </w:r>
          </w:hyperlink>
          <w:r w:rsidRPr="0072604A">
            <w:t xml:space="preserve">, via the National Relay Service on 133 677 </w:t>
          </w:r>
          <w:hyperlink r:id="rId4" w:history="1">
            <w:r w:rsidRPr="0072604A">
              <w:rPr>
                <w:color w:val="0000FF"/>
                <w:u w:val="single"/>
              </w:rPr>
              <w:t>www.relayservice.com.au</w:t>
            </w:r>
          </w:hyperlink>
          <w:r w:rsidRPr="0072604A">
            <w:t xml:space="preserve">. This document is also available on the internet at </w:t>
          </w:r>
          <w:hyperlink r:id="rId5" w:history="1">
            <w:r w:rsidRPr="0072604A">
              <w:rPr>
                <w:color w:val="0000FF"/>
                <w:u w:val="single"/>
              </w:rPr>
              <w:t>www.delwp.vic.gov.au</w:t>
            </w:r>
          </w:hyperlink>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6AD7BB9D" w14:textId="77777777" w:rsidR="00F62B50" w:rsidRPr="0072604A" w:rsidRDefault="00F62B50" w:rsidP="0072604A">
    <w:pPr>
      <w:spacing w:before="480"/>
      <w:rPr>
        <w:rFonts w:cs="Calibri"/>
        <w:color w:val="636466"/>
        <w:sz w:val="26"/>
      </w:rPr>
    </w:pPr>
    <w:r w:rsidRPr="0072604A">
      <w:rPr>
        <w:rFonts w:cs="Calibri"/>
        <w:color w:val="636466"/>
        <w:sz w:val="26"/>
      </w:rPr>
      <w:t>www.delwp.vic.gov.au</w:t>
    </w:r>
    <w:r w:rsidRPr="0072604A">
      <w:rPr>
        <w:rFonts w:cs="Calibri"/>
        <w:noProof/>
        <w:color w:val="636466"/>
        <w:sz w:val="54"/>
        <w:lang w:eastAsia="en-AU"/>
      </w:rPr>
      <w:drawing>
        <wp:anchor distT="0" distB="0" distL="114300" distR="114300" simplePos="0" relativeHeight="251659264" behindDoc="0" locked="0" layoutInCell="1" allowOverlap="1" wp14:anchorId="6AD7BBA4" wp14:editId="6AD7BBA5">
          <wp:simplePos x="0" y="0"/>
          <wp:positionH relativeFrom="column">
            <wp:posOffset>4827270</wp:posOffset>
          </wp:positionH>
          <wp:positionV relativeFrom="paragraph">
            <wp:posOffset>107315</wp:posOffset>
          </wp:positionV>
          <wp:extent cx="1706880" cy="381000"/>
          <wp:effectExtent l="0" t="0" r="7620" b="0"/>
          <wp:wrapNone/>
          <wp:docPr id="13" name="Picture 13"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BB9F" w14:textId="39CCCC68" w:rsidR="00F62B50" w:rsidRDefault="00F62B50" w:rsidP="002015AD">
    <w:pPr>
      <w:pStyle w:val="Footer"/>
    </w:pPr>
    <w:r>
      <w:rPr>
        <w:noProof/>
        <w:lang w:eastAsia="en-AU"/>
      </w:rPr>
      <w:drawing>
        <wp:anchor distT="0" distB="0" distL="114300" distR="114300" simplePos="0" relativeHeight="251657216" behindDoc="0" locked="0" layoutInCell="1" allowOverlap="1" wp14:anchorId="6AD7BBA8" wp14:editId="00CA8448">
          <wp:simplePos x="0" y="0"/>
          <wp:positionH relativeFrom="column">
            <wp:posOffset>4267200</wp:posOffset>
          </wp:positionH>
          <wp:positionV relativeFrom="paragraph">
            <wp:posOffset>0</wp:posOffset>
          </wp:positionV>
          <wp:extent cx="2157095" cy="481330"/>
          <wp:effectExtent l="0" t="0" r="0" b="0"/>
          <wp:wrapNone/>
          <wp:docPr id="16" name="Picture 16"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D1AF8" w14:textId="77777777" w:rsidR="004C130D" w:rsidRDefault="004C130D">
      <w:r>
        <w:separator/>
      </w:r>
    </w:p>
  </w:footnote>
  <w:footnote w:type="continuationSeparator" w:id="0">
    <w:p w14:paraId="207F80BA" w14:textId="77777777" w:rsidR="004C130D" w:rsidRDefault="004C130D">
      <w:r>
        <w:continuationSeparator/>
      </w:r>
    </w:p>
  </w:footnote>
  <w:footnote w:type="continuationNotice" w:id="1">
    <w:p w14:paraId="25C07372" w14:textId="77777777" w:rsidR="004C130D" w:rsidRDefault="004C1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BB91" w14:textId="77777777" w:rsidR="00F62B50" w:rsidRDefault="00F62B50" w:rsidP="00F83A6F">
    <w:pPr>
      <w:rPr>
        <w:lang w:val="en-US"/>
      </w:rPr>
    </w:pPr>
  </w:p>
  <w:tbl>
    <w:tblPr>
      <w:tblW w:w="0" w:type="auto"/>
      <w:tblInd w:w="108" w:type="dxa"/>
      <w:tblLook w:val="01E0" w:firstRow="1" w:lastRow="1" w:firstColumn="1" w:lastColumn="1" w:noHBand="0" w:noVBand="0"/>
    </w:tblPr>
    <w:tblGrid>
      <w:gridCol w:w="9747"/>
    </w:tblGrid>
    <w:tr w:rsidR="00F62B50" w:rsidRPr="00F83A6F" w14:paraId="6AD7BB94" w14:textId="77777777" w:rsidTr="00B87CF6">
      <w:trPr>
        <w:trHeight w:val="1289"/>
      </w:trPr>
      <w:tc>
        <w:tcPr>
          <w:tcW w:w="9747" w:type="dxa"/>
          <w:shd w:val="clear" w:color="auto" w:fill="auto"/>
          <w:vAlign w:val="center"/>
        </w:tcPr>
        <w:p w14:paraId="6AD7BB92" w14:textId="77777777" w:rsidR="00F62B50" w:rsidRDefault="00F62B50" w:rsidP="00B87CF6">
          <w:r>
            <w:rPr>
              <w:noProof/>
              <w:lang w:eastAsia="en-AU"/>
            </w:rPr>
            <w:drawing>
              <wp:anchor distT="0" distB="0" distL="114300" distR="114300" simplePos="0" relativeHeight="251655168" behindDoc="1" locked="0" layoutInCell="1" allowOverlap="1" wp14:anchorId="6AD7BBA0" wp14:editId="6AD7BBA1">
                <wp:simplePos x="0" y="0"/>
                <wp:positionH relativeFrom="column">
                  <wp:posOffset>-407670</wp:posOffset>
                </wp:positionH>
                <wp:positionV relativeFrom="paragraph">
                  <wp:posOffset>5715</wp:posOffset>
                </wp:positionV>
                <wp:extent cx="6867525" cy="819150"/>
                <wp:effectExtent l="0" t="0" r="9525" b="0"/>
                <wp:wrapNone/>
                <wp:docPr id="11" name="Picture 1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7BB93" w14:textId="77777777" w:rsidR="00F62B50" w:rsidRPr="00F83A6F" w:rsidRDefault="00F62B50" w:rsidP="00B87CF6">
          <w:pPr>
            <w:pStyle w:val="CertHDWhite"/>
            <w:tabs>
              <w:tab w:val="left" w:pos="7513"/>
            </w:tabs>
          </w:pPr>
          <w:r>
            <w:t>Crown land water frontage licences</w:t>
          </w:r>
        </w:p>
      </w:tc>
    </w:tr>
  </w:tbl>
  <w:p w14:paraId="6AD7BB95" w14:textId="77777777" w:rsidR="00F62B50" w:rsidRDefault="00F62B50"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BB9E" w14:textId="77777777" w:rsidR="00F62B50" w:rsidRDefault="00F62B50" w:rsidP="0003050C">
    <w:pPr>
      <w:pStyle w:val="Header"/>
    </w:pPr>
    <w:r>
      <w:rPr>
        <w:noProof/>
        <w:lang w:eastAsia="en-AU"/>
      </w:rPr>
      <w:drawing>
        <wp:anchor distT="0" distB="0" distL="114300" distR="114300" simplePos="0" relativeHeight="251653120" behindDoc="1" locked="0" layoutInCell="1" allowOverlap="1" wp14:anchorId="6AD7BBA6" wp14:editId="6AD7BBA7">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4" name="Picture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011D3"/>
    <w:rsid w:val="00012793"/>
    <w:rsid w:val="00013D7A"/>
    <w:rsid w:val="0003050C"/>
    <w:rsid w:val="00034D96"/>
    <w:rsid w:val="0003535F"/>
    <w:rsid w:val="00040A8C"/>
    <w:rsid w:val="0004692B"/>
    <w:rsid w:val="00055FEF"/>
    <w:rsid w:val="00061554"/>
    <w:rsid w:val="00063E31"/>
    <w:rsid w:val="00086145"/>
    <w:rsid w:val="0008754B"/>
    <w:rsid w:val="00091E87"/>
    <w:rsid w:val="00094C78"/>
    <w:rsid w:val="0009699E"/>
    <w:rsid w:val="000C3259"/>
    <w:rsid w:val="000C39E4"/>
    <w:rsid w:val="000F0A95"/>
    <w:rsid w:val="000F54D0"/>
    <w:rsid w:val="00106BB5"/>
    <w:rsid w:val="00120C40"/>
    <w:rsid w:val="00120F3F"/>
    <w:rsid w:val="00124D92"/>
    <w:rsid w:val="00125376"/>
    <w:rsid w:val="0013143E"/>
    <w:rsid w:val="00135491"/>
    <w:rsid w:val="001369A7"/>
    <w:rsid w:val="00142400"/>
    <w:rsid w:val="00154577"/>
    <w:rsid w:val="00154E36"/>
    <w:rsid w:val="00177115"/>
    <w:rsid w:val="00181BAA"/>
    <w:rsid w:val="00181FBC"/>
    <w:rsid w:val="001A243B"/>
    <w:rsid w:val="001B2115"/>
    <w:rsid w:val="001C3014"/>
    <w:rsid w:val="001E2024"/>
    <w:rsid w:val="002015AD"/>
    <w:rsid w:val="002018AB"/>
    <w:rsid w:val="0020255B"/>
    <w:rsid w:val="002122D2"/>
    <w:rsid w:val="0021780D"/>
    <w:rsid w:val="00217D52"/>
    <w:rsid w:val="002251EF"/>
    <w:rsid w:val="00236DA4"/>
    <w:rsid w:val="00242057"/>
    <w:rsid w:val="00244897"/>
    <w:rsid w:val="00245A6B"/>
    <w:rsid w:val="00246D68"/>
    <w:rsid w:val="002526EA"/>
    <w:rsid w:val="00261DCB"/>
    <w:rsid w:val="00271B91"/>
    <w:rsid w:val="00282772"/>
    <w:rsid w:val="00285925"/>
    <w:rsid w:val="00286F76"/>
    <w:rsid w:val="002B696E"/>
    <w:rsid w:val="002C12E4"/>
    <w:rsid w:val="002C4BC3"/>
    <w:rsid w:val="002C5BA2"/>
    <w:rsid w:val="002D3CC8"/>
    <w:rsid w:val="002D680B"/>
    <w:rsid w:val="002E2EC1"/>
    <w:rsid w:val="002F23E6"/>
    <w:rsid w:val="0030739B"/>
    <w:rsid w:val="00321F9E"/>
    <w:rsid w:val="00324C1E"/>
    <w:rsid w:val="00330679"/>
    <w:rsid w:val="00341A1C"/>
    <w:rsid w:val="003474ED"/>
    <w:rsid w:val="003740DF"/>
    <w:rsid w:val="003859A5"/>
    <w:rsid w:val="003A2D08"/>
    <w:rsid w:val="003B0F3E"/>
    <w:rsid w:val="003C2962"/>
    <w:rsid w:val="003C4CE7"/>
    <w:rsid w:val="003E0B9A"/>
    <w:rsid w:val="003F437F"/>
    <w:rsid w:val="003F5A5C"/>
    <w:rsid w:val="00404EF3"/>
    <w:rsid w:val="004254D0"/>
    <w:rsid w:val="0043348E"/>
    <w:rsid w:val="00441046"/>
    <w:rsid w:val="004426E1"/>
    <w:rsid w:val="00447514"/>
    <w:rsid w:val="00455AC0"/>
    <w:rsid w:val="0047538B"/>
    <w:rsid w:val="004879B3"/>
    <w:rsid w:val="004969C1"/>
    <w:rsid w:val="004A33E1"/>
    <w:rsid w:val="004C130D"/>
    <w:rsid w:val="004C58B1"/>
    <w:rsid w:val="004E4BDF"/>
    <w:rsid w:val="004E6888"/>
    <w:rsid w:val="0050769F"/>
    <w:rsid w:val="00512102"/>
    <w:rsid w:val="005229C6"/>
    <w:rsid w:val="00524C52"/>
    <w:rsid w:val="005304F7"/>
    <w:rsid w:val="00534B38"/>
    <w:rsid w:val="00540762"/>
    <w:rsid w:val="00542132"/>
    <w:rsid w:val="00544B68"/>
    <w:rsid w:val="00557AFB"/>
    <w:rsid w:val="00557B17"/>
    <w:rsid w:val="0056027F"/>
    <w:rsid w:val="00573E23"/>
    <w:rsid w:val="00575F3A"/>
    <w:rsid w:val="00582724"/>
    <w:rsid w:val="005A58FA"/>
    <w:rsid w:val="005B3CE8"/>
    <w:rsid w:val="005D78DB"/>
    <w:rsid w:val="00603134"/>
    <w:rsid w:val="00606451"/>
    <w:rsid w:val="00606662"/>
    <w:rsid w:val="00607D1F"/>
    <w:rsid w:val="00611867"/>
    <w:rsid w:val="00623482"/>
    <w:rsid w:val="006275EF"/>
    <w:rsid w:val="006322A4"/>
    <w:rsid w:val="006363B0"/>
    <w:rsid w:val="00644C88"/>
    <w:rsid w:val="00656186"/>
    <w:rsid w:val="00656F36"/>
    <w:rsid w:val="006641BB"/>
    <w:rsid w:val="006741C5"/>
    <w:rsid w:val="00675636"/>
    <w:rsid w:val="00676F6D"/>
    <w:rsid w:val="00683E89"/>
    <w:rsid w:val="00690AA3"/>
    <w:rsid w:val="00696E78"/>
    <w:rsid w:val="006B4688"/>
    <w:rsid w:val="006B49E4"/>
    <w:rsid w:val="006C465A"/>
    <w:rsid w:val="006E2947"/>
    <w:rsid w:val="006F53DB"/>
    <w:rsid w:val="006F707D"/>
    <w:rsid w:val="0070362A"/>
    <w:rsid w:val="007101A5"/>
    <w:rsid w:val="00711D70"/>
    <w:rsid w:val="0072604A"/>
    <w:rsid w:val="00731631"/>
    <w:rsid w:val="007429A1"/>
    <w:rsid w:val="00746C92"/>
    <w:rsid w:val="00752E36"/>
    <w:rsid w:val="00756A07"/>
    <w:rsid w:val="007702BD"/>
    <w:rsid w:val="007878A6"/>
    <w:rsid w:val="007A507D"/>
    <w:rsid w:val="007B0E45"/>
    <w:rsid w:val="007B1469"/>
    <w:rsid w:val="007B62F8"/>
    <w:rsid w:val="007B6E26"/>
    <w:rsid w:val="007E3E33"/>
    <w:rsid w:val="007F5211"/>
    <w:rsid w:val="00800768"/>
    <w:rsid w:val="00805BCC"/>
    <w:rsid w:val="00813598"/>
    <w:rsid w:val="00824C60"/>
    <w:rsid w:val="008274C1"/>
    <w:rsid w:val="00833510"/>
    <w:rsid w:val="0083541B"/>
    <w:rsid w:val="00846340"/>
    <w:rsid w:val="0085116B"/>
    <w:rsid w:val="00865A63"/>
    <w:rsid w:val="00872BAF"/>
    <w:rsid w:val="008732EE"/>
    <w:rsid w:val="008832F9"/>
    <w:rsid w:val="008972BB"/>
    <w:rsid w:val="008A3B87"/>
    <w:rsid w:val="008A6BBA"/>
    <w:rsid w:val="008B61B5"/>
    <w:rsid w:val="008C1B1D"/>
    <w:rsid w:val="008F4932"/>
    <w:rsid w:val="008F5501"/>
    <w:rsid w:val="00917B42"/>
    <w:rsid w:val="00926BDE"/>
    <w:rsid w:val="00927E6A"/>
    <w:rsid w:val="00950F85"/>
    <w:rsid w:val="00953344"/>
    <w:rsid w:val="009600F6"/>
    <w:rsid w:val="00962D3B"/>
    <w:rsid w:val="00972191"/>
    <w:rsid w:val="00981EA2"/>
    <w:rsid w:val="009872FB"/>
    <w:rsid w:val="00987BF3"/>
    <w:rsid w:val="00993CA8"/>
    <w:rsid w:val="009C3B5A"/>
    <w:rsid w:val="009C5F11"/>
    <w:rsid w:val="009D315D"/>
    <w:rsid w:val="009E666D"/>
    <w:rsid w:val="009E66AE"/>
    <w:rsid w:val="009F2D92"/>
    <w:rsid w:val="00A0021E"/>
    <w:rsid w:val="00A0202C"/>
    <w:rsid w:val="00A03F08"/>
    <w:rsid w:val="00A04614"/>
    <w:rsid w:val="00A0638B"/>
    <w:rsid w:val="00A11FE6"/>
    <w:rsid w:val="00A30E67"/>
    <w:rsid w:val="00A357C2"/>
    <w:rsid w:val="00A36BC9"/>
    <w:rsid w:val="00A37BFA"/>
    <w:rsid w:val="00A4593C"/>
    <w:rsid w:val="00A56C4D"/>
    <w:rsid w:val="00A643A4"/>
    <w:rsid w:val="00A6450E"/>
    <w:rsid w:val="00A67D11"/>
    <w:rsid w:val="00A730A4"/>
    <w:rsid w:val="00A83A7C"/>
    <w:rsid w:val="00A83BD7"/>
    <w:rsid w:val="00A85593"/>
    <w:rsid w:val="00AA6401"/>
    <w:rsid w:val="00AB4BF4"/>
    <w:rsid w:val="00AB4DA0"/>
    <w:rsid w:val="00AC0ECF"/>
    <w:rsid w:val="00AC235C"/>
    <w:rsid w:val="00AE085A"/>
    <w:rsid w:val="00AE538B"/>
    <w:rsid w:val="00AF4DB4"/>
    <w:rsid w:val="00B05456"/>
    <w:rsid w:val="00B068DA"/>
    <w:rsid w:val="00B077CF"/>
    <w:rsid w:val="00B137B4"/>
    <w:rsid w:val="00B15812"/>
    <w:rsid w:val="00B24A07"/>
    <w:rsid w:val="00B26286"/>
    <w:rsid w:val="00B475BF"/>
    <w:rsid w:val="00B51521"/>
    <w:rsid w:val="00B52623"/>
    <w:rsid w:val="00B6027D"/>
    <w:rsid w:val="00B639B4"/>
    <w:rsid w:val="00B74BE1"/>
    <w:rsid w:val="00B87CF6"/>
    <w:rsid w:val="00B9220F"/>
    <w:rsid w:val="00B95745"/>
    <w:rsid w:val="00BB37E4"/>
    <w:rsid w:val="00BC0B9F"/>
    <w:rsid w:val="00BC0BA4"/>
    <w:rsid w:val="00BD2247"/>
    <w:rsid w:val="00BD4BC3"/>
    <w:rsid w:val="00BF62F9"/>
    <w:rsid w:val="00C061DD"/>
    <w:rsid w:val="00C12A10"/>
    <w:rsid w:val="00C22A97"/>
    <w:rsid w:val="00C22E03"/>
    <w:rsid w:val="00C36059"/>
    <w:rsid w:val="00C403BA"/>
    <w:rsid w:val="00C46B5E"/>
    <w:rsid w:val="00C651CE"/>
    <w:rsid w:val="00C73267"/>
    <w:rsid w:val="00C749E8"/>
    <w:rsid w:val="00C7722A"/>
    <w:rsid w:val="00C772CA"/>
    <w:rsid w:val="00C7736E"/>
    <w:rsid w:val="00C80990"/>
    <w:rsid w:val="00C84D63"/>
    <w:rsid w:val="00C86B17"/>
    <w:rsid w:val="00CA19B7"/>
    <w:rsid w:val="00CA476D"/>
    <w:rsid w:val="00CD1E76"/>
    <w:rsid w:val="00CD33D6"/>
    <w:rsid w:val="00CD5180"/>
    <w:rsid w:val="00CE034C"/>
    <w:rsid w:val="00CE10A1"/>
    <w:rsid w:val="00CE3182"/>
    <w:rsid w:val="00CE76E1"/>
    <w:rsid w:val="00CF5E50"/>
    <w:rsid w:val="00D031F0"/>
    <w:rsid w:val="00D033C6"/>
    <w:rsid w:val="00D114E4"/>
    <w:rsid w:val="00D11924"/>
    <w:rsid w:val="00D13102"/>
    <w:rsid w:val="00D159E5"/>
    <w:rsid w:val="00D21DEE"/>
    <w:rsid w:val="00D33BE6"/>
    <w:rsid w:val="00D4010A"/>
    <w:rsid w:val="00D444E8"/>
    <w:rsid w:val="00D50A9C"/>
    <w:rsid w:val="00D54DE0"/>
    <w:rsid w:val="00D54F6F"/>
    <w:rsid w:val="00D57FF0"/>
    <w:rsid w:val="00D634D8"/>
    <w:rsid w:val="00D8257A"/>
    <w:rsid w:val="00DA0042"/>
    <w:rsid w:val="00DA12C5"/>
    <w:rsid w:val="00DC68E1"/>
    <w:rsid w:val="00DD0AB3"/>
    <w:rsid w:val="00DD2594"/>
    <w:rsid w:val="00DD3436"/>
    <w:rsid w:val="00DE0DBA"/>
    <w:rsid w:val="00DE2624"/>
    <w:rsid w:val="00DE5117"/>
    <w:rsid w:val="00DF34CA"/>
    <w:rsid w:val="00DF6586"/>
    <w:rsid w:val="00DF6665"/>
    <w:rsid w:val="00E07718"/>
    <w:rsid w:val="00E105E4"/>
    <w:rsid w:val="00E1215E"/>
    <w:rsid w:val="00E15BD0"/>
    <w:rsid w:val="00E2394C"/>
    <w:rsid w:val="00E30FFD"/>
    <w:rsid w:val="00E325A1"/>
    <w:rsid w:val="00E464E4"/>
    <w:rsid w:val="00E51072"/>
    <w:rsid w:val="00E56D27"/>
    <w:rsid w:val="00E6278D"/>
    <w:rsid w:val="00E82DE1"/>
    <w:rsid w:val="00E8448C"/>
    <w:rsid w:val="00E8680C"/>
    <w:rsid w:val="00E9178F"/>
    <w:rsid w:val="00E94C51"/>
    <w:rsid w:val="00EA31C2"/>
    <w:rsid w:val="00EB2BB2"/>
    <w:rsid w:val="00EB5800"/>
    <w:rsid w:val="00EB75EA"/>
    <w:rsid w:val="00EC446A"/>
    <w:rsid w:val="00EC4DCD"/>
    <w:rsid w:val="00EC6F19"/>
    <w:rsid w:val="00ED5529"/>
    <w:rsid w:val="00F0013D"/>
    <w:rsid w:val="00F13B95"/>
    <w:rsid w:val="00F15CF7"/>
    <w:rsid w:val="00F227B5"/>
    <w:rsid w:val="00F27E16"/>
    <w:rsid w:val="00F37257"/>
    <w:rsid w:val="00F46148"/>
    <w:rsid w:val="00F54CCE"/>
    <w:rsid w:val="00F62B50"/>
    <w:rsid w:val="00F67782"/>
    <w:rsid w:val="00F708A6"/>
    <w:rsid w:val="00F74678"/>
    <w:rsid w:val="00F83A6F"/>
    <w:rsid w:val="00F845F4"/>
    <w:rsid w:val="00F910D5"/>
    <w:rsid w:val="00F930FD"/>
    <w:rsid w:val="00F9348E"/>
    <w:rsid w:val="00F93FC9"/>
    <w:rsid w:val="00FA01D5"/>
    <w:rsid w:val="00FA2BC8"/>
    <w:rsid w:val="00FC01F8"/>
    <w:rsid w:val="00FD34FA"/>
    <w:rsid w:val="00FD674C"/>
    <w:rsid w:val="00FE229F"/>
    <w:rsid w:val="00FE413C"/>
    <w:rsid w:val="00FE4EB7"/>
    <w:rsid w:val="00FF0FE0"/>
    <w:rsid w:val="00FF6B42"/>
    <w:rsid w:val="00FF7BD7"/>
    <w:rsid w:val="1C690237"/>
    <w:rsid w:val="657EB1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7BB66"/>
  <w15:docId w15:val="{D13C0E48-E2C1-4B2E-B7D2-CA9F10CC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styleId="CommentReference">
    <w:name w:val="annotation reference"/>
    <w:semiHidden/>
    <w:rsid w:val="00181BAA"/>
    <w:rPr>
      <w:sz w:val="16"/>
      <w:szCs w:val="16"/>
    </w:rPr>
  </w:style>
  <w:style w:type="paragraph" w:styleId="CommentText">
    <w:name w:val="annotation text"/>
    <w:basedOn w:val="Normal"/>
    <w:link w:val="CommentTextChar"/>
    <w:semiHidden/>
    <w:rsid w:val="00181BAA"/>
    <w:rPr>
      <w:rFonts w:ascii="Times New Roman" w:hAnsi="Times New Roman"/>
      <w:sz w:val="20"/>
      <w:szCs w:val="20"/>
    </w:rPr>
  </w:style>
  <w:style w:type="character" w:customStyle="1" w:styleId="CommentTextChar">
    <w:name w:val="Comment Text Char"/>
    <w:basedOn w:val="DefaultParagraphFont"/>
    <w:link w:val="CommentText"/>
    <w:semiHidden/>
    <w:rsid w:val="00181BAA"/>
    <w:rPr>
      <w:lang w:eastAsia="en-US"/>
    </w:rPr>
  </w:style>
  <w:style w:type="paragraph" w:styleId="CommentSubject">
    <w:name w:val="annotation subject"/>
    <w:basedOn w:val="CommentText"/>
    <w:next w:val="CommentText"/>
    <w:link w:val="CommentSubjectChar"/>
    <w:semiHidden/>
    <w:rsid w:val="00B9220F"/>
    <w:rPr>
      <w:rFonts w:ascii="Calibri" w:hAnsi="Calibri"/>
      <w:b/>
      <w:bCs/>
    </w:rPr>
  </w:style>
  <w:style w:type="character" w:customStyle="1" w:styleId="CommentSubjectChar">
    <w:name w:val="Comment Subject Char"/>
    <w:basedOn w:val="CommentTextChar"/>
    <w:link w:val="CommentSubject"/>
    <w:semiHidden/>
    <w:rsid w:val="00B9220F"/>
    <w:rPr>
      <w:rFonts w:ascii="Calibri" w:hAnsi="Calibri"/>
      <w:b/>
      <w:bCs/>
      <w:lang w:eastAsia="en-US"/>
    </w:rPr>
  </w:style>
  <w:style w:type="character" w:styleId="UnresolvedMention">
    <w:name w:val="Unresolved Mention"/>
    <w:basedOn w:val="DefaultParagraphFont"/>
    <w:uiPriority w:val="99"/>
    <w:semiHidden/>
    <w:unhideWhenUsed/>
    <w:rsid w:val="0010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orestsandreserves.vic.gov.au/land-management/managing-crown-land/access-to-crown-water-frontag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emf"/><Relationship Id="rId6" Type="http://schemas.openxmlformats.org/officeDocument/2006/relationships/image" Target="media/image4.jpe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45</Value>
      <Value>9</Value>
      <Value>212</Value>
      <Value>7</Value>
      <Value>6</Value>
      <Value>211</Value>
      <Value>4</Value>
      <Value>3</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o17fa61c09444458a9cf3b564f7e92bb xmlns="8c09276a-82fd-4482-9983-c430cc9294f1">
      <Terms xmlns="http://schemas.microsoft.com/office/infopath/2007/PartnerControls">
        <TermInfo xmlns="http://schemas.microsoft.com/office/infopath/2007/PartnerControls">
          <TermName xmlns="http://schemas.microsoft.com/office/infopath/2007/PartnerControls">CWF election commitment</TermName>
          <TermId xmlns="http://schemas.microsoft.com/office/infopath/2007/PartnerControls">748351b7-d0f8-40b6-8ab6-90a1f9970a77</TermId>
        </TermInfo>
      </Terms>
    </o17fa61c09444458a9cf3b564f7e92bb>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1dd536323c64e95ab3e7b0ebbb42df9 xmlns="8c09276a-82fd-4482-9983-c430cc9294f1">
      <Terms xmlns="http://schemas.microsoft.com/office/infopath/2007/PartnerControls"/>
    </m1dd536323c64e95ab3e7b0ebbb42df9>
    <_dlc_DocId xmlns="a5f32de4-e402-4188-b034-e71ca7d22e54">DOCID151-541447820-3992</_dlc_DocId>
    <_dlc_DocIdUrl xmlns="a5f32de4-e402-4188-b034-e71ca7d22e54">
      <Url>https://delwpvicgovau.sharepoint.com/sites/ecm_151/_layouts/15/DocIdRedir.aspx?ID=DOCID151-541447820-3992</Url>
      <Description>DOCID151-541447820-3992</Description>
    </_dlc_DocIdUrl>
    <g91c59fb10974fa1a03160ad8386f0f4 xmlns="9fd47c19-1c4a-4d7d-b342-c10cef269344">
      <Terms xmlns="http://schemas.microsoft.com/office/infopath/2007/PartnerControls"/>
    </g91c59fb10974fa1a03160ad8386f0f4>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Media releases and external comms</TermName>
          <TermId xmlns="http://schemas.microsoft.com/office/infopath/2007/PartnerControls">2b7373b1-735b-462c-80f0-e7c19c0cf9f7</TermId>
        </TermInfo>
      </Terms>
    </f2ccc2d036544b63b99cbcec8aa9ae6a>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78eeb638-8bb6-40d9-be4e-2f9912d6247b</TermId>
        </TermInfo>
      </Terms>
    </b9b43b809ea4445880dbf70bb9849525>
    <Project_Phase xmlns="9fd47c19-1c4a-4d7d-b342-c10cef269344" xsi:nil="true"/>
  </documentManagement>
</p:propertie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5D1D84726759874782AE82B0C73DC180" ma:contentTypeVersion="18" ma:contentTypeDescription="All project related information. The library can be used to manage multiple projects." ma:contentTypeScope="" ma:versionID="95c715ea4a0eb6a6e3daa6ca60574aec">
  <xsd:schema xmlns:xsd="http://www.w3.org/2001/XMLSchema" xmlns:xs="http://www.w3.org/2001/XMLSchema" xmlns:p="http://schemas.microsoft.com/office/2006/metadata/properties" xmlns:ns2="9fd47c19-1c4a-4d7d-b342-c10cef269344" xmlns:ns3="a5f32de4-e402-4188-b034-e71ca7d22e54" xmlns:ns4="8c09276a-82fd-4482-9983-c430cc9294f1" targetNamespace="http://schemas.microsoft.com/office/2006/metadata/properties" ma:root="true" ma:fieldsID="a8be3368634670060b50bfce56404e93" ns2:_="" ns3:_="" ns4:_="">
    <xsd:import namespace="9fd47c19-1c4a-4d7d-b342-c10cef269344"/>
    <xsd:import namespace="a5f32de4-e402-4188-b034-e71ca7d22e54"/>
    <xsd:import namespace="8c09276a-82fd-4482-9983-c430cc9294f1"/>
    <xsd:element name="properties">
      <xsd:complexType>
        <xsd:sequence>
          <xsd:element name="documentManagement">
            <xsd:complexType>
              <xsd:all>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4:m1dd536323c64e95ab3e7b0ebbb42df9" minOccurs="0"/>
                <xsd:element ref="ns2:g91c59fb10974fa1a03160ad8386f0f4" minOccurs="0"/>
                <xsd:element ref="ns4:o17fa61c09444458a9cf3b564f7e92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ect_Phase" ma:index="4"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0"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bcab3e0-fb35-4ab1-a5b9-3b1845854be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bcab3e0-fb35-4ab1-a5b9-3b1845854be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4"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6"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9276a-82fd-4482-9983-c430cc9294f1" elementFormDefault="qualified">
    <xsd:import namespace="http://schemas.microsoft.com/office/2006/documentManagement/types"/>
    <xsd:import namespace="http://schemas.microsoft.com/office/infopath/2007/PartnerControls"/>
    <xsd:element name="m1dd536323c64e95ab3e7b0ebbb42df9" ma:index="22" nillable="true" ma:taxonomy="true" ma:internalName="m1dd536323c64e95ab3e7b0ebbb42df9" ma:taxonomyFieldName="Work_x0020_stream" ma:displayName="Work stream" ma:default="" ma:fieldId="{61dd5363-23c6-4e95-ab3e-7b0ebbb42df9}" ma:sspId="797aeec6-0273-40f2-ab3e-beee73212332" ma:termSetId="85c4f1ac-1892-40bb-bd19-95812bcc2a9e" ma:anchorId="00000000-0000-0000-0000-000000000000" ma:open="true" ma:isKeyword="false">
      <xsd:complexType>
        <xsd:sequence>
          <xsd:element ref="pc:Terms" minOccurs="0" maxOccurs="1"/>
        </xsd:sequence>
      </xsd:complexType>
    </xsd:element>
    <xsd:element name="o17fa61c09444458a9cf3b564f7e92bb" ma:index="27" nillable="true" ma:taxonomy="true" ma:internalName="o17fa61c09444458a9cf3b564f7e92bb" ma:taxonomyFieldName="Project_x0020_Name0" ma:displayName="Project Name" ma:default="" ma:fieldId="{817fa61c-0944-4458-a9cf-3b564f7e92bb}" ma:sspId="797aeec6-0273-40f2-ab3e-beee73212332" ma:termSetId="00a9c843-217c-461d-9860-b26c27eadc4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escription (Title fie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0D2BDB-CA55-4130-8BF1-34E13DD0145B}">
  <ds:schemaRefs>
    <ds:schemaRef ds:uri="http://schemas.microsoft.com/sharepoint/v3/contenttype/forms"/>
  </ds:schemaRefs>
</ds:datastoreItem>
</file>

<file path=customXml/itemProps2.xml><?xml version="1.0" encoding="utf-8"?>
<ds:datastoreItem xmlns:ds="http://schemas.openxmlformats.org/officeDocument/2006/customXml" ds:itemID="{E10BE7C9-5881-4559-B102-7609CDC0F427}">
  <ds:schemaRefs>
    <ds:schemaRef ds:uri="http://schemas.microsoft.com/office/2006/metadata/properties"/>
    <ds:schemaRef ds:uri="http://schemas.microsoft.com/office/infopath/2007/PartnerControls"/>
    <ds:schemaRef ds:uri="9fd47c19-1c4a-4d7d-b342-c10cef269344"/>
    <ds:schemaRef ds:uri="8c09276a-82fd-4482-9983-c430cc9294f1"/>
    <ds:schemaRef ds:uri="a5f32de4-e402-4188-b034-e71ca7d22e54"/>
  </ds:schemaRefs>
</ds:datastoreItem>
</file>

<file path=customXml/itemProps3.xml><?xml version="1.0" encoding="utf-8"?>
<ds:datastoreItem xmlns:ds="http://schemas.openxmlformats.org/officeDocument/2006/customXml" ds:itemID="{C9B606B7-9D5A-41F9-A247-87ED68E1AEDC}">
  <ds:schemaRefs>
    <ds:schemaRef ds:uri="Microsoft.SharePoint.Taxonomy.ContentTypeSync"/>
  </ds:schemaRefs>
</ds:datastoreItem>
</file>

<file path=customXml/itemProps4.xml><?xml version="1.0" encoding="utf-8"?>
<ds:datastoreItem xmlns:ds="http://schemas.openxmlformats.org/officeDocument/2006/customXml" ds:itemID="{6FC881FB-A0F0-48C7-A447-C6F4CBD6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8c09276a-82fd-4482-9983-c430cc92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405F8-655B-4741-A78C-ECCC75EBEB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13</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Crown land water frontage licences (Updated for 2021)</vt:lpstr>
    </vt:vector>
  </TitlesOfParts>
  <Company>CenITex</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DELWP Crown Water Frontage Licences</dc:title>
  <dc:subject/>
  <dc:creator>DELWP Land Management Policy</dc:creator>
  <cp:keywords/>
  <cp:lastModifiedBy>Emily J Brooks (DELWP)</cp:lastModifiedBy>
  <cp:revision>6</cp:revision>
  <cp:lastPrinted>2021-08-31T23:35:00Z</cp:lastPrinted>
  <dcterms:created xsi:type="dcterms:W3CDTF">2021-08-30T06:39:00Z</dcterms:created>
  <dcterms:modified xsi:type="dcterms:W3CDTF">2021-08-31T23:55:00Z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2021-08-24T05:09:14Z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c3f3fe80-17a8-48e8-8d28-a607ffe89490</vt:lpwstr>
  </property>
  <property fmtid="{D5CDD505-2E9C-101B-9397-08002B2CF9AE}" pid="8" name="MSIP_Label_4257e2ab-f512-40e2-9c9a-c64247360765_ContentBits">
    <vt:lpwstr>2</vt:lpwstr>
  </property>
  <property fmtid="{D5CDD505-2E9C-101B-9397-08002B2CF9AE}" pid="9" name="ContentTypeId">
    <vt:lpwstr>0x0101009298E819CE1EBB4F8D2096B3E0F0C2911D005D1D84726759874782AE82B0C73DC180</vt:lpwstr>
  </property>
  <property fmtid="{D5CDD505-2E9C-101B-9397-08002B2CF9AE}" pid="10" name="Section">
    <vt:lpwstr>7;#Planning Unit|71b06fde-2f2a-4bd0-b815-568a6822c80d</vt:lpwstr>
  </property>
  <property fmtid="{D5CDD505-2E9C-101B-9397-08002B2CF9AE}" pid="11" name="Agency">
    <vt:lpwstr>1;#Department of Environment, Land, Water and Planning|607a3f87-1228-4cd9-82a5-076aa8776274</vt:lpwstr>
  </property>
  <property fmtid="{D5CDD505-2E9C-101B-9397-08002B2CF9AE}" pid="12" name="Branch">
    <vt:lpwstr>6;#Land Policy|caa0f708-4aa5-42e5-b506-2fc9999e94f7</vt:lpwstr>
  </property>
  <property fmtid="{D5CDD505-2E9C-101B-9397-08002B2CF9AE}" pid="13" name="_dlc_DocIdItemGuid">
    <vt:lpwstr>7c2dbc58-2b52-4468-a939-8af7c29305f9</vt:lpwstr>
  </property>
  <property fmtid="{D5CDD505-2E9C-101B-9397-08002B2CF9AE}" pid="14" name="Division">
    <vt:lpwstr>4;#Land Management Policy|d36400fd-04a6-4fcb-8a4b-1ca5c16ad2a7</vt:lpwstr>
  </property>
  <property fmtid="{D5CDD505-2E9C-101B-9397-08002B2CF9AE}" pid="15" name="Dissemination Limiting Marker">
    <vt:lpwstr>2;#FOUO|955eb6fc-b35a-4808-8aa5-31e514fa3f26</vt:lpwstr>
  </property>
  <property fmtid="{D5CDD505-2E9C-101B-9397-08002B2CF9AE}" pid="16" name="Group1">
    <vt:lpwstr>9;#Environment and Climate Change|b90772f5-2afa-408f-b8b8-93ad6baba774</vt:lpwstr>
  </property>
  <property fmtid="{D5CDD505-2E9C-101B-9397-08002B2CF9AE}" pid="17" name="Security Classification">
    <vt:lpwstr>3;#Unclassified|7fa379f4-4aba-4692-ab80-7d39d3a23cf4</vt:lpwstr>
  </property>
  <property fmtid="{D5CDD505-2E9C-101B-9397-08002B2CF9AE}" pid="18" name="Project Name0">
    <vt:lpwstr>45;#CWF election commitment|748351b7-d0f8-40b6-8ab6-90a1f9970a77</vt:lpwstr>
  </property>
  <property fmtid="{D5CDD505-2E9C-101B-9397-08002B2CF9AE}" pid="19" name="Sub-Section">
    <vt:lpwstr/>
  </property>
  <property fmtid="{D5CDD505-2E9C-101B-9397-08002B2CF9AE}" pid="20" name="Work stream">
    <vt:lpwstr/>
  </property>
  <property fmtid="{D5CDD505-2E9C-101B-9397-08002B2CF9AE}" pid="21" name="ece32f50ba964e1fbf627a9d83fe6c01">
    <vt:lpwstr>Department of Environment, Land, Water and Planning|607a3f87-1228-4cd9-82a5-076aa8776274</vt:lpwstr>
  </property>
  <property fmtid="{D5CDD505-2E9C-101B-9397-08002B2CF9AE}" pid="22" name="o85941e134754762b9719660a258a6e6">
    <vt:lpwstr/>
  </property>
  <property fmtid="{D5CDD505-2E9C-101B-9397-08002B2CF9AE}" pid="23" name="Reference_x0020_Type">
    <vt:lpwstr/>
  </property>
  <property fmtid="{D5CDD505-2E9C-101B-9397-08002B2CF9AE}" pid="24" name="Records Class Project">
    <vt:lpwstr>211;#Media releases and external comms|2b7373b1-735b-462c-80f0-e7c19c0cf9f7</vt:lpwstr>
  </property>
  <property fmtid="{D5CDD505-2E9C-101B-9397-08002B2CF9AE}" pid="25" name="Location_x0020_Type">
    <vt:lpwstr/>
  </property>
  <property fmtid="{D5CDD505-2E9C-101B-9397-08002B2CF9AE}" pid="26" name="Copyright_x0020_Licence_x0020_Name">
    <vt:lpwstr/>
  </property>
  <property fmtid="{D5CDD505-2E9C-101B-9397-08002B2CF9AE}" pid="27" name="df723ab3fe1c4eb7a0b151674e7ac40d">
    <vt:lpwstr/>
  </property>
  <property fmtid="{D5CDD505-2E9C-101B-9397-08002B2CF9AE}" pid="28" name="k1bd994a94c2413797db3bab8f123f6f">
    <vt:lpwstr>Planning Unit|71b06fde-2f2a-4bd0-b815-568a6822c80d</vt:lpwstr>
  </property>
  <property fmtid="{D5CDD505-2E9C-101B-9397-08002B2CF9AE}" pid="29" name="Copyright_x0020_License_x0020_Type">
    <vt:lpwstr/>
  </property>
  <property fmtid="{D5CDD505-2E9C-101B-9397-08002B2CF9AE}" pid="30" name="Department Document Type">
    <vt:lpwstr>212;#Fact Sheet|78eeb638-8bb6-40d9-be4e-2f9912d6247b</vt:lpwstr>
  </property>
  <property fmtid="{D5CDD505-2E9C-101B-9397-08002B2CF9AE}" pid="31" name="mfe9accc5a0b4653a7b513b67ffd122d">
    <vt:lpwstr>Land Policy|caa0f708-4aa5-42e5-b506-2fc9999e94f7</vt:lpwstr>
  </property>
  <property fmtid="{D5CDD505-2E9C-101B-9397-08002B2CF9AE}" pid="32" name="n771d69a070c4babbf278c67c8a2b859">
    <vt:lpwstr>Land Management Policy|d36400fd-04a6-4fcb-8a4b-1ca5c16ad2a7</vt:lpwstr>
  </property>
  <property fmtid="{D5CDD505-2E9C-101B-9397-08002B2CF9AE}" pid="33" name="o2e611f6ba3e4c8f9a895dfb7980639e">
    <vt:lpwstr/>
  </property>
  <property fmtid="{D5CDD505-2E9C-101B-9397-08002B2CF9AE}" pid="34" name="ld508a88e6264ce89693af80a72862cb">
    <vt:lpwstr/>
  </property>
  <property fmtid="{D5CDD505-2E9C-101B-9397-08002B2CF9AE}" pid="35" name="Language">
    <vt:lpwstr>English</vt:lpwstr>
  </property>
  <property fmtid="{D5CDD505-2E9C-101B-9397-08002B2CF9AE}" pid="36" name="Category">
    <vt:lpwstr/>
  </property>
  <property fmtid="{D5CDD505-2E9C-101B-9397-08002B2CF9AE}" pid="37" name="Record_x0020_Purpose">
    <vt:lpwstr/>
  </property>
  <property fmtid="{D5CDD505-2E9C-101B-9397-08002B2CF9AE}" pid="38" name="ic50d0a05a8e4d9791dac67f8a1e716c">
    <vt:lpwstr>Environment and Climate Change|b90772f5-2afa-408f-b8b8-93ad6baba774</vt:lpwstr>
  </property>
  <property fmtid="{D5CDD505-2E9C-101B-9397-08002B2CF9AE}" pid="39" name="Copyright Licence Name">
    <vt:lpwstr/>
  </property>
  <property fmtid="{D5CDD505-2E9C-101B-9397-08002B2CF9AE}" pid="40" name="Location Type">
    <vt:lpwstr/>
  </property>
  <property fmtid="{D5CDD505-2E9C-101B-9397-08002B2CF9AE}" pid="41" name="Record Purpose">
    <vt:lpwstr/>
  </property>
  <property fmtid="{D5CDD505-2E9C-101B-9397-08002B2CF9AE}" pid="42" name="Reference Type">
    <vt:lpwstr/>
  </property>
  <property fmtid="{D5CDD505-2E9C-101B-9397-08002B2CF9AE}" pid="43" name="Copyright License Type">
    <vt:lpwstr/>
  </property>
  <property fmtid="{D5CDD505-2E9C-101B-9397-08002B2CF9AE}" pid="44" name="a25c4e3633654d669cbaa09ae6b70789">
    <vt:lpwstr/>
  </property>
  <property fmtid="{D5CDD505-2E9C-101B-9397-08002B2CF9AE}" pid="45" name="h33f07fbb2ef4a7d9dd443dfd012601e">
    <vt:lpwstr/>
  </property>
</Properties>
</file>